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C8" w:rsidRPr="00223C50" w:rsidRDefault="00E538C8" w:rsidP="00223C50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 w:rsidRPr="00223C5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314FB" w:rsidRPr="00223C50">
        <w:rPr>
          <w:rFonts w:ascii="Times New Roman" w:hAnsi="Times New Roman" w:cs="Times New Roman"/>
          <w:sz w:val="24"/>
          <w:szCs w:val="24"/>
        </w:rPr>
        <w:t>2</w:t>
      </w:r>
    </w:p>
    <w:p w:rsidR="00E538C8" w:rsidRPr="00223C50" w:rsidRDefault="00E538C8" w:rsidP="00223C50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 w:rsidRPr="00223C50">
        <w:rPr>
          <w:rFonts w:ascii="Times New Roman" w:hAnsi="Times New Roman" w:cs="Times New Roman"/>
          <w:sz w:val="24"/>
          <w:szCs w:val="24"/>
        </w:rPr>
        <w:t xml:space="preserve">к государственной программе Курской области </w:t>
      </w:r>
    </w:p>
    <w:p w:rsidR="00E538C8" w:rsidRPr="00223C50" w:rsidRDefault="00E538C8" w:rsidP="00223C50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 w:rsidRPr="00223C50">
        <w:rPr>
          <w:rFonts w:ascii="Times New Roman" w:hAnsi="Times New Roman" w:cs="Times New Roman"/>
          <w:sz w:val="24"/>
          <w:szCs w:val="24"/>
        </w:rPr>
        <w:t>«Развитие экономики и внешних связей Курской области»</w:t>
      </w:r>
    </w:p>
    <w:p w:rsidR="00870FF1" w:rsidRPr="00223C50" w:rsidRDefault="00870FF1" w:rsidP="00223C50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3C50"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Курской области </w:t>
      </w:r>
      <w:proofErr w:type="gramEnd"/>
    </w:p>
    <w:p w:rsidR="00870FF1" w:rsidRPr="00223C50" w:rsidRDefault="00870FF1" w:rsidP="00223C50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 w:rsidRPr="002A71FD">
        <w:rPr>
          <w:rFonts w:ascii="Times New Roman" w:hAnsi="Times New Roman" w:cs="Times New Roman"/>
          <w:sz w:val="24"/>
          <w:szCs w:val="24"/>
        </w:rPr>
        <w:t xml:space="preserve">от </w:t>
      </w:r>
      <w:r w:rsidR="0091689E">
        <w:rPr>
          <w:rFonts w:ascii="Times New Roman" w:hAnsi="Times New Roman" w:cs="Times New Roman"/>
          <w:sz w:val="24"/>
          <w:szCs w:val="24"/>
        </w:rPr>
        <w:t>27.11</w:t>
      </w:r>
      <w:r w:rsidR="00B655AC">
        <w:rPr>
          <w:rFonts w:ascii="Times New Roman" w:hAnsi="Times New Roman" w:cs="Times New Roman"/>
          <w:sz w:val="24"/>
          <w:szCs w:val="24"/>
        </w:rPr>
        <w:t>.20</w:t>
      </w:r>
      <w:r w:rsidR="0056603E">
        <w:rPr>
          <w:rFonts w:ascii="Times New Roman" w:hAnsi="Times New Roman" w:cs="Times New Roman"/>
          <w:sz w:val="24"/>
          <w:szCs w:val="24"/>
        </w:rPr>
        <w:t>20</w:t>
      </w:r>
      <w:r w:rsidRPr="002A71FD">
        <w:rPr>
          <w:rFonts w:ascii="Times New Roman" w:hAnsi="Times New Roman" w:cs="Times New Roman"/>
          <w:sz w:val="24"/>
          <w:szCs w:val="24"/>
        </w:rPr>
        <w:t xml:space="preserve"> № </w:t>
      </w:r>
      <w:r w:rsidR="0091689E">
        <w:rPr>
          <w:rFonts w:ascii="Times New Roman" w:hAnsi="Times New Roman" w:cs="Times New Roman"/>
          <w:sz w:val="24"/>
          <w:szCs w:val="24"/>
        </w:rPr>
        <w:t>1196-па</w:t>
      </w:r>
      <w:r w:rsidRPr="002A71FD">
        <w:rPr>
          <w:rFonts w:ascii="Times New Roman" w:hAnsi="Times New Roman" w:cs="Times New Roman"/>
          <w:sz w:val="24"/>
          <w:szCs w:val="24"/>
        </w:rPr>
        <w:t>)</w:t>
      </w:r>
    </w:p>
    <w:p w:rsidR="000445F3" w:rsidRPr="004610FF" w:rsidRDefault="00E538C8" w:rsidP="00D9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0F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335691">
        <w:rPr>
          <w:rFonts w:ascii="Times New Roman" w:hAnsi="Times New Roman" w:cs="Times New Roman"/>
          <w:b/>
          <w:bCs/>
          <w:sz w:val="24"/>
          <w:szCs w:val="24"/>
        </w:rPr>
        <w:t>ЕРЕЧЕНЬ</w:t>
      </w:r>
    </w:p>
    <w:p w:rsidR="0091689E" w:rsidRDefault="0091689E" w:rsidP="00D9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89E">
        <w:rPr>
          <w:rFonts w:ascii="Times New Roman" w:hAnsi="Times New Roman" w:cs="Times New Roman"/>
          <w:b/>
          <w:bCs/>
          <w:sz w:val="24"/>
          <w:szCs w:val="24"/>
        </w:rPr>
        <w:t>структурных элементов подпрограмм</w:t>
      </w:r>
      <w:r w:rsidRPr="00461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45F3" w:rsidRPr="004610FF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государственной программы Курской области </w:t>
      </w:r>
    </w:p>
    <w:p w:rsidR="000445F3" w:rsidRDefault="000445F3" w:rsidP="00D9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0FF">
        <w:rPr>
          <w:rFonts w:ascii="Times New Roman" w:hAnsi="Times New Roman" w:cs="Times New Roman"/>
          <w:b/>
          <w:bCs/>
          <w:sz w:val="24"/>
          <w:szCs w:val="24"/>
        </w:rPr>
        <w:t>«Развитие экономики и внешних связей Курской области»</w:t>
      </w:r>
    </w:p>
    <w:p w:rsidR="00D1733D" w:rsidRPr="00870FF1" w:rsidRDefault="00D1733D" w:rsidP="00D95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3"/>
        <w:gridCol w:w="2901"/>
        <w:gridCol w:w="1559"/>
        <w:gridCol w:w="1134"/>
        <w:gridCol w:w="1276"/>
        <w:gridCol w:w="2126"/>
        <w:gridCol w:w="1911"/>
        <w:gridCol w:w="3117"/>
      </w:tblGrid>
      <w:tr w:rsidR="000445F3" w:rsidRPr="005B3DF3" w:rsidTr="007B4E9D">
        <w:trPr>
          <w:cantSplit/>
          <w:trHeight w:val="240"/>
          <w:tblHeader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№ </w:t>
            </w:r>
          </w:p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>/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0445F3" w:rsidRPr="005B3DF3" w:rsidRDefault="0091689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689E">
              <w:rPr>
                <w:rFonts w:ascii="Times New Roman" w:hAnsi="Times New Roman" w:cs="Times New Roman"/>
              </w:rPr>
              <w:t>Номер и наименование структурного элемента подпрограммы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ind w:right="-70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 w:rsidR="000445F3" w:rsidRPr="005B3DF3" w:rsidRDefault="00D71F2F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Основные направления реализации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Связь с показателями государственной программы </w:t>
            </w:r>
          </w:p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(подпрограммы)</w:t>
            </w:r>
          </w:p>
        </w:tc>
      </w:tr>
      <w:tr w:rsidR="000445F3" w:rsidRPr="005B3DF3" w:rsidTr="007B4E9D">
        <w:trPr>
          <w:cantSplit/>
          <w:trHeight w:val="165"/>
          <w:tblHeader/>
        </w:trPr>
        <w:tc>
          <w:tcPr>
            <w:tcW w:w="713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ind w:right="-2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5F3" w:rsidRPr="005B3DF3" w:rsidTr="007B4E9D">
        <w:trPr>
          <w:cantSplit/>
          <w:trHeight w:val="318"/>
        </w:trPr>
        <w:tc>
          <w:tcPr>
            <w:tcW w:w="14737" w:type="dxa"/>
            <w:gridSpan w:val="8"/>
            <w:shd w:val="clear" w:color="auto" w:fill="auto"/>
          </w:tcPr>
          <w:p w:rsidR="000445F3" w:rsidRPr="005B3DF3" w:rsidRDefault="000445F3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DF3">
              <w:rPr>
                <w:rFonts w:ascii="Times New Roman" w:hAnsi="Times New Roman" w:cs="Times New Roman"/>
                <w:b/>
                <w:bCs/>
              </w:rPr>
              <w:t>Подпрограмма 1 «Создание благоприятных услови</w:t>
            </w:r>
            <w:r w:rsidR="00223C50" w:rsidRPr="005B3DF3">
              <w:rPr>
                <w:rFonts w:ascii="Times New Roman" w:hAnsi="Times New Roman" w:cs="Times New Roman"/>
                <w:b/>
                <w:bCs/>
              </w:rPr>
              <w:t>й</w:t>
            </w:r>
            <w:r w:rsidRPr="005B3DF3">
              <w:rPr>
                <w:rFonts w:ascii="Times New Roman" w:hAnsi="Times New Roman" w:cs="Times New Roman"/>
                <w:b/>
                <w:bCs/>
              </w:rPr>
              <w:t xml:space="preserve"> для привлечения инвестиций в экономику Курской области»</w:t>
            </w:r>
          </w:p>
        </w:tc>
      </w:tr>
      <w:tr w:rsidR="00096D18" w:rsidRPr="005B3DF3" w:rsidTr="007B4E9D">
        <w:tc>
          <w:tcPr>
            <w:tcW w:w="713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01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1.01.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«Формирование благоприятного инвестиционного климата»</w:t>
            </w:r>
          </w:p>
        </w:tc>
        <w:tc>
          <w:tcPr>
            <w:tcW w:w="1559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096D18" w:rsidRPr="005B3DF3" w:rsidRDefault="00096D18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</w:t>
            </w:r>
            <w:r w:rsidR="00BD730D" w:rsidRPr="005B3DF3">
              <w:rPr>
                <w:rFonts w:ascii="Times New Roman" w:hAnsi="Times New Roman" w:cs="Times New Roman"/>
              </w:rPr>
              <w:t>4</w:t>
            </w:r>
            <w:r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Улучшение качества инвестиционного законодательства</w:t>
            </w:r>
            <w:r w:rsidR="00223C50" w:rsidRPr="005B3DF3">
              <w:rPr>
                <w:rFonts w:ascii="Times New Roman" w:hAnsi="Times New Roman" w:cs="Times New Roman"/>
              </w:rPr>
              <w:t>,</w:t>
            </w:r>
            <w:r w:rsidRPr="005B3DF3">
              <w:rPr>
                <w:rFonts w:ascii="Times New Roman" w:hAnsi="Times New Roman" w:cs="Times New Roman"/>
              </w:rPr>
              <w:t xml:space="preserve"> повышение его эффективности; снижение административных барьеров; повышение доступности государственной поддержки инвесторов; 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проектов на принципах государственно-частного партнёрства.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Повышение информационной открытости региона</w:t>
            </w:r>
          </w:p>
        </w:tc>
        <w:tc>
          <w:tcPr>
            <w:tcW w:w="1911" w:type="dxa"/>
            <w:shd w:val="clear" w:color="auto" w:fill="auto"/>
          </w:tcPr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Разработка и принятие нормативных правовых актов Курской области по вопросам инвестиционной деятельности.</w:t>
            </w:r>
          </w:p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5B3DF3">
              <w:rPr>
                <w:rFonts w:ascii="Times New Roman" w:hAnsi="Times New Roman" w:cs="Times New Roman"/>
              </w:rPr>
              <w:t>уровня квалификации специалистов органов исполнительной власти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Курской области, занимающихся вопросами инвестиционной деятельности, и муниципальных служащих органов </w:t>
            </w:r>
            <w:r w:rsidRPr="005B3DF3">
              <w:rPr>
                <w:rFonts w:ascii="Times New Roman" w:hAnsi="Times New Roman" w:cs="Times New Roman"/>
              </w:rPr>
              <w:lastRenderedPageBreak/>
              <w:t>местного самоуправления.</w:t>
            </w:r>
          </w:p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Присвоение рейтингов Курской области.</w:t>
            </w:r>
          </w:p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Продвижение инвестиционного потенциала Курской области.</w:t>
            </w:r>
          </w:p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ind w:right="-2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Повышение информационной открытости Курской области для инвесторов.</w:t>
            </w:r>
          </w:p>
          <w:p w:rsidR="00096D18" w:rsidRPr="005B3DF3" w:rsidRDefault="00B054D0" w:rsidP="00B054D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особой экономической зоны </w:t>
            </w:r>
            <w:proofErr w:type="spellStart"/>
            <w:r>
              <w:rPr>
                <w:rFonts w:ascii="Times New Roman" w:hAnsi="Times New Roman" w:cs="Times New Roman"/>
              </w:rPr>
              <w:t>промышленно-производственно-го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типа на территории города Железногорска и прилегающей к ней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117" w:type="dxa"/>
            <w:shd w:val="clear" w:color="auto" w:fill="auto"/>
          </w:tcPr>
          <w:p w:rsidR="00B054D0" w:rsidRPr="00B054D0" w:rsidRDefault="00B054D0" w:rsidP="00B054D0">
            <w:pPr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hAnsi="Times New Roman" w:cs="Times New Roman"/>
              </w:rPr>
            </w:pPr>
            <w:r w:rsidRPr="00B054D0">
              <w:rPr>
                <w:rFonts w:ascii="Times New Roman" w:hAnsi="Times New Roman" w:cs="Times New Roman"/>
              </w:rPr>
              <w:lastRenderedPageBreak/>
              <w:t xml:space="preserve">Реализация основного мероприятия обеспечит </w:t>
            </w:r>
            <w:proofErr w:type="spellStart"/>
            <w:proofErr w:type="gramStart"/>
            <w:r w:rsidRPr="00B054D0">
              <w:rPr>
                <w:rFonts w:ascii="Times New Roman" w:hAnsi="Times New Roman" w:cs="Times New Roman"/>
              </w:rPr>
              <w:t>дости</w:t>
            </w:r>
            <w:r>
              <w:rPr>
                <w:rFonts w:ascii="Times New Roman" w:hAnsi="Times New Roman" w:cs="Times New Roman"/>
              </w:rPr>
              <w:t>-</w:t>
            </w:r>
            <w:r w:rsidRPr="00B054D0">
              <w:rPr>
                <w:rFonts w:ascii="Times New Roman" w:hAnsi="Times New Roman" w:cs="Times New Roman"/>
              </w:rPr>
              <w:t>жение</w:t>
            </w:r>
            <w:proofErr w:type="spellEnd"/>
            <w:proofErr w:type="gramEnd"/>
            <w:r w:rsidRPr="00B054D0">
              <w:rPr>
                <w:rFonts w:ascii="Times New Roman" w:hAnsi="Times New Roman" w:cs="Times New Roman"/>
              </w:rPr>
              <w:t xml:space="preserve"> значений следующих показателей  госпрограммы и подпрограммы:</w:t>
            </w:r>
          </w:p>
          <w:p w:rsidR="00B054D0" w:rsidRPr="00B054D0" w:rsidRDefault="00B054D0" w:rsidP="00B054D0">
            <w:pPr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054D0">
              <w:rPr>
                <w:rFonts w:ascii="Times New Roman" w:hAnsi="Times New Roman" w:cs="Times New Roman"/>
              </w:rPr>
              <w:t xml:space="preserve">«Темп роста (индекс роста) физического объема </w:t>
            </w:r>
            <w:proofErr w:type="spellStart"/>
            <w:r w:rsidRPr="00B054D0">
              <w:rPr>
                <w:rFonts w:ascii="Times New Roman" w:hAnsi="Times New Roman" w:cs="Times New Roman"/>
              </w:rPr>
              <w:t>инвести</w:t>
            </w:r>
            <w:r>
              <w:rPr>
                <w:rFonts w:ascii="Times New Roman" w:hAnsi="Times New Roman" w:cs="Times New Roman"/>
              </w:rPr>
              <w:t>-</w:t>
            </w:r>
            <w:r w:rsidRPr="00B054D0">
              <w:rPr>
                <w:rFonts w:ascii="Times New Roman" w:hAnsi="Times New Roman" w:cs="Times New Roman"/>
              </w:rPr>
              <w:t>ций</w:t>
            </w:r>
            <w:proofErr w:type="spellEnd"/>
            <w:r w:rsidRPr="00B054D0">
              <w:rPr>
                <w:rFonts w:ascii="Times New Roman" w:hAnsi="Times New Roman" w:cs="Times New Roman"/>
              </w:rPr>
              <w:t xml:space="preserve"> в основной капитал, за исключением инвестиций инфраструктурных монополий (федеральные проекты) и бюджетных ассигнований федерального бюджета»; «Количество резидентов особой экономической зоны </w:t>
            </w:r>
            <w:proofErr w:type="spellStart"/>
            <w:r w:rsidRPr="00B054D0">
              <w:rPr>
                <w:rFonts w:ascii="Times New Roman" w:hAnsi="Times New Roman" w:cs="Times New Roman"/>
              </w:rPr>
              <w:t>промышленно-производствен</w:t>
            </w:r>
            <w:r>
              <w:rPr>
                <w:rFonts w:ascii="Times New Roman" w:hAnsi="Times New Roman" w:cs="Times New Roman"/>
              </w:rPr>
              <w:t>-</w:t>
            </w:r>
            <w:r w:rsidRPr="00B054D0">
              <w:rPr>
                <w:rFonts w:ascii="Times New Roman" w:hAnsi="Times New Roman" w:cs="Times New Roman"/>
              </w:rPr>
              <w:t>ного</w:t>
            </w:r>
            <w:proofErr w:type="spellEnd"/>
            <w:r w:rsidRPr="00B054D0">
              <w:rPr>
                <w:rFonts w:ascii="Times New Roman" w:hAnsi="Times New Roman" w:cs="Times New Roman"/>
              </w:rPr>
              <w:t xml:space="preserve"> типа»; «Объем инвестиций в основной капитал»; «Объем инвестиций в основной капитал на душу населения»; «Площадь </w:t>
            </w:r>
            <w:r w:rsidRPr="00B054D0">
              <w:rPr>
                <w:rFonts w:ascii="Times New Roman" w:hAnsi="Times New Roman" w:cs="Times New Roman"/>
              </w:rPr>
              <w:lastRenderedPageBreak/>
              <w:t>промышленных парков, занимаемая резидентами, в процентах от общей площади парков (нарастающим итогом)»;</w:t>
            </w:r>
            <w:proofErr w:type="gramEnd"/>
            <w:r w:rsidRPr="00B054D0">
              <w:rPr>
                <w:rFonts w:ascii="Times New Roman" w:hAnsi="Times New Roman" w:cs="Times New Roman"/>
              </w:rPr>
              <w:t xml:space="preserve"> «Объем инвестиций в основной капитал, вложенный резидентами промышленных парков (нарастающим итогом)»; «Численность постоянных работающих на вновь созданных предприятиях (в организациях) на территориях промышленных парков»; «Сумма налога на доходы физических лиц, перечисленная в консолидированный бюджет области организациями, вновь созданными на территориях промышленных парков»</w:t>
            </w:r>
          </w:p>
          <w:p w:rsidR="00096D18" w:rsidRPr="00B054D0" w:rsidRDefault="00096D18" w:rsidP="00B054D0">
            <w:pPr>
              <w:autoSpaceDE w:val="0"/>
              <w:autoSpaceDN w:val="0"/>
              <w:adjustRightInd w:val="0"/>
              <w:spacing w:after="0" w:line="240" w:lineRule="exact"/>
              <w:ind w:firstLine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D18" w:rsidRPr="005B3DF3" w:rsidTr="007B4E9D">
        <w:tc>
          <w:tcPr>
            <w:tcW w:w="713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901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1.02.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«Государственная поддержка инвестиционной и инновационной деятельности»</w:t>
            </w:r>
          </w:p>
        </w:tc>
        <w:tc>
          <w:tcPr>
            <w:tcW w:w="1559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096D18" w:rsidRPr="005B3DF3" w:rsidRDefault="00096D18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</w:t>
            </w:r>
            <w:r w:rsidR="00BD730D" w:rsidRPr="005B3DF3">
              <w:rPr>
                <w:rFonts w:ascii="Times New Roman" w:hAnsi="Times New Roman" w:cs="Times New Roman"/>
              </w:rPr>
              <w:t>4</w:t>
            </w:r>
            <w:r w:rsidRPr="005B3D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Увеличение числа реализуемых инвестиционных проектов. Сокращение сроков окупаемости проектов. </w:t>
            </w:r>
            <w:r w:rsidRPr="005B3DF3">
              <w:rPr>
                <w:rFonts w:ascii="Times New Roman" w:hAnsi="Times New Roman" w:cs="Times New Roman"/>
              </w:rPr>
              <w:lastRenderedPageBreak/>
              <w:t>Увеличение количества инвесторов.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Увеличение количества инновационных разработок, востребованных рынком, ускорение модернизации промышленности и агропромышленного комплекса Курской области, содействие развитию интеллектуального потенциала региона</w:t>
            </w:r>
          </w:p>
        </w:tc>
        <w:tc>
          <w:tcPr>
            <w:tcW w:w="1911" w:type="dxa"/>
            <w:shd w:val="clear" w:color="auto" w:fill="auto"/>
          </w:tcPr>
          <w:p w:rsidR="00096D18" w:rsidRPr="005B3DF3" w:rsidRDefault="003D4C70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О</w:t>
            </w:r>
            <w:r w:rsidR="00096D18" w:rsidRPr="005B3DF3">
              <w:rPr>
                <w:rFonts w:ascii="Times New Roman" w:hAnsi="Times New Roman" w:cs="Times New Roman"/>
              </w:rPr>
              <w:t>рганизация и проведение конкурсных отборов наиболее эффек</w:t>
            </w:r>
            <w:r w:rsidRPr="005B3DF3">
              <w:rPr>
                <w:rFonts w:ascii="Times New Roman" w:hAnsi="Times New Roman" w:cs="Times New Roman"/>
              </w:rPr>
              <w:t xml:space="preserve">тивных инвестиционных проектов, </w:t>
            </w:r>
            <w:r w:rsidR="00096D18" w:rsidRPr="005B3DF3">
              <w:rPr>
                <w:rFonts w:ascii="Times New Roman" w:hAnsi="Times New Roman" w:cs="Times New Roman"/>
              </w:rPr>
              <w:lastRenderedPageBreak/>
              <w:t>победителя</w:t>
            </w:r>
            <w:r w:rsidRPr="005B3DF3">
              <w:rPr>
                <w:rFonts w:ascii="Times New Roman" w:hAnsi="Times New Roman" w:cs="Times New Roman"/>
              </w:rPr>
              <w:t>м которых предоставляется</w:t>
            </w:r>
            <w:r w:rsidR="00096D18" w:rsidRPr="005B3DF3">
              <w:rPr>
                <w:rFonts w:ascii="Times New Roman" w:hAnsi="Times New Roman" w:cs="Times New Roman"/>
              </w:rPr>
              <w:t xml:space="preserve"> государственная поддержка в</w:t>
            </w:r>
            <w:r w:rsidRPr="005B3DF3">
              <w:rPr>
                <w:rFonts w:ascii="Times New Roman" w:hAnsi="Times New Roman" w:cs="Times New Roman"/>
              </w:rPr>
              <w:t xml:space="preserve"> соответствии с </w:t>
            </w:r>
            <w:r w:rsidR="00096D18" w:rsidRPr="005B3DF3">
              <w:rPr>
                <w:rFonts w:ascii="Times New Roman" w:hAnsi="Times New Roman" w:cs="Times New Roman"/>
              </w:rPr>
              <w:t xml:space="preserve"> Законом Курской области от 12</w:t>
            </w:r>
            <w:r w:rsidR="00335691">
              <w:rPr>
                <w:rFonts w:ascii="Times New Roman" w:hAnsi="Times New Roman" w:cs="Times New Roman"/>
              </w:rPr>
              <w:t xml:space="preserve"> августа </w:t>
            </w:r>
            <w:r w:rsidR="00096D18" w:rsidRPr="005B3DF3">
              <w:rPr>
                <w:rFonts w:ascii="Times New Roman" w:hAnsi="Times New Roman" w:cs="Times New Roman"/>
              </w:rPr>
              <w:t>2004</w:t>
            </w:r>
            <w:r w:rsidR="00335691">
              <w:rPr>
                <w:rFonts w:ascii="Times New Roman" w:hAnsi="Times New Roman" w:cs="Times New Roman"/>
              </w:rPr>
              <w:t xml:space="preserve"> г.</w:t>
            </w:r>
            <w:r w:rsidR="00096D18" w:rsidRPr="005B3DF3"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 </w:t>
            </w:r>
            <w:r w:rsidR="00096D18" w:rsidRPr="005B3DF3">
              <w:rPr>
                <w:rFonts w:ascii="Times New Roman" w:hAnsi="Times New Roman" w:cs="Times New Roman"/>
              </w:rPr>
              <w:t>№ 37-ЗКО «Об инвестиционной дея</w:t>
            </w:r>
            <w:r w:rsidRPr="005B3DF3">
              <w:rPr>
                <w:rFonts w:ascii="Times New Roman" w:hAnsi="Times New Roman" w:cs="Times New Roman"/>
              </w:rPr>
              <w:t>тельности в Курской области».</w:t>
            </w:r>
          </w:p>
          <w:p w:rsidR="00096D18" w:rsidRPr="005B3DF3" w:rsidRDefault="003D4C70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</w:t>
            </w:r>
            <w:r w:rsidR="00096D18" w:rsidRPr="005B3DF3">
              <w:rPr>
                <w:rFonts w:ascii="Times New Roman" w:hAnsi="Times New Roman" w:cs="Times New Roman"/>
              </w:rPr>
              <w:t xml:space="preserve">роведение работы по рассмотрению заявок организаций области на предоставление им режима </w:t>
            </w:r>
            <w:r w:rsidRPr="005B3DF3">
              <w:rPr>
                <w:rFonts w:ascii="Times New Roman" w:hAnsi="Times New Roman" w:cs="Times New Roman"/>
              </w:rPr>
              <w:t xml:space="preserve">наибольшего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благоприятство</w:t>
            </w:r>
            <w:r w:rsidR="0051107F" w:rsidRPr="005B3DF3">
              <w:rPr>
                <w:rFonts w:ascii="Times New Roman" w:hAnsi="Times New Roman" w:cs="Times New Roman"/>
              </w:rPr>
              <w:t>-</w:t>
            </w:r>
            <w:r w:rsidRPr="005B3DF3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>.</w:t>
            </w:r>
          </w:p>
          <w:p w:rsidR="00096D18" w:rsidRPr="005B3DF3" w:rsidRDefault="003D4C70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</w:t>
            </w:r>
            <w:r w:rsidR="00096D18" w:rsidRPr="005B3DF3">
              <w:rPr>
                <w:rFonts w:ascii="Times New Roman" w:hAnsi="Times New Roman" w:cs="Times New Roman"/>
              </w:rPr>
              <w:t>рганизация и проведение ежегодного конкурса</w:t>
            </w:r>
            <w:r w:rsidRPr="005B3DF3">
              <w:rPr>
                <w:rFonts w:ascii="Times New Roman" w:hAnsi="Times New Roman" w:cs="Times New Roman"/>
              </w:rPr>
              <w:t xml:space="preserve"> «Инновация и изобретение года».</w:t>
            </w:r>
          </w:p>
          <w:p w:rsidR="00096D18" w:rsidRPr="005B3DF3" w:rsidRDefault="003D4C70" w:rsidP="00C35178">
            <w:pPr>
              <w:autoSpaceDE w:val="0"/>
              <w:autoSpaceDN w:val="0"/>
              <w:adjustRightInd w:val="0"/>
              <w:spacing w:after="0" w:line="240" w:lineRule="exact"/>
              <w:ind w:right="-2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</w:t>
            </w:r>
            <w:r w:rsidR="00096D18" w:rsidRPr="005B3DF3">
              <w:rPr>
                <w:rFonts w:ascii="Times New Roman" w:hAnsi="Times New Roman" w:cs="Times New Roman"/>
              </w:rPr>
              <w:t xml:space="preserve">еализация инвестиционных </w:t>
            </w:r>
            <w:r w:rsidR="00096D18" w:rsidRPr="005B3DF3">
              <w:rPr>
                <w:rFonts w:ascii="Times New Roman" w:hAnsi="Times New Roman" w:cs="Times New Roman"/>
              </w:rPr>
              <w:lastRenderedPageBreak/>
              <w:t>проектов с использованием средств</w:t>
            </w:r>
            <w:r w:rsidR="00223C50" w:rsidRPr="005B3DF3">
              <w:rPr>
                <w:rFonts w:ascii="Times New Roman" w:hAnsi="Times New Roman" w:cs="Times New Roman"/>
              </w:rPr>
              <w:t xml:space="preserve"> </w:t>
            </w:r>
            <w:r w:rsidR="00096D18" w:rsidRPr="005B3DF3">
              <w:rPr>
                <w:rFonts w:ascii="Times New Roman" w:hAnsi="Times New Roman" w:cs="Times New Roman"/>
              </w:rPr>
              <w:t>Инвестиц</w:t>
            </w:r>
            <w:r w:rsidR="00223C50" w:rsidRPr="005B3DF3">
              <w:rPr>
                <w:rFonts w:ascii="Times New Roman" w:hAnsi="Times New Roman" w:cs="Times New Roman"/>
              </w:rPr>
              <w:t>и</w:t>
            </w:r>
            <w:r w:rsidR="00096D18" w:rsidRPr="005B3DF3">
              <w:rPr>
                <w:rFonts w:ascii="Times New Roman" w:hAnsi="Times New Roman" w:cs="Times New Roman"/>
              </w:rPr>
              <w:t>онного фонда Курской области</w:t>
            </w:r>
          </w:p>
        </w:tc>
        <w:tc>
          <w:tcPr>
            <w:tcW w:w="3117" w:type="dxa"/>
            <w:shd w:val="clear" w:color="auto" w:fill="auto"/>
          </w:tcPr>
          <w:p w:rsidR="00096D18" w:rsidRPr="005B3DF3" w:rsidRDefault="00096D18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Реализация основного мероприятия обеспечит достижение значений следующих показателей  подпрограммы:</w:t>
            </w:r>
          </w:p>
          <w:p w:rsidR="00096D18" w:rsidRPr="005B3DF3" w:rsidRDefault="00096D18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«Объем</w:t>
            </w:r>
            <w:r w:rsidR="00230800" w:rsidRPr="005B3DF3">
              <w:rPr>
                <w:rFonts w:ascii="Times New Roman" w:hAnsi="Times New Roman" w:cs="Times New Roman"/>
              </w:rPr>
              <w:t xml:space="preserve"> инвестиций в основной капитал»;</w:t>
            </w:r>
            <w:r w:rsidRPr="005B3DF3">
              <w:rPr>
                <w:rFonts w:ascii="Times New Roman" w:hAnsi="Times New Roman" w:cs="Times New Roman"/>
              </w:rPr>
              <w:t xml:space="preserve"> «Объем </w:t>
            </w:r>
            <w:r w:rsidRPr="005B3DF3">
              <w:rPr>
                <w:rFonts w:ascii="Times New Roman" w:hAnsi="Times New Roman" w:cs="Times New Roman"/>
              </w:rPr>
              <w:lastRenderedPageBreak/>
              <w:t>инвестиций в основной капитал на душу населения»</w:t>
            </w:r>
          </w:p>
        </w:tc>
      </w:tr>
      <w:tr w:rsidR="0056603E" w:rsidRPr="005B3DF3" w:rsidTr="007B4E9D">
        <w:tc>
          <w:tcPr>
            <w:tcW w:w="713" w:type="dxa"/>
            <w:shd w:val="clear" w:color="auto" w:fill="auto"/>
          </w:tcPr>
          <w:p w:rsidR="0056603E" w:rsidRPr="00CC0B3D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CC0B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CC0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56603E" w:rsidRPr="00CC0B3D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D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1.</w:t>
            </w:r>
            <w:r w:rsidRPr="00CC0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C0B3D">
              <w:rPr>
                <w:rFonts w:ascii="Times New Roman" w:hAnsi="Times New Roman" w:cs="Times New Roman"/>
                <w:sz w:val="24"/>
                <w:szCs w:val="24"/>
              </w:rPr>
              <w:t>1 «Системные меры по повышению производительности труда»</w:t>
            </w:r>
          </w:p>
        </w:tc>
        <w:tc>
          <w:tcPr>
            <w:tcW w:w="1559" w:type="dxa"/>
            <w:shd w:val="clear" w:color="auto" w:fill="auto"/>
          </w:tcPr>
          <w:p w:rsidR="0056603E" w:rsidRPr="00CC0B3D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D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CC0B3D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shd w:val="clear" w:color="auto" w:fill="auto"/>
          </w:tcPr>
          <w:p w:rsidR="0056603E" w:rsidRPr="00CC0B3D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D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56603E" w:rsidRPr="00CC0B3D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достижения целей, показателей и результатов регионального </w:t>
            </w:r>
          </w:p>
          <w:p w:rsidR="0056603E" w:rsidRPr="00CC0B3D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D">
              <w:rPr>
                <w:rFonts w:ascii="Times New Roman" w:hAnsi="Times New Roman" w:cs="Times New Roman"/>
                <w:sz w:val="24"/>
                <w:szCs w:val="24"/>
              </w:rPr>
              <w:t>проекта «Системные меры по повышению производительности труда», входящего в состав федерального проекта «Системные меры по повышению производительности труда» национального проекта «Производительность труда и поддержка занятости»</w:t>
            </w:r>
          </w:p>
        </w:tc>
        <w:tc>
          <w:tcPr>
            <w:tcW w:w="1911" w:type="dxa"/>
            <w:shd w:val="clear" w:color="auto" w:fill="auto"/>
          </w:tcPr>
          <w:p w:rsidR="0056603E" w:rsidRPr="00CC0B3D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предприятий - участников регионального проекта по вопросам обучения в программах для управленческих кадров, разработанных и реализуемых на федеральном уровне</w:t>
            </w:r>
          </w:p>
        </w:tc>
        <w:tc>
          <w:tcPr>
            <w:tcW w:w="3117" w:type="dxa"/>
            <w:shd w:val="clear" w:color="auto" w:fill="auto"/>
          </w:tcPr>
          <w:p w:rsidR="0056603E" w:rsidRPr="00CC0B3D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 обеспечит достижение значений показателей </w:t>
            </w:r>
            <w:r w:rsidR="00B054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C0B3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</w:p>
        </w:tc>
      </w:tr>
      <w:tr w:rsidR="0056603E" w:rsidRPr="005B3DF3" w:rsidTr="007B4E9D">
        <w:tc>
          <w:tcPr>
            <w:tcW w:w="713" w:type="dxa"/>
            <w:shd w:val="clear" w:color="auto" w:fill="auto"/>
          </w:tcPr>
          <w:p w:rsidR="0056603E" w:rsidRPr="00D52F92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proofErr w:type="spellStart"/>
            <w:r w:rsidRPr="00D52F9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proofErr w:type="spellEnd"/>
            <w:r w:rsidRPr="00D52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56603E" w:rsidRPr="00D52F92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F92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1.</w:t>
            </w:r>
            <w:r w:rsidRPr="00D52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52F92">
              <w:rPr>
                <w:rFonts w:ascii="Times New Roman" w:hAnsi="Times New Roman" w:cs="Times New Roman"/>
                <w:sz w:val="24"/>
                <w:szCs w:val="24"/>
              </w:rPr>
              <w:t>2  «Адресная поддержка повышения производительности труда на предприятиях»</w:t>
            </w:r>
          </w:p>
        </w:tc>
        <w:tc>
          <w:tcPr>
            <w:tcW w:w="1559" w:type="dxa"/>
            <w:shd w:val="clear" w:color="auto" w:fill="auto"/>
          </w:tcPr>
          <w:p w:rsidR="0056603E" w:rsidRPr="00D52F92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F92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D52F92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9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shd w:val="clear" w:color="auto" w:fill="auto"/>
          </w:tcPr>
          <w:p w:rsidR="0056603E" w:rsidRPr="00D52F92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F9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56603E" w:rsidRPr="00D52F92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F92"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достижения целей, показателей и результатов регионального проекта «Адресная поддержка повышения производительности труда на предприятиях», входящего в состав федерального проекта «Адресная поддержка повышения производительности труда на предприятиях» национального проекта «Производительность труда и поддержка занятости»</w:t>
            </w:r>
          </w:p>
          <w:p w:rsidR="0056603E" w:rsidRPr="00D52F92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56603E" w:rsidRPr="00D52F92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F92"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предприятий - участников национального проекта под федеральным управлением (совместно с федеральным центром компетенций) и региональным управлением (совместно с экспертами регионального центра компетенций)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03E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обеспечение деятельности Регионального центра компетенций в сфере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производи-тельности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труда.</w:t>
            </w:r>
          </w:p>
          <w:p w:rsidR="0056603E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консультантов для работы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участниках национального проекта, внедряющих мероприятия по повышению производительности труда.</w:t>
            </w:r>
          </w:p>
          <w:p w:rsidR="0056603E" w:rsidRPr="00D52F92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F9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обеспечение деятельности Фабрики процессов, представляющей собой площадку, обеспечивающую практическое обучение принципам и инструментам бережливого производства посредством имитации реальных производственн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и вспомогательных процессов</w:t>
            </w:r>
          </w:p>
        </w:tc>
        <w:tc>
          <w:tcPr>
            <w:tcW w:w="3117" w:type="dxa"/>
            <w:shd w:val="clear" w:color="auto" w:fill="auto"/>
          </w:tcPr>
          <w:p w:rsidR="0056603E" w:rsidRPr="00D52F92" w:rsidRDefault="0056603E" w:rsidP="00B05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регионального проекта  обеспечит достижение значений показателей </w:t>
            </w:r>
            <w:r w:rsidR="00B054D0">
              <w:rPr>
                <w:rFonts w:ascii="Times New Roman" w:hAnsi="Times New Roman" w:cs="Times New Roman"/>
                <w:sz w:val="24"/>
                <w:szCs w:val="24"/>
              </w:rPr>
              <w:t xml:space="preserve">21-33 </w:t>
            </w:r>
            <w:r w:rsidRPr="00D52F9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</w:tr>
      <w:tr w:rsidR="0056603E" w:rsidRPr="005B3DF3" w:rsidTr="007B4E9D">
        <w:trPr>
          <w:trHeight w:val="267"/>
        </w:trPr>
        <w:tc>
          <w:tcPr>
            <w:tcW w:w="14737" w:type="dxa"/>
            <w:gridSpan w:val="8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DF3">
              <w:rPr>
                <w:rFonts w:ascii="Times New Roman" w:hAnsi="Times New Roman" w:cs="Times New Roman"/>
                <w:b/>
                <w:bCs/>
              </w:rPr>
              <w:lastRenderedPageBreak/>
              <w:t>Подпрограмма 2 «Развитие малого и среднего предпринимательства в Курской области»</w:t>
            </w:r>
          </w:p>
        </w:tc>
      </w:tr>
      <w:tr w:rsidR="0056603E" w:rsidRPr="005B3DF3" w:rsidTr="007B4E9D">
        <w:tc>
          <w:tcPr>
            <w:tcW w:w="713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0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2.01.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«Формирование правовой среды, обеспечивающей благоприятные условия для развития малого и среднего предпринимательства»</w:t>
            </w:r>
          </w:p>
        </w:tc>
        <w:tc>
          <w:tcPr>
            <w:tcW w:w="1559" w:type="dxa"/>
            <w:shd w:val="clear" w:color="auto" w:fill="auto"/>
          </w:tcPr>
          <w:p w:rsidR="0056603E" w:rsidRPr="005B3DF3" w:rsidRDefault="0056603E" w:rsidP="000B40C7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ромышлен-ности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56603E" w:rsidRPr="005B3DF3" w:rsidRDefault="0056603E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Повышение эффективности мер господдержки.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Государственная поддержка 940 проектов, 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создание 6360 новых рабочих мест.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Проведение 50 зональных семинаров.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Развитие системы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микрофинансиро-вания</w:t>
            </w:r>
            <w:proofErr w:type="spellEnd"/>
            <w:r w:rsidRPr="005B3DF3">
              <w:rPr>
                <w:rFonts w:ascii="Times New Roman" w:hAnsi="Times New Roman" w:cs="Times New Roman"/>
              </w:rPr>
              <w:t>, предоставление гарантий по кредитам.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Улучшение координации деятельности организаций, образующих инфраструктуру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предприниматель-ства</w:t>
            </w:r>
            <w:proofErr w:type="spellEnd"/>
            <w:proofErr w:type="gramEnd"/>
          </w:p>
        </w:tc>
        <w:tc>
          <w:tcPr>
            <w:tcW w:w="1911" w:type="dxa"/>
            <w:shd w:val="clear" w:color="auto" w:fill="auto"/>
          </w:tcPr>
          <w:p w:rsidR="0056603E" w:rsidRPr="005B3DF3" w:rsidRDefault="0056603E" w:rsidP="00C3517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Оказание государственной поддержки субъектам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, организациям, образующим инфраструктуру поддержки малого и среднего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. </w:t>
            </w:r>
          </w:p>
          <w:p w:rsidR="0056603E" w:rsidRPr="005B3DF3" w:rsidRDefault="0056603E" w:rsidP="00C3517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субсидий бюджетам муниципальных образований Курской области на реализацию мероприятий муниципальных программ поддержки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</w:p>
        </w:tc>
        <w:tc>
          <w:tcPr>
            <w:tcW w:w="3117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603E" w:rsidRPr="005B3DF3" w:rsidTr="007B4E9D">
        <w:tc>
          <w:tcPr>
            <w:tcW w:w="713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0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2.02.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«Содействие субъектам </w:t>
            </w:r>
            <w:r w:rsidRPr="005B3DF3">
              <w:rPr>
                <w:rFonts w:ascii="Times New Roman" w:hAnsi="Times New Roman" w:cs="Times New Roman"/>
              </w:rPr>
              <w:lastRenderedPageBreak/>
              <w:t>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производства, в продвижении продукции (товаров, услуг) на межрегиональные и международные рынки, в развитии объектов инфраструктуры»</w:t>
            </w:r>
          </w:p>
        </w:tc>
        <w:tc>
          <w:tcPr>
            <w:tcW w:w="1559" w:type="dxa"/>
            <w:shd w:val="clear" w:color="auto" w:fill="auto"/>
          </w:tcPr>
          <w:p w:rsidR="0056603E" w:rsidRPr="005B3DF3" w:rsidRDefault="0056603E" w:rsidP="00B054D0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ромышлен-</w:t>
            </w:r>
            <w:r>
              <w:rPr>
                <w:rFonts w:ascii="Times New Roman" w:hAnsi="Times New Roman" w:cs="Times New Roman"/>
              </w:rPr>
              <w:lastRenderedPageBreak/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2014 г.</w:t>
            </w:r>
          </w:p>
        </w:tc>
        <w:tc>
          <w:tcPr>
            <w:tcW w:w="1276" w:type="dxa"/>
            <w:shd w:val="clear" w:color="auto" w:fill="auto"/>
          </w:tcPr>
          <w:p w:rsidR="0056603E" w:rsidRPr="005B3DF3" w:rsidRDefault="0056603E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Привлечение льготных кредитных </w:t>
            </w:r>
            <w:r w:rsidRPr="005B3DF3">
              <w:rPr>
                <w:rFonts w:ascii="Times New Roman" w:hAnsi="Times New Roman" w:cs="Times New Roman"/>
              </w:rPr>
              <w:lastRenderedPageBreak/>
              <w:t>ресурсов.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Содействие во внедрении инновационных разработок.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Проведение форумов, выставок-ярмарок.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Развитие экспортной деятельности</w:t>
            </w:r>
          </w:p>
        </w:tc>
        <w:tc>
          <w:tcPr>
            <w:tcW w:w="1911" w:type="dxa"/>
            <w:shd w:val="clear" w:color="auto" w:fill="auto"/>
          </w:tcPr>
          <w:p w:rsidR="0056603E" w:rsidRPr="005B3DF3" w:rsidRDefault="0056603E" w:rsidP="00C35178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 xml:space="preserve">Предоставление государственной </w:t>
            </w:r>
            <w:r w:rsidRPr="005B3DF3">
              <w:rPr>
                <w:rFonts w:ascii="Times New Roman" w:hAnsi="Times New Roman" w:cs="Times New Roman"/>
              </w:rPr>
              <w:lastRenderedPageBreak/>
              <w:t xml:space="preserve">финансовой поддержки субъектам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в Курской области на возмещение затрат в связи с осуществлением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предпринима-тельской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3117" w:type="dxa"/>
            <w:shd w:val="clear" w:color="auto" w:fill="auto"/>
          </w:tcPr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 xml:space="preserve">Реализация данного основного мероприятия оказывает </w:t>
            </w:r>
            <w:r w:rsidRPr="005B3DF3">
              <w:rPr>
                <w:rFonts w:ascii="Times New Roman" w:hAnsi="Times New Roman" w:cs="Times New Roman"/>
              </w:rPr>
              <w:lastRenderedPageBreak/>
              <w:t>влияние на достижение значений всех показателей подпрограммы</w:t>
            </w: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603E" w:rsidRPr="005B3DF3" w:rsidTr="007B4E9D">
        <w:tc>
          <w:tcPr>
            <w:tcW w:w="713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90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2.03.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 «Формирование положительного имиджа предпринимательства, развитие делового сотрудничества бизнеса и власти»</w:t>
            </w:r>
          </w:p>
        </w:tc>
        <w:tc>
          <w:tcPr>
            <w:tcW w:w="1559" w:type="dxa"/>
            <w:shd w:val="clear" w:color="auto" w:fill="auto"/>
          </w:tcPr>
          <w:p w:rsidR="0056603E" w:rsidRPr="005B3DF3" w:rsidRDefault="0056603E" w:rsidP="00B054D0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ромышлен-ности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126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Проведение ежегодного регионального форума  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«День предпринимателя Курской области». 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Проведение ежегодного областного конкурса «Лидер малого и среднего бизнеса Курской области».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Проведение ежегодного областного конкурса «Малый и средний </w:t>
            </w:r>
            <w:r w:rsidRPr="005B3DF3">
              <w:rPr>
                <w:rFonts w:ascii="Times New Roman" w:hAnsi="Times New Roman" w:cs="Times New Roman"/>
              </w:rPr>
              <w:lastRenderedPageBreak/>
              <w:t>бизнес Курской области - глазами прессы»</w:t>
            </w:r>
          </w:p>
        </w:tc>
        <w:tc>
          <w:tcPr>
            <w:tcW w:w="191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 xml:space="preserve">Пропаганда передового опыта ведения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пред-принимательской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деятельности путем проведения общественно значимых мероприятий </w:t>
            </w:r>
          </w:p>
        </w:tc>
        <w:tc>
          <w:tcPr>
            <w:tcW w:w="3117" w:type="dxa"/>
            <w:shd w:val="clear" w:color="auto" w:fill="auto"/>
          </w:tcPr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603E" w:rsidRPr="005B3DF3" w:rsidTr="007B4E9D">
        <w:tc>
          <w:tcPr>
            <w:tcW w:w="713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90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2.04.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«Создание и (или) развитие инфраструктуры поддержки субъектов малого и среднего предпринимательства, оказывающей имущественную поддержку, промышленных парков, индустриальных парков, агропромышленных парков и технопарков»</w:t>
            </w:r>
          </w:p>
        </w:tc>
        <w:tc>
          <w:tcPr>
            <w:tcW w:w="1559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276" w:type="dxa"/>
            <w:shd w:val="clear" w:color="auto" w:fill="auto"/>
          </w:tcPr>
          <w:p w:rsidR="0056603E" w:rsidRPr="005B3DF3" w:rsidRDefault="0056603E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Создание благоприятных условий для развития субъектов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предприниматель-ства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и повышения инвестиционной привлекательности региона за счет подготовки необходимых инвестору земельных участков с подведенной инфраструктурой</w:t>
            </w:r>
          </w:p>
        </w:tc>
        <w:tc>
          <w:tcPr>
            <w:tcW w:w="191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Содействие в реализации инвестиционных проектов по созданию и (или) развитию инфраструктуры поддержки субъектов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, оказывающей имущественную поддержку, промышленных парков, индустриальных парков,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агропро-мышленных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пар-ков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технопарков</w:t>
            </w:r>
          </w:p>
        </w:tc>
        <w:tc>
          <w:tcPr>
            <w:tcW w:w="3117" w:type="dxa"/>
            <w:shd w:val="clear" w:color="auto" w:fill="auto"/>
          </w:tcPr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603E" w:rsidRPr="005B3DF3" w:rsidTr="007B4E9D">
        <w:tc>
          <w:tcPr>
            <w:tcW w:w="713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0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2.05.</w:t>
            </w:r>
          </w:p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«Обеспечение деятельности (оказание услуг) государственных учреждений, обеспечение деятельности и выполнение функций государственных органов»</w:t>
            </w:r>
          </w:p>
        </w:tc>
        <w:tc>
          <w:tcPr>
            <w:tcW w:w="1559" w:type="dxa"/>
            <w:shd w:val="clear" w:color="auto" w:fill="auto"/>
          </w:tcPr>
          <w:p w:rsidR="0056603E" w:rsidRPr="005B3DF3" w:rsidRDefault="0056603E" w:rsidP="00B054D0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ромышлен-ности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56603E" w:rsidRPr="005B3DF3" w:rsidRDefault="0056603E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Обеспечение выполнения целей, задач и показателей подпрограммы «Развитие малого и среднего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пред-принимательства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в Курской области»</w:t>
            </w:r>
          </w:p>
        </w:tc>
        <w:tc>
          <w:tcPr>
            <w:tcW w:w="1911" w:type="dxa"/>
            <w:shd w:val="clear" w:color="auto" w:fill="auto"/>
          </w:tcPr>
          <w:p w:rsidR="0056603E" w:rsidRPr="005B3DF3" w:rsidRDefault="0056603E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Выполнение функций государственных органов, обеспечение деятельности государственных учреждений</w:t>
            </w:r>
          </w:p>
        </w:tc>
        <w:tc>
          <w:tcPr>
            <w:tcW w:w="3117" w:type="dxa"/>
            <w:shd w:val="clear" w:color="auto" w:fill="auto"/>
          </w:tcPr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6603E" w:rsidRPr="005B3DF3" w:rsidRDefault="0056603E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0519A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>1</w:t>
            </w: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2D1244" w:rsidRPr="000519A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Региональный проект 2.I2 «Создание благоприятных </w:t>
            </w: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условий для осуществления деятельности </w:t>
            </w:r>
            <w:proofErr w:type="spellStart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гражданами»</w:t>
            </w:r>
          </w:p>
        </w:tc>
        <w:tc>
          <w:tcPr>
            <w:tcW w:w="1559" w:type="dxa"/>
            <w:shd w:val="clear" w:color="auto" w:fill="auto"/>
          </w:tcPr>
          <w:p w:rsidR="002D1244" w:rsidRPr="000519A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Комитет </w:t>
            </w:r>
            <w:proofErr w:type="spellStart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промыш</w:t>
            </w:r>
            <w:proofErr w:type="spellEnd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  <w:p w:rsidR="002D1244" w:rsidRPr="000519A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ленности</w:t>
            </w:r>
            <w:proofErr w:type="spellEnd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торговли и </w:t>
            </w:r>
            <w:proofErr w:type="spellStart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предприни</w:t>
            </w:r>
            <w:proofErr w:type="spellEnd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  <w:p w:rsidR="002D1244" w:rsidRPr="000519A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мательства</w:t>
            </w:r>
            <w:proofErr w:type="spellEnd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0519A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276" w:type="dxa"/>
            <w:shd w:val="clear" w:color="auto" w:fill="auto"/>
          </w:tcPr>
          <w:p w:rsidR="002D1244" w:rsidRPr="000519A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2D1244" w:rsidRPr="000519A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Обеспечение достижения целей, </w:t>
            </w: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показателей и результатов федерального проекта «Создание благоприятных условий для осуществления деятельности </w:t>
            </w:r>
            <w:proofErr w:type="spellStart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гражданами», входящего в состав 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1911" w:type="dxa"/>
            <w:shd w:val="clear" w:color="auto" w:fill="auto"/>
          </w:tcPr>
          <w:p w:rsidR="002D1244" w:rsidRPr="000519A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Предоставление субсидий </w:t>
            </w: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из областного бюджета на выполнение мероприятий  регионального проекта</w:t>
            </w:r>
          </w:p>
        </w:tc>
        <w:tc>
          <w:tcPr>
            <w:tcW w:w="3117" w:type="dxa"/>
            <w:shd w:val="clear" w:color="auto" w:fill="auto"/>
          </w:tcPr>
          <w:p w:rsidR="002D1244" w:rsidRPr="000519A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Реализация регионального проекта обеспечивает </w:t>
            </w: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достижение показателя 65 подпрограммы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0519A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7</w:t>
            </w: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>2</w:t>
            </w: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2D1244" w:rsidRPr="000519A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Региональный проект 2.I4 «Создание условий для легкого старта и комфортного ведения бизнеса» (наименование регионального проекта </w:t>
            </w: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в 2019-2020 гг.:     «Расширение доступа субъектов малого и </w:t>
            </w: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среднего предпринимательства </w:t>
            </w: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к финансовым ресурсам, </w:t>
            </w: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в том числе к льготному финансированию»)</w:t>
            </w:r>
          </w:p>
          <w:p w:rsidR="002D1244" w:rsidRPr="000519A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D1244" w:rsidRPr="000519A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D1244" w:rsidRPr="000519A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D1244" w:rsidRPr="000519A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D1244" w:rsidRPr="000519A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Комитет </w:t>
            </w:r>
            <w:proofErr w:type="spellStart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промыш</w:t>
            </w:r>
            <w:proofErr w:type="spellEnd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  <w:p w:rsidR="002D1244" w:rsidRPr="000519A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ленности</w:t>
            </w:r>
            <w:proofErr w:type="spellEnd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торговли и </w:t>
            </w:r>
            <w:proofErr w:type="spellStart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предприни</w:t>
            </w:r>
            <w:proofErr w:type="spellEnd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  <w:p w:rsidR="002D1244" w:rsidRPr="000519A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мательства</w:t>
            </w:r>
            <w:proofErr w:type="spellEnd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0519A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276" w:type="dxa"/>
            <w:shd w:val="clear" w:color="auto" w:fill="auto"/>
          </w:tcPr>
          <w:p w:rsidR="002D1244" w:rsidRPr="000519A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2D1244" w:rsidRPr="000519A7" w:rsidRDefault="002D1244" w:rsidP="00B054D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Обеспечение достижения целей, показателей и результатов федерального проекта «Создание условий для легкого старта и комфортного </w:t>
            </w: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ведения бизнеса» (наименование федерального проекта </w:t>
            </w: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в 2019-2020 гг.: «Расширение доступа субъектов малого и среднего предпринимательства к финансовым ресурсам, в том числе к льготному финансированию»), входящего в состав национального проекта «Малое и среднее предпринимательство и поддержка индивидуальной предпринимательской инициативы»</w:t>
            </w:r>
            <w:proofErr w:type="gramEnd"/>
          </w:p>
        </w:tc>
        <w:tc>
          <w:tcPr>
            <w:tcW w:w="1911" w:type="dxa"/>
            <w:shd w:val="clear" w:color="auto" w:fill="auto"/>
          </w:tcPr>
          <w:p w:rsidR="002D1244" w:rsidRPr="000519A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Предоставление субсидий из областного бюджета на выполнение мероприятий  регионального проекта</w:t>
            </w:r>
          </w:p>
        </w:tc>
        <w:tc>
          <w:tcPr>
            <w:tcW w:w="3117" w:type="dxa"/>
            <w:shd w:val="clear" w:color="auto" w:fill="auto"/>
          </w:tcPr>
          <w:p w:rsidR="002D1244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Реализация регионального проекта обеспечивает достижение показателей </w:t>
            </w:r>
          </w:p>
          <w:p w:rsidR="002D1244" w:rsidRPr="000519A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</w:rPr>
              <w:t>58, 66, 67 подпрограммы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D21A7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7</w:t>
            </w: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>3</w:t>
            </w: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2D1244" w:rsidRPr="00D21A7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Региональный проект 2.I5</w:t>
            </w:r>
          </w:p>
          <w:p w:rsidR="002D1244" w:rsidRPr="00D21A7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«Акселерация субъектов малого и среднего предпринимательства»</w:t>
            </w:r>
          </w:p>
        </w:tc>
        <w:tc>
          <w:tcPr>
            <w:tcW w:w="1559" w:type="dxa"/>
            <w:shd w:val="clear" w:color="auto" w:fill="auto"/>
          </w:tcPr>
          <w:p w:rsidR="002D1244" w:rsidRPr="00D21A7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промыш</w:t>
            </w:r>
            <w:proofErr w:type="spellEnd"/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  <w:p w:rsidR="002D1244" w:rsidRPr="00D21A7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ленности</w:t>
            </w:r>
            <w:proofErr w:type="spellEnd"/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торговли и </w:t>
            </w:r>
            <w:proofErr w:type="spellStart"/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предприни</w:t>
            </w:r>
            <w:proofErr w:type="spellEnd"/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  <w:p w:rsidR="002D1244" w:rsidRPr="00D21A7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мательства</w:t>
            </w:r>
            <w:proofErr w:type="spellEnd"/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Курской </w:t>
            </w: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D21A7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2019 г.</w:t>
            </w:r>
          </w:p>
        </w:tc>
        <w:tc>
          <w:tcPr>
            <w:tcW w:w="1276" w:type="dxa"/>
            <w:shd w:val="clear" w:color="auto" w:fill="auto"/>
          </w:tcPr>
          <w:p w:rsidR="002D1244" w:rsidRPr="00D21A7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2D1244" w:rsidRPr="00D21A7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Обеспечение достижения целей, показателей и результатов федерального проекта «Акселерация </w:t>
            </w: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субъектов малого и среднего предпринимательства», входящего в состав 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1911" w:type="dxa"/>
            <w:shd w:val="clear" w:color="auto" w:fill="auto"/>
          </w:tcPr>
          <w:p w:rsidR="002D1244" w:rsidRPr="00D21A7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Предоставление субсидий из областного бюджета на выполнение мероприятий регионального </w:t>
            </w: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3117" w:type="dxa"/>
            <w:shd w:val="clear" w:color="auto" w:fill="auto"/>
          </w:tcPr>
          <w:p w:rsidR="002D1244" w:rsidRPr="00D21A7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Реализация регионального проекта обеспечивает достижение показателей</w:t>
            </w:r>
          </w:p>
          <w:p w:rsidR="002D1244" w:rsidRPr="00D21A77" w:rsidRDefault="002D1244" w:rsidP="00B0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59, 60, 68, 69 подпрограммы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D21A7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7</w:t>
            </w:r>
            <w:r w:rsidRPr="000519A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>4</w:t>
            </w: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  <w:shd w:val="clear" w:color="auto" w:fill="auto"/>
          </w:tcPr>
          <w:p w:rsidR="002D1244" w:rsidRPr="00D21A7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Региональный проект 2.I8 «Популяризация предпринимательства»</w:t>
            </w:r>
          </w:p>
        </w:tc>
        <w:tc>
          <w:tcPr>
            <w:tcW w:w="1559" w:type="dxa"/>
            <w:shd w:val="clear" w:color="auto" w:fill="auto"/>
          </w:tcPr>
          <w:p w:rsidR="002D1244" w:rsidRPr="00D21A7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промыш</w:t>
            </w:r>
            <w:proofErr w:type="spellEnd"/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  <w:p w:rsidR="002D1244" w:rsidRPr="00D21A7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ленности</w:t>
            </w:r>
            <w:proofErr w:type="spellEnd"/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торговли и </w:t>
            </w:r>
            <w:proofErr w:type="spellStart"/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предприни</w:t>
            </w:r>
            <w:proofErr w:type="spellEnd"/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  <w:p w:rsidR="002D1244" w:rsidRPr="00D21A7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мательства</w:t>
            </w:r>
            <w:proofErr w:type="spellEnd"/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D21A7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276" w:type="dxa"/>
            <w:shd w:val="clear" w:color="auto" w:fill="auto"/>
          </w:tcPr>
          <w:p w:rsidR="002D1244" w:rsidRPr="00D21A7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126" w:type="dxa"/>
            <w:shd w:val="clear" w:color="auto" w:fill="auto"/>
          </w:tcPr>
          <w:p w:rsidR="002D1244" w:rsidRPr="00D21A7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Обеспечение достижения целей, показателей и результатов федерального проекта «Популяризация предпринимательства», входящего в состав национального проекта «Малое и среднее предпринимательство и поддержка индивидуальной </w:t>
            </w: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предпринимательской инициативы»</w:t>
            </w:r>
          </w:p>
        </w:tc>
        <w:tc>
          <w:tcPr>
            <w:tcW w:w="1911" w:type="dxa"/>
            <w:shd w:val="clear" w:color="auto" w:fill="auto"/>
          </w:tcPr>
          <w:p w:rsidR="002D1244" w:rsidRPr="00D21A7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Предоставление субсидии из областного бюджета на выполнение мероприятий регионального проекта</w:t>
            </w:r>
          </w:p>
        </w:tc>
        <w:tc>
          <w:tcPr>
            <w:tcW w:w="3117" w:type="dxa"/>
            <w:shd w:val="clear" w:color="auto" w:fill="auto"/>
          </w:tcPr>
          <w:p w:rsidR="002D1244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Реализация регионального проекта обеспечивает достижение показателей</w:t>
            </w:r>
          </w:p>
          <w:p w:rsidR="002D1244" w:rsidRPr="00D21A77" w:rsidRDefault="002D1244" w:rsidP="0013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1A77">
              <w:rPr>
                <w:rFonts w:ascii="Times New Roman" w:eastAsiaTheme="minorHAnsi" w:hAnsi="Times New Roman" w:cs="Times New Roman"/>
                <w:sz w:val="24"/>
                <w:szCs w:val="24"/>
              </w:rPr>
              <w:t>61 - 64 подпрограммы</w:t>
            </w:r>
          </w:p>
        </w:tc>
      </w:tr>
      <w:tr w:rsidR="002D1244" w:rsidRPr="005B3DF3" w:rsidTr="007B4E9D">
        <w:tc>
          <w:tcPr>
            <w:tcW w:w="14737" w:type="dxa"/>
            <w:gridSpan w:val="8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lastRenderedPageBreak/>
              <w:t>Подпрограмма 3 «Повышение доступности государственных и муниципальных услуг в Курской области»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3.01.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«Обеспечение предоставления государственных и муниципальных услуг по принципу «одного окна»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цифрового развития и связи Курской области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FF02E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Организация работы 467 «окон обслуживания населения» в МФЦ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Организация в Курской области работы 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много-функциональных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центров предоставления государственных и муниципальных услуг </w:t>
            </w: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основного мероприятия обеспечит достижение значений  следующих показателей госпрограммы и подпрограммы: 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«Доля граждан, имеющих доступ к получению государственных и муниципальных услуг по принципу «одного окна» по месту пребывания, в том числе  в многофункциональных центрах предоставления государственных и муниципальных услуг»;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обращений заявителей в многофункциональный центр предоставления государственных и муниципальных услуг»;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«Уровень удовлетворенности граждан Курской области качеством предоставления государственных  и муниципальных услуг»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3.02.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«Оптимизация предоставления </w:t>
            </w:r>
            <w:r w:rsidRPr="005B3DF3">
              <w:rPr>
                <w:rFonts w:ascii="Times New Roman" w:hAnsi="Times New Roman" w:cs="Times New Roman"/>
              </w:rPr>
              <w:lastRenderedPageBreak/>
              <w:t>государственных и муниципальных услуг и осуществления государственного контроля (надзора)»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 xml:space="preserve">Комитет цифрового развития и </w:t>
            </w:r>
            <w:r w:rsidRPr="005B3DF3">
              <w:rPr>
                <w:rFonts w:ascii="Times New Roman" w:hAnsi="Times New Roman" w:cs="Times New Roman"/>
              </w:rPr>
              <w:lastRenderedPageBreak/>
              <w:t>связи Курской области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0F2E34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Выполнение стандарта предоставления </w:t>
            </w:r>
            <w:r w:rsidRPr="005B3DF3">
              <w:rPr>
                <w:rFonts w:ascii="Times New Roman" w:hAnsi="Times New Roman" w:cs="Times New Roman"/>
              </w:rPr>
              <w:lastRenderedPageBreak/>
              <w:t>услуг.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 доступа к предоставлению услуг в электронном виде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B3DF3">
              <w:rPr>
                <w:rFonts w:ascii="Times New Roman" w:hAnsi="Times New Roman" w:cs="Times New Roman"/>
                <w:lang w:eastAsia="ru-RU"/>
              </w:rPr>
              <w:lastRenderedPageBreak/>
              <w:t xml:space="preserve">Регламентация государственных и муниципальных </w:t>
            </w:r>
            <w:r w:rsidRPr="005B3DF3">
              <w:rPr>
                <w:rFonts w:ascii="Times New Roman" w:hAnsi="Times New Roman" w:cs="Times New Roman"/>
                <w:lang w:eastAsia="ru-RU"/>
              </w:rPr>
              <w:lastRenderedPageBreak/>
              <w:t>услуг и осуществления  государственного контроля (надзора) и актуализация реестра государственных услуг (функций) Курской области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 xml:space="preserve">Реализация основного мероприятия обеспечит достижение значений </w:t>
            </w:r>
            <w:r w:rsidRPr="005B3DF3">
              <w:rPr>
                <w:rFonts w:ascii="Times New Roman" w:hAnsi="Times New Roman" w:cs="Times New Roman"/>
              </w:rPr>
              <w:lastRenderedPageBreak/>
              <w:t>следующих показателей  подпрограммы: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«Время ожидания в очереди при обращении заявителя в орган исполнительной власти Курской области (орган местного самоуправления) для получения государственных (муниципальных) услуг»;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«Время ожидания в очереди при обращении заявителя в многофункциональный центр предоставления государственных и муниципальных услуг»;</w:t>
            </w:r>
          </w:p>
          <w:p w:rsidR="002D1244" w:rsidRPr="005B3DF3" w:rsidRDefault="002D1244" w:rsidP="005B3D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«Среднее число обращений представителей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бизнес-сообщества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в орган исполнительной власти Курской области (орган местного самоуправления) для получения одной государственной (муниципальной) услуги, связанной со сферой предпринимательской деятельности»</w:t>
            </w:r>
          </w:p>
        </w:tc>
      </w:tr>
      <w:tr w:rsidR="002D1244" w:rsidRPr="005B3DF3" w:rsidTr="007B4E9D">
        <w:tc>
          <w:tcPr>
            <w:tcW w:w="14737" w:type="dxa"/>
            <w:gridSpan w:val="8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lastRenderedPageBreak/>
              <w:t xml:space="preserve">Подпрограмма 4 «Развитие внешнеэкономической деятельности Курской области и межрегиональных связей 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t>с регионами Российской Федерации»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0F2E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4.01.</w:t>
            </w:r>
          </w:p>
          <w:p w:rsidR="002D1244" w:rsidRPr="005B3DF3" w:rsidRDefault="002D1244" w:rsidP="000F2E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«Расширение  двустороннего сотрудничества с зарубежными странами и </w:t>
            </w:r>
            <w:r w:rsidRPr="005B3DF3">
              <w:rPr>
                <w:rFonts w:ascii="Times New Roman" w:hAnsi="Times New Roman" w:cs="Times New Roman"/>
              </w:rPr>
              <w:lastRenderedPageBreak/>
              <w:t xml:space="preserve">регионами Российской Федерации» 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ind w:firstLine="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Комитет по экономике и развитию Курской </w:t>
            </w:r>
            <w:r>
              <w:rPr>
                <w:rFonts w:ascii="Times New Roman" w:hAnsi="Times New Roman" w:cs="Times New Roman"/>
              </w:rPr>
              <w:lastRenderedPageBreak/>
              <w:t>области</w:t>
            </w:r>
            <w:r w:rsidRPr="005B3D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0F2E34">
            <w:pPr>
              <w:tabs>
                <w:tab w:val="left" w:pos="33"/>
                <w:tab w:val="left" w:pos="312"/>
              </w:tabs>
              <w:spacing w:after="0" w:line="270" w:lineRule="exact"/>
              <w:ind w:firstLine="176"/>
              <w:jc w:val="both"/>
              <w:rPr>
                <w:rFonts w:ascii="Times New Roman" w:hAnsi="Times New Roman" w:cs="Times New Roman"/>
                <w:strike/>
              </w:rPr>
            </w:pPr>
            <w:r w:rsidRPr="005B3DF3">
              <w:rPr>
                <w:rFonts w:ascii="Times New Roman" w:hAnsi="Times New Roman" w:cs="Times New Roman"/>
                <w:kern w:val="2"/>
              </w:rPr>
              <w:t xml:space="preserve">Создание условий для развития международного и межрегионального </w:t>
            </w:r>
            <w:r w:rsidRPr="005B3DF3">
              <w:rPr>
                <w:rFonts w:ascii="Times New Roman" w:hAnsi="Times New Roman" w:cs="Times New Roman"/>
                <w:kern w:val="2"/>
              </w:rPr>
              <w:lastRenderedPageBreak/>
              <w:t xml:space="preserve">сотрудничества и </w:t>
            </w:r>
            <w:r w:rsidRPr="005B3DF3">
              <w:rPr>
                <w:rFonts w:ascii="Times New Roman" w:hAnsi="Times New Roman" w:cs="Times New Roman"/>
              </w:rPr>
              <w:t>обеспечение реализации комплекса мер по поддержке экспорта продукции Курской области</w:t>
            </w:r>
            <w:r w:rsidRPr="005B3DF3">
              <w:rPr>
                <w:rFonts w:ascii="Times New Roman" w:hAnsi="Times New Roman" w:cs="Times New Roman"/>
                <w:kern w:val="2"/>
              </w:rPr>
              <w:t>.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Развитие  трансграничного сотрудничества с регионами – членами Ассоциации Европейских Приграничных Регионов (АЕПР).</w:t>
            </w:r>
          </w:p>
          <w:p w:rsidR="002D1244" w:rsidRPr="005B3DF3" w:rsidRDefault="002D1244" w:rsidP="000F2E34">
            <w:pPr>
              <w:tabs>
                <w:tab w:val="left" w:pos="459"/>
              </w:tabs>
              <w:spacing w:after="0" w:line="240" w:lineRule="atLeast"/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0F2E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Участие в международных и межрегиональных выставочно-</w:t>
            </w:r>
            <w:r w:rsidRPr="005B3DF3">
              <w:rPr>
                <w:rFonts w:ascii="Times New Roman" w:hAnsi="Times New Roman" w:cs="Times New Roman"/>
              </w:rPr>
              <w:lastRenderedPageBreak/>
              <w:t xml:space="preserve">ярмарочных и других мероприятиях по вопросам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внешне-экономической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деятельности и межрегионального сотрудничества.</w:t>
            </w:r>
          </w:p>
          <w:p w:rsidR="002D1244" w:rsidRPr="005B3DF3" w:rsidRDefault="002D1244" w:rsidP="000F2E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мероприятий по сотрудничеству с Ассоциацией европейских приграничных регионов.</w:t>
            </w:r>
          </w:p>
          <w:p w:rsidR="002D1244" w:rsidRPr="005B3DF3" w:rsidRDefault="002D1244" w:rsidP="000F2E3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Проведение ежегодной межрегиональной универсальной оптово-розничной Курской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Коренской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ярмарки.</w:t>
            </w:r>
          </w:p>
          <w:p w:rsidR="002D1244" w:rsidRPr="005B3DF3" w:rsidRDefault="002D1244" w:rsidP="000F2E34">
            <w:pPr>
              <w:tabs>
                <w:tab w:val="left" w:pos="459"/>
              </w:tabs>
              <w:spacing w:after="0" w:line="240" w:lineRule="atLeast"/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 xml:space="preserve">Реализация основного мероприятия обеспечит достижение значений следующих показателей </w:t>
            </w:r>
            <w:r w:rsidRPr="005B3DF3">
              <w:rPr>
                <w:rFonts w:ascii="Times New Roman" w:hAnsi="Times New Roman" w:cs="Times New Roman"/>
              </w:rPr>
              <w:lastRenderedPageBreak/>
              <w:t>госпрограммы и подпрограммы: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 «Количество хозяйствующих субъектов Курской области, принявших участие в международных выставочно-ярмарочных,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конгрессных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промоутерских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мероприятиях»;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хозяйствующих субъектов Курской области, участвующих в развитии трансграничного сотрудничества с регионами - членами Ассоциации европейских приграничных регионов (АЕПР)»;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«Количество хозяйствующих субъектов, принявших участие в мероприятиях Курской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Коренской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ярмарки, из стран ближнего и дальнего зарубежья и из регионов России»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4.02.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«Обеспечение развития экспортного потенциала, координации и мониторинга внешнеэкономической деятельности»  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963FEB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по экономике и развитию Курской области, </w:t>
            </w:r>
          </w:p>
          <w:p w:rsidR="002D1244" w:rsidRDefault="002D1244" w:rsidP="00963FEB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агропромыш-ленного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комплекса Курской области,</w:t>
            </w:r>
          </w:p>
          <w:p w:rsidR="002D1244" w:rsidRPr="005B3DF3" w:rsidRDefault="002D1244" w:rsidP="000B40C7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промышлен-ности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>, т</w:t>
            </w:r>
            <w:r>
              <w:rPr>
                <w:rFonts w:ascii="Times New Roman" w:hAnsi="Times New Roman" w:cs="Times New Roman"/>
              </w:rPr>
              <w:t xml:space="preserve">орговли и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0F2E3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F561D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6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Формирование благоприятной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экспортно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ориентированной среды для увеличения объемов экспорта продукции.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Увеличение количества экспортеров Курской области.</w:t>
            </w:r>
          </w:p>
          <w:p w:rsidR="002D1244" w:rsidRPr="005B3DF3" w:rsidRDefault="002D1244" w:rsidP="000F2E34">
            <w:pPr>
              <w:tabs>
                <w:tab w:val="left" w:pos="459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trike/>
              </w:rPr>
            </w:pPr>
            <w:r w:rsidRPr="005B3DF3">
              <w:rPr>
                <w:rFonts w:ascii="Times New Roman" w:hAnsi="Times New Roman" w:cs="Times New Roman"/>
              </w:rPr>
              <w:t xml:space="preserve">Внедрение в Курской области  </w:t>
            </w:r>
            <w:r w:rsidRPr="005B3DF3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направлений </w:t>
            </w:r>
            <w:r w:rsidRPr="005B3DF3">
              <w:rPr>
                <w:rFonts w:ascii="Times New Roman" w:hAnsi="Times New Roman" w:cs="Times New Roman"/>
              </w:rPr>
              <w:t>регионального экспортного стандарта 2.0</w:t>
            </w: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0F2E3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 мер финансовой и нефинансовой поддержки экспорта, направленных на стимулирование спроса на продукцию предприятий Курской области на зарубежных рынках за счет расширения возможностей по представлению продукции за рубежом и повышения осведомленности зарубежных потребителей о еѐ характеристиках.</w:t>
            </w:r>
          </w:p>
          <w:p w:rsidR="002D1244" w:rsidRPr="005B3DF3" w:rsidRDefault="002D1244" w:rsidP="00736840">
            <w:pPr>
              <w:tabs>
                <w:tab w:val="left" w:pos="459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Внедрение в Курской области  </w:t>
            </w:r>
            <w:r w:rsidRPr="005B3DF3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направлений </w:t>
            </w:r>
            <w:r w:rsidRPr="005B3DF3">
              <w:rPr>
                <w:rFonts w:ascii="Times New Roman" w:hAnsi="Times New Roman" w:cs="Times New Roman"/>
              </w:rPr>
              <w:t>регионального экспортного стандарта 2.0</w:t>
            </w: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основного мероприятия обеспечит достижение значений следующих показателей  подпрограммы: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left="33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 «Количество хозяйствующих субъектов Курской области, принявших участие в международных выставочно-ярмарочных,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конгрессных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промоутерских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мероприятиях»;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left="33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организаций-экспортеров Курской области»;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left="33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«Объем  экспорта продукции Курской области»;</w:t>
            </w:r>
          </w:p>
          <w:p w:rsidR="002D1244" w:rsidRPr="005B3DF3" w:rsidRDefault="002D1244" w:rsidP="000F2E34">
            <w:pPr>
              <w:autoSpaceDE w:val="0"/>
              <w:autoSpaceDN w:val="0"/>
              <w:adjustRightInd w:val="0"/>
              <w:spacing w:after="0" w:line="240" w:lineRule="exact"/>
              <w:ind w:left="33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в</w:t>
            </w:r>
            <w:r w:rsidRPr="005B3DF3">
              <w:rPr>
                <w:rFonts w:ascii="Times New Roman" w:eastAsia="Times New Roman" w:hAnsi="Times New Roman" w:cs="Times New Roman"/>
              </w:rPr>
              <w:t>недренных в Курской области направлений  регионального экспортного стандарта 2.0</w:t>
            </w:r>
            <w:r w:rsidRPr="005B3DF3">
              <w:rPr>
                <w:rFonts w:ascii="Times New Roman" w:hAnsi="Times New Roman" w:cs="Times New Roman"/>
              </w:rPr>
              <w:t>»</w:t>
            </w:r>
          </w:p>
        </w:tc>
      </w:tr>
      <w:tr w:rsidR="002D1244" w:rsidRPr="005B3DF3" w:rsidTr="007B4E9D">
        <w:tc>
          <w:tcPr>
            <w:tcW w:w="14737" w:type="dxa"/>
            <w:gridSpan w:val="8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t>Подпрограмма 5 «О реализации на территории Курской области государственной политики Российской Федерации в отношении соотечественников, проживающих за рубежом»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5.01.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«Поддержка </w:t>
            </w:r>
            <w:r w:rsidRPr="005B3DF3">
              <w:rPr>
                <w:rFonts w:ascii="Times New Roman" w:hAnsi="Times New Roman" w:cs="Times New Roman"/>
              </w:rPr>
              <w:lastRenderedPageBreak/>
              <w:t xml:space="preserve">соотечественников, проживающих за рубежом, в области культуры, русского языка, образования, информации и молодежной политики, физической культуры и спорта» 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56603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6603E">
              <w:rPr>
                <w:rFonts w:ascii="Times New Roman" w:hAnsi="Times New Roman" w:cs="Times New Roman"/>
              </w:rPr>
              <w:lastRenderedPageBreak/>
              <w:t xml:space="preserve">Комитет по экономике и </w:t>
            </w:r>
            <w:r w:rsidRPr="0056603E">
              <w:rPr>
                <w:rFonts w:ascii="Times New Roman" w:hAnsi="Times New Roman" w:cs="Times New Roman"/>
              </w:rPr>
              <w:lastRenderedPageBreak/>
              <w:t>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Укрепление связей Курской области с </w:t>
            </w:r>
            <w:r w:rsidRPr="005B3DF3">
              <w:rPr>
                <w:rFonts w:ascii="Times New Roman" w:hAnsi="Times New Roman" w:cs="Times New Roman"/>
              </w:rPr>
              <w:lastRenderedPageBreak/>
              <w:t>соотечественниками и их общественными объединениями за рубежом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 xml:space="preserve">Содействие консолидации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lastRenderedPageBreak/>
              <w:t>соотечественни-ков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в сохранении культурного наследия и проведении международных культурно-массовых мероприятий.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Популяризация и сохранение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сооте-чественниками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русского языка за рубежом, организация обучения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сооте-чественников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в образовательных организациях Курской области.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Разработка новых форм молодежного сотрудничества, создание условий для поддержки и развития талантливой молодежи</w:t>
            </w: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 xml:space="preserve">Реализация основного мероприятия обеспечит </w:t>
            </w:r>
            <w:r w:rsidRPr="005B3DF3">
              <w:rPr>
                <w:rFonts w:ascii="Times New Roman" w:hAnsi="Times New Roman" w:cs="Times New Roman"/>
              </w:rPr>
              <w:lastRenderedPageBreak/>
              <w:t>достижение значений следующих показателей госпрограммы и подпрограммы: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рубежом»;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соотечественников, проживающих за рубежом, принявших участие в международных праздниках, а также мероприятиях в сфере молодежной политики, культуры и спорта с целью сохранения русского языка и русского культурного наследия»;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«Количество международных культурно-массовых мероприятий с участием соотечественников»</w:t>
            </w:r>
          </w:p>
        </w:tc>
      </w:tr>
      <w:tr w:rsidR="002D1244" w:rsidRPr="005B3DF3" w:rsidTr="007B4E9D">
        <w:trPr>
          <w:trHeight w:val="2605"/>
        </w:trPr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5.02.</w:t>
            </w:r>
          </w:p>
          <w:p w:rsidR="002D1244" w:rsidRPr="005B3DF3" w:rsidRDefault="002D1244" w:rsidP="00C3517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DF3">
              <w:rPr>
                <w:rFonts w:ascii="Times New Roman" w:eastAsia="Times New Roman" w:hAnsi="Times New Roman" w:cs="Times New Roman"/>
                <w:lang w:eastAsia="ru-RU"/>
              </w:rPr>
              <w:t xml:space="preserve">«Получение информационной и организационной поддержки </w:t>
            </w:r>
            <w:proofErr w:type="spellStart"/>
            <w:r w:rsidRPr="005B3DF3">
              <w:rPr>
                <w:rFonts w:ascii="Times New Roman" w:eastAsia="Times New Roman" w:hAnsi="Times New Roman" w:cs="Times New Roman"/>
                <w:lang w:eastAsia="ru-RU"/>
              </w:rPr>
              <w:t>Россотрудничества</w:t>
            </w:r>
            <w:proofErr w:type="spellEnd"/>
            <w:r w:rsidRPr="005B3DF3">
              <w:rPr>
                <w:rFonts w:ascii="Times New Roman" w:eastAsia="Times New Roman" w:hAnsi="Times New Roman" w:cs="Times New Roman"/>
                <w:lang w:eastAsia="ru-RU"/>
              </w:rPr>
              <w:t xml:space="preserve"> с использованием ресурсов российских центров науки и культуры за рубежом в целях укрепления партнерских отношений с соотечественниками и общественными организациями соотечественников за рубежом при проведении мероприятий региона»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56603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6603E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Развитие партнерских отношений Курской области с соотечественниками за рубежом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Проведение мероприятий на </w:t>
            </w:r>
            <w:proofErr w:type="gramStart"/>
            <w:r w:rsidRPr="005B3DF3">
              <w:rPr>
                <w:rFonts w:ascii="Times New Roman" w:hAnsi="Times New Roman" w:cs="Times New Roman"/>
              </w:rPr>
              <w:t>площадках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Рос-сотрудничества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за рубежом</w:t>
            </w: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основного мероприятия обеспечит достижение значений следующих показателей госпрограммы и подпрограммы: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рубежом»;</w:t>
            </w:r>
          </w:p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«Количество проведенных мероприятий на площадках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Россотрудничества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за рубежом»</w:t>
            </w:r>
          </w:p>
        </w:tc>
      </w:tr>
      <w:tr w:rsidR="002D1244" w:rsidRPr="005B3DF3" w:rsidTr="007B4E9D">
        <w:tc>
          <w:tcPr>
            <w:tcW w:w="14737" w:type="dxa"/>
            <w:gridSpan w:val="8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  <w:b/>
                <w:bCs/>
              </w:rPr>
              <w:t>Подпрограмма 6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2014-2016 годы»</w:t>
            </w:r>
          </w:p>
        </w:tc>
      </w:tr>
      <w:tr w:rsidR="002D1244" w:rsidRPr="005B3DF3" w:rsidTr="007B4E9D">
        <w:trPr>
          <w:trHeight w:val="292"/>
        </w:trPr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Основное мероприятие 6.1. </w:t>
            </w:r>
            <w:proofErr w:type="gramStart"/>
            <w:r w:rsidRPr="005B3DF3">
              <w:rPr>
                <w:rFonts w:ascii="Times New Roman" w:hAnsi="Times New Roman" w:cs="Times New Roman"/>
              </w:rPr>
              <w:t xml:space="preserve">«Формирование организационной инфраструктуры, обеспечивающей координацию использования РКД и выполнение базовых задач, включая создание  и обеспечение функционирования  базовых элементов (ядра) региональной системы </w:t>
            </w:r>
            <w:r w:rsidRPr="005B3DF3">
              <w:rPr>
                <w:rFonts w:ascii="Times New Roman" w:hAnsi="Times New Roman" w:cs="Times New Roman"/>
              </w:rPr>
              <w:lastRenderedPageBreak/>
              <w:t>комплексного использования спутниковых навигационных технологий, средств ДЗЗ и других результатов космической деятельности, включая интеграцию с региональной базовой ЦСМУ территориального планирования и градостроительства Курской области»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Комитет региональной безопасности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Развитие и обеспечение функционирования регионального центра космических услуг Курской области (ЦКУ). 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Обеспечение координации процессов создания и эффективного функционирования </w:t>
            </w:r>
            <w:r w:rsidRPr="005B3DF3">
              <w:rPr>
                <w:rFonts w:ascii="Times New Roman" w:hAnsi="Times New Roman" w:cs="Times New Roman"/>
              </w:rPr>
              <w:lastRenderedPageBreak/>
              <w:t>областной системы использования РКД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подпрограммы «Количество центров космических услуг Курской области»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6.2. «Формирование  нормативно-правовой базы использования результатов космической деятельности (РКД) в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региональной безопасности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Комплект нормативных актов об областном совокупном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геоинфор-мационном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ресурсе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комплект нормативных актов об областной организационной инфраструктуре и ее базовых системах, обеспечивающих использование РКД в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комплект нормативных актов о целевых системах мониторинга и управления (ЦСМУ) Курской области, </w:t>
            </w:r>
            <w:r w:rsidRPr="005B3DF3">
              <w:rPr>
                <w:rFonts w:ascii="Times New Roman" w:hAnsi="Times New Roman" w:cs="Times New Roman"/>
              </w:rPr>
              <w:lastRenderedPageBreak/>
              <w:t>функционирующих на основе использования РКД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подпрограммы «Количество разработанных областных нормативных актов, обеспечивающих развертывание и функционирование областной инфраструктуры использования спутниковых навигационных технологий ГЛОНАСС, данных ДЗЗ и других РКД»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6.3. «Кадровое и информационное обеспечение органов исполнительной власти Курской области, специалистов подведомственных учреждений в сфере использования РКД»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региональной безопасности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лесного хозяйства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дорожное управление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департамент экологической безопасности и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природо-пользования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строительства и архитектуры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агро-промышлен-ного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комплекса </w:t>
            </w:r>
            <w:r w:rsidRPr="005B3DF3">
              <w:rPr>
                <w:rFonts w:ascii="Times New Roman" w:hAnsi="Times New Roman" w:cs="Times New Roman"/>
              </w:rPr>
              <w:lastRenderedPageBreak/>
              <w:t>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2015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Обучение сотрудников органов государственной власти и специалистов подведомственных учреждений 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данного основного мероприятия влияет на все показатели подпрограммы </w:t>
            </w:r>
          </w:p>
        </w:tc>
      </w:tr>
      <w:tr w:rsidR="002D1244" w:rsidRPr="005B3DF3" w:rsidTr="007B4E9D">
        <w:trPr>
          <w:trHeight w:val="1391"/>
        </w:trPr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6.4. «Разработка системного проекта региональной системы комплексного использования спутниковых навигационных технологий, средств ДЗЗ и других результатов космической деятельности»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промышлен-ности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>, транспорта и связи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Проект областной системы комплексного использования результатов космической деятельности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подпрограммы «Количество центров космических услуг Курской области»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6.5. «Создание региональных базовых, целевых систем мониторинга и управления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сельским хозяйством,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лесным хозяйством,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экологией и природопользованием»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агропромыш-ленного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комплекса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лесного хозяйства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департамент экологической безопасности и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природо-пользования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тематических и получение базовых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геоинформационных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навигационных ресурсов и услуг в электронном виде.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доступа к базовым и тематическим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геоинформацион-ным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навигационным ресурсам и услугам в электронном виде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 подпрограммы «Количество региональных базовых ЦСМУ, установленных в органах исполнительной государственной власти Курской области»</w:t>
            </w:r>
            <w:proofErr w:type="gramEnd"/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Основное мероприятие 6.6. «Создание региональной базовой ЦСМУ территориального </w:t>
            </w:r>
            <w:r w:rsidRPr="005B3DF3">
              <w:rPr>
                <w:rFonts w:ascii="Times New Roman" w:hAnsi="Times New Roman" w:cs="Times New Roman"/>
              </w:rPr>
              <w:lastRenderedPageBreak/>
              <w:t>планирования и градостроительства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 xml:space="preserve">Комитет строительства и архитектуры Курской </w:t>
            </w:r>
            <w:r w:rsidRPr="005B3DF3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тематических и получение базовых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геоинформационных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lastRenderedPageBreak/>
              <w:t>и навигационных ресурсов и услуг в электронном виде.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доступа к базовым и тематическим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гео-информационным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навигационным ресурсам и услугам в электронном виде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B3DF3">
              <w:rPr>
                <w:rFonts w:ascii="Times New Roman" w:hAnsi="Times New Roman" w:cs="Times New Roman"/>
              </w:rPr>
              <w:t xml:space="preserve">Реализация данного основного мероприятия влияет на показатель  подпрограммы «Количество региональных </w:t>
            </w:r>
            <w:r w:rsidRPr="005B3DF3">
              <w:rPr>
                <w:rFonts w:ascii="Times New Roman" w:hAnsi="Times New Roman" w:cs="Times New Roman"/>
              </w:rPr>
              <w:lastRenderedPageBreak/>
              <w:t>базовых ЦСМУ, установленных в органах исполнительной государственной власти Курской области»</w:t>
            </w:r>
            <w:proofErr w:type="gramEnd"/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Основное мероприятие 6.7. «Создание </w:t>
            </w:r>
            <w:proofErr w:type="gramStart"/>
            <w:r w:rsidRPr="005B3DF3">
              <w:rPr>
                <w:rFonts w:ascii="Times New Roman" w:hAnsi="Times New Roman" w:cs="Times New Roman"/>
              </w:rPr>
              <w:t>региональных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информационных ЦСМУ: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комитета промышленности, транспорта и связи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комитета социального обеспечения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промышлен-ности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>, транспорта и связи Курской области;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социального обеспечения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Предоставление доступа к базовым и тематическим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гео-информационным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 навигационным ресурсам и услугам в электронном виде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данного основного мероприятия влияет на все показатели подпрограммы 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Основное мероприятие 6.8. «Создание областного банка цифровых пространственных данных. Адаптация существующих и разрабатываемых пространственных данных для размещения в региональной базовой ЦСМУ территориального планирования и градостроительства Курской </w:t>
            </w:r>
            <w:r w:rsidRPr="005B3DF3">
              <w:rPr>
                <w:rFonts w:ascii="Times New Roman" w:hAnsi="Times New Roman" w:cs="Times New Roman"/>
              </w:rPr>
              <w:lastRenderedPageBreak/>
              <w:t>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Комитет строительства и архитектуры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</w:rPr>
            </w:pPr>
            <w:r w:rsidRPr="005B3DF3">
              <w:rPr>
                <w:rFonts w:ascii="Times New Roman" w:eastAsiaTheme="minorHAnsi" w:hAnsi="Times New Roman" w:cs="Times New Roman"/>
              </w:rPr>
              <w:t>Базовый компонент информационного ресурса в виде распределенных баз цифровых пространственных данных на объекты и территории Курской области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4E365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показатель  подпрограммы «Количество центров космических услуг Курской области»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6.9. «Создание (определение) хозяйственного общества - оператора региональной информационно-навигационной системы Курской области и пополнение его уставного капитала, включая создание единой платформы навигационных приложений, систему обеспечения информационной безопасности, подсистему информационного обеспечения деятельности органов государственной власти, средства, обеспечивающие взаимодействие с внешними системами и подсистемами, создание подсистемы высокоточного позиционирования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управлению имуществом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единого навигационно-информационного пространства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влияет на показатели  подпрограммы: «Развертывание и внедрение в региональном информационно-навигационном центре единой платформы навигационных приложений, системы обеспечения информационной безопасности, подсистемы информационного обеспечения деятельности органов государственной власти, средств, обеспечивающих взаимодействие с внешними системами и подсистемами», «Степень готовности региональной информационно-навигационной  системы»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Основное мероприятие 6.10. «Создание подсистем региональной информационно-навигационной системы Курской области в учреждениях органов </w:t>
            </w:r>
            <w:r w:rsidRPr="005B3DF3">
              <w:rPr>
                <w:rFonts w:ascii="Times New Roman" w:hAnsi="Times New Roman" w:cs="Times New Roman"/>
              </w:rPr>
              <w:lastRenderedPageBreak/>
              <w:t>исполнительной  власти Курской области, включая: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создание подсистемы мониторинга перевозок специальных, опасных, крупногабаритных и тяжеловесных грузов автомобильным транспортом на территории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создание подсистемы мониторинга и управления дорожной техникой на территории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создание подсистемы мониторинга и управления транспортными средствами органов государственной власти Курской области, государственных учреждений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создание подсистемы информационно-справочного обеспечения транспортного комплекса Курской области, включая приобретение основных сре</w:t>
            </w:r>
            <w:proofErr w:type="gramStart"/>
            <w:r w:rsidRPr="005B3DF3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я оборудования класса, предназначенного для обучения, разработка примерной программы, </w:t>
            </w:r>
            <w:r w:rsidRPr="005B3DF3">
              <w:rPr>
                <w:rFonts w:ascii="Times New Roman" w:hAnsi="Times New Roman" w:cs="Times New Roman"/>
              </w:rPr>
              <w:lastRenderedPageBreak/>
              <w:t>методики и учебно-методического комплекса в целях обучения должностных лиц и специалистов РНИС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 создание автоматизированной системы управления дорожным движением в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Дорожное управление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государствен-ная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инспекция Курской </w:t>
            </w:r>
            <w:r w:rsidRPr="005B3DF3">
              <w:rPr>
                <w:rFonts w:ascii="Times New Roman" w:hAnsi="Times New Roman" w:cs="Times New Roman"/>
              </w:rPr>
              <w:lastRenderedPageBreak/>
              <w:t xml:space="preserve">области по надзору за техническим состоянием самоходных машин и других видов техники с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соответству-ющими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государствен-ными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инспекциями городов и районов;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культуре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физической культуре и спорту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социального обеспечения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управление ветеринарии Курской </w:t>
            </w:r>
            <w:r w:rsidRPr="005B3DF3">
              <w:rPr>
                <w:rFonts w:ascii="Times New Roman" w:hAnsi="Times New Roman" w:cs="Times New Roman"/>
              </w:rPr>
              <w:lastRenderedPageBreak/>
              <w:t>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Администра-ция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Курской области;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комитет образования и науки Курской области; </w:t>
            </w:r>
          </w:p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региональной безопасности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Обеспечение условий для повышения эффективности управления отраслями экономики Курской </w:t>
            </w:r>
            <w:r w:rsidRPr="005B3DF3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данного основного мероприятия влияет на показатели  подпрограммы: </w:t>
            </w:r>
            <w:proofErr w:type="gramStart"/>
            <w:r w:rsidRPr="005B3DF3">
              <w:rPr>
                <w:rFonts w:ascii="Times New Roman" w:hAnsi="Times New Roman" w:cs="Times New Roman"/>
              </w:rPr>
              <w:t xml:space="preserve">«Развертывание и внедрение в региональном информационно-навигационном центре единой платформы навигационных </w:t>
            </w:r>
            <w:r w:rsidRPr="005B3DF3">
              <w:rPr>
                <w:rFonts w:ascii="Times New Roman" w:hAnsi="Times New Roman" w:cs="Times New Roman"/>
              </w:rPr>
              <w:lastRenderedPageBreak/>
              <w:t>приложений, системы обеспечения информационной безопасности, подсистемы информационного обеспечения деятельности органов государственной власти, средств, обеспечивающих взаимодействие с внешними системами и подсистемами», «Степень готовности региональной информационно-навигационной  системы», «Доля автотранспортных средств, зарегистрированных на территории Курской области, оснащенных навигационно-связным оборудованием и относящихся к следующим категориям: осуществление перевозок пассажиров, включая детей, оказание скорой и неотложной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медицинской помощи, оказание жилищно-коммунальных услуг, осуществление перевозок специальных, опасных, крупногабаритных и тяжеловесных грузов»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6.11. «Разработка рабочей и эксплуатационной документации РНИС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региональной безопасности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условий для повышения эффективности управления отраслями экономики Курской области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Реализация данного основного мероприятия влияет на показатели  подпрограммы: </w:t>
            </w:r>
            <w:proofErr w:type="gramStart"/>
            <w:r w:rsidRPr="005B3DF3">
              <w:rPr>
                <w:rFonts w:ascii="Times New Roman" w:hAnsi="Times New Roman" w:cs="Times New Roman"/>
              </w:rPr>
              <w:t xml:space="preserve">«Развертывание и внедрение в региональном информационно-навигационном центре единой платформы навигационных приложений, системы обеспечения информационной безопасности, подсистемы информационного обеспечения деятельности органов государственной власти, средств, обеспечивающих взаимодействие с внешними системами и подсистемами», «Степень готовности региональной информационно-навигационной  системы», «Доля автотранспортных </w:t>
            </w:r>
            <w:r w:rsidRPr="005B3DF3">
              <w:rPr>
                <w:rFonts w:ascii="Times New Roman" w:hAnsi="Times New Roman" w:cs="Times New Roman"/>
              </w:rPr>
              <w:lastRenderedPageBreak/>
              <w:t>средств, зарегистрированных на территории Курской области, оснащенных навигационно-связным оборудованием и относящихся к следующим категориям: осуществление перевозок пассажиров, включая детей, оказание скорой и неотложной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медицинской помощи,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оказа-ние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жилищно-коммунальных услуг, осуществление перевозок специальных, опасных, крупногабаритных и тяжеловесных грузов»</w:t>
            </w:r>
          </w:p>
        </w:tc>
      </w:tr>
      <w:tr w:rsidR="002D1244" w:rsidRPr="005B3DF3" w:rsidTr="007B4E9D">
        <w:trPr>
          <w:trHeight w:val="282"/>
        </w:trPr>
        <w:tc>
          <w:tcPr>
            <w:tcW w:w="14737" w:type="dxa"/>
            <w:gridSpan w:val="8"/>
            <w:shd w:val="clear" w:color="auto" w:fill="auto"/>
            <w:vAlign w:val="center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lastRenderedPageBreak/>
              <w:t xml:space="preserve">Подпрограмма 7 «Обеспечение реализации государственной программы Курской области 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3DF3">
              <w:rPr>
                <w:rFonts w:ascii="Times New Roman" w:hAnsi="Times New Roman" w:cs="Times New Roman"/>
                <w:b/>
              </w:rPr>
              <w:t>«Развитие экономики и внешних связей Курской области»</w:t>
            </w: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7.01.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«Развитие системы государственного стратегического планирования и прогнозирования социально-экономического развития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Разработка Стратегии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социаль-но-экономического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развития Курской области на период до 2030 года и плана мероприятий по реализации Стратегии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социаль-но-экономического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развития Курской области на период до 2030 года.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прогно-зов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3DF3">
              <w:rPr>
                <w:rFonts w:ascii="Times New Roman" w:hAnsi="Times New Roman" w:cs="Times New Roman"/>
              </w:rPr>
              <w:t>социально-экономического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</w:t>
            </w:r>
            <w:r w:rsidRPr="005B3DF3">
              <w:rPr>
                <w:rFonts w:ascii="Times New Roman" w:hAnsi="Times New Roman" w:cs="Times New Roman"/>
              </w:rPr>
              <w:lastRenderedPageBreak/>
              <w:t>развития Курской области, повышение их обоснованности и достоверности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Разработка и (или) корректировка документов стратегического планирования</w:t>
            </w: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госпрограммы и подпрограммы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244" w:rsidRPr="005B3DF3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7.02.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«Обеспечение деятельности и выполнение функций комитета по экономике и развитию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Обеспечение выполнения целей, задач и показателей госпрограммы в целом, в разрезе подпрограмм и основных мероприятий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736840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Обеспечение деятельности комитета по экономике и развитию Курской области,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направ-ленной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выпол-нение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установлен-ных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DF3">
              <w:rPr>
                <w:rFonts w:ascii="Times New Roman" w:hAnsi="Times New Roman" w:cs="Times New Roman"/>
              </w:rPr>
              <w:t>государствен-ных</w:t>
            </w:r>
            <w:proofErr w:type="spellEnd"/>
            <w:r w:rsidRPr="005B3DF3">
              <w:rPr>
                <w:rFonts w:ascii="Times New Roman" w:hAnsi="Times New Roman" w:cs="Times New Roman"/>
              </w:rPr>
              <w:t xml:space="preserve"> функций</w:t>
            </w:r>
          </w:p>
        </w:tc>
        <w:tc>
          <w:tcPr>
            <w:tcW w:w="3117" w:type="dxa"/>
            <w:shd w:val="clear" w:color="auto" w:fill="auto"/>
          </w:tcPr>
          <w:p w:rsidR="002D1244" w:rsidRPr="005B3DF3" w:rsidRDefault="002D1244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госпрограммы и подпрограммы</w:t>
            </w:r>
          </w:p>
          <w:p w:rsidR="002D1244" w:rsidRPr="005B3DF3" w:rsidRDefault="002D1244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244" w:rsidRPr="0051107F" w:rsidTr="007B4E9D">
        <w:tc>
          <w:tcPr>
            <w:tcW w:w="713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901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Основное мероприятие 7.03.</w:t>
            </w:r>
          </w:p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«Содействие достижению и (или) поощрению </w:t>
            </w:r>
            <w:proofErr w:type="spellStart"/>
            <w:proofErr w:type="gramStart"/>
            <w:r w:rsidRPr="005B3DF3">
              <w:rPr>
                <w:rFonts w:ascii="Times New Roman" w:hAnsi="Times New Roman" w:cs="Times New Roman"/>
              </w:rPr>
              <w:t>достиже-ния</w:t>
            </w:r>
            <w:proofErr w:type="spellEnd"/>
            <w:proofErr w:type="gramEnd"/>
            <w:r w:rsidRPr="005B3DF3">
              <w:rPr>
                <w:rFonts w:ascii="Times New Roman" w:hAnsi="Times New Roman" w:cs="Times New Roman"/>
              </w:rPr>
              <w:t xml:space="preserve"> наилучших значений показателей деятельности органов местного самоуправления  городских округов и муниципальных районов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Комитет по экономике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76" w:type="dxa"/>
            <w:shd w:val="clear" w:color="auto" w:fill="auto"/>
          </w:tcPr>
          <w:p w:rsidR="002D1244" w:rsidRPr="005B3DF3" w:rsidRDefault="002D1244" w:rsidP="00BD730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2126" w:type="dxa"/>
            <w:shd w:val="clear" w:color="auto" w:fill="auto"/>
          </w:tcPr>
          <w:p w:rsidR="002D1244" w:rsidRPr="005B3DF3" w:rsidRDefault="002D1244" w:rsidP="00C35178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Оценка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1911" w:type="dxa"/>
            <w:shd w:val="clear" w:color="auto" w:fill="auto"/>
          </w:tcPr>
          <w:p w:rsidR="002D1244" w:rsidRPr="005B3DF3" w:rsidRDefault="002D1244" w:rsidP="00C35178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5B3DF3">
              <w:rPr>
                <w:rFonts w:ascii="Times New Roman" w:hAnsi="Times New Roman" w:cs="Times New Roman"/>
              </w:rPr>
              <w:t>оцен-ки</w:t>
            </w:r>
            <w:proofErr w:type="gramEnd"/>
            <w:r w:rsidRPr="005B3DF3">
              <w:rPr>
                <w:rFonts w:ascii="Times New Roman" w:hAnsi="Times New Roman" w:cs="Times New Roman"/>
              </w:rPr>
              <w:t xml:space="preserve"> эффективности деятельности органов местного самоуправления городских округов и муниципальных районов Курской области </w:t>
            </w:r>
          </w:p>
        </w:tc>
        <w:tc>
          <w:tcPr>
            <w:tcW w:w="3117" w:type="dxa"/>
            <w:shd w:val="clear" w:color="auto" w:fill="auto"/>
          </w:tcPr>
          <w:p w:rsidR="002D1244" w:rsidRPr="007B4E9D" w:rsidRDefault="002D1244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5B3DF3">
              <w:rPr>
                <w:rFonts w:ascii="Times New Roman" w:hAnsi="Times New Roman" w:cs="Times New Roman"/>
              </w:rPr>
              <w:t>Реализация данного основного мероприятия оказывает влияние на достижение значений всех показателей подпрограммы</w:t>
            </w:r>
          </w:p>
          <w:p w:rsidR="002D1244" w:rsidRPr="007B4E9D" w:rsidRDefault="002D1244" w:rsidP="00963FE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F2E34" w:rsidRPr="008932BE" w:rsidRDefault="000F2E34" w:rsidP="008452D3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sectPr w:rsidR="000F2E34" w:rsidRPr="008932BE" w:rsidSect="00C93C95">
      <w:headerReference w:type="default" r:id="rId8"/>
      <w:headerReference w:type="first" r:id="rId9"/>
      <w:pgSz w:w="16838" w:h="11906" w:orient="landscape"/>
      <w:pgMar w:top="1559" w:right="1134" w:bottom="1276" w:left="1134" w:header="709" w:footer="709" w:gutter="0"/>
      <w:pgNumType w:start="6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4D0" w:rsidRDefault="00B054D0" w:rsidP="00133906">
      <w:pPr>
        <w:spacing w:after="0" w:line="240" w:lineRule="auto"/>
      </w:pPr>
      <w:r>
        <w:separator/>
      </w:r>
    </w:p>
  </w:endnote>
  <w:endnote w:type="continuationSeparator" w:id="0">
    <w:p w:rsidR="00B054D0" w:rsidRDefault="00B054D0" w:rsidP="0013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4D0" w:rsidRDefault="00B054D0" w:rsidP="00133906">
      <w:pPr>
        <w:spacing w:after="0" w:line="240" w:lineRule="auto"/>
      </w:pPr>
      <w:r>
        <w:separator/>
      </w:r>
    </w:p>
  </w:footnote>
  <w:footnote w:type="continuationSeparator" w:id="0">
    <w:p w:rsidR="00B054D0" w:rsidRDefault="00B054D0" w:rsidP="00133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0982"/>
      <w:docPartObj>
        <w:docPartGallery w:val="Page Numbers (Top of Page)"/>
        <w:docPartUnique/>
      </w:docPartObj>
    </w:sdtPr>
    <w:sdtContent>
      <w:p w:rsidR="00B054D0" w:rsidRDefault="002D351B">
        <w:pPr>
          <w:pStyle w:val="a4"/>
          <w:jc w:val="center"/>
        </w:pPr>
        <w:fldSimple w:instr=" PAGE   \* MERGEFORMAT ">
          <w:r w:rsidR="002D1244">
            <w:rPr>
              <w:noProof/>
            </w:rPr>
            <w:t>71</w:t>
          </w:r>
        </w:fldSimple>
      </w:p>
    </w:sdtContent>
  </w:sdt>
  <w:p w:rsidR="00B054D0" w:rsidRDefault="00B054D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88207"/>
      <w:docPartObj>
        <w:docPartGallery w:val="Page Numbers (Top of Page)"/>
        <w:docPartUnique/>
      </w:docPartObj>
    </w:sdtPr>
    <w:sdtContent>
      <w:p w:rsidR="00B054D0" w:rsidRDefault="002D351B">
        <w:pPr>
          <w:pStyle w:val="a4"/>
          <w:jc w:val="center"/>
        </w:pPr>
        <w:fldSimple w:instr=" PAGE   \* MERGEFORMAT ">
          <w:r w:rsidR="00B054D0">
            <w:rPr>
              <w:noProof/>
            </w:rPr>
            <w:t>60</w:t>
          </w:r>
        </w:fldSimple>
      </w:p>
    </w:sdtContent>
  </w:sdt>
  <w:p w:rsidR="00B054D0" w:rsidRDefault="00B054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BC5819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06E700F6"/>
    <w:multiLevelType w:val="hybridMultilevel"/>
    <w:tmpl w:val="8522CDDC"/>
    <w:lvl w:ilvl="0" w:tplc="F9700080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abstractNum w:abstractNumId="2">
    <w:nsid w:val="5D3157D0"/>
    <w:multiLevelType w:val="hybridMultilevel"/>
    <w:tmpl w:val="5FA2319C"/>
    <w:lvl w:ilvl="0" w:tplc="0419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6075438F"/>
    <w:multiLevelType w:val="hybridMultilevel"/>
    <w:tmpl w:val="779AB70A"/>
    <w:lvl w:ilvl="0" w:tplc="29D41546">
      <w:start w:val="1"/>
      <w:numFmt w:val="decimal"/>
      <w:lvlText w:val="%1."/>
      <w:lvlJc w:val="center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7334AD8"/>
    <w:multiLevelType w:val="hybridMultilevel"/>
    <w:tmpl w:val="F6A4B480"/>
    <w:lvl w:ilvl="0" w:tplc="03729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/>
  <w:rsids>
    <w:rsidRoot w:val="00D95DE8"/>
    <w:rsid w:val="00002C1C"/>
    <w:rsid w:val="00003D99"/>
    <w:rsid w:val="000104D4"/>
    <w:rsid w:val="000111F0"/>
    <w:rsid w:val="00020E11"/>
    <w:rsid w:val="00021297"/>
    <w:rsid w:val="00022D4C"/>
    <w:rsid w:val="00025BF7"/>
    <w:rsid w:val="000267A2"/>
    <w:rsid w:val="00040C63"/>
    <w:rsid w:val="000445F3"/>
    <w:rsid w:val="000466BF"/>
    <w:rsid w:val="00055A22"/>
    <w:rsid w:val="00072731"/>
    <w:rsid w:val="00096D18"/>
    <w:rsid w:val="000A2290"/>
    <w:rsid w:val="000A5B4C"/>
    <w:rsid w:val="000B0A1F"/>
    <w:rsid w:val="000B40C7"/>
    <w:rsid w:val="000B733E"/>
    <w:rsid w:val="000D6417"/>
    <w:rsid w:val="000D7182"/>
    <w:rsid w:val="000E4839"/>
    <w:rsid w:val="000F1CC8"/>
    <w:rsid w:val="000F2E34"/>
    <w:rsid w:val="00116124"/>
    <w:rsid w:val="001235DB"/>
    <w:rsid w:val="0013107B"/>
    <w:rsid w:val="00133906"/>
    <w:rsid w:val="00150D92"/>
    <w:rsid w:val="00154A51"/>
    <w:rsid w:val="001615E7"/>
    <w:rsid w:val="00166266"/>
    <w:rsid w:val="00184A1A"/>
    <w:rsid w:val="0018713F"/>
    <w:rsid w:val="00197E7B"/>
    <w:rsid w:val="001A3D20"/>
    <w:rsid w:val="001C3DA6"/>
    <w:rsid w:val="001E6270"/>
    <w:rsid w:val="00216393"/>
    <w:rsid w:val="00223C50"/>
    <w:rsid w:val="00226645"/>
    <w:rsid w:val="00230800"/>
    <w:rsid w:val="002332CE"/>
    <w:rsid w:val="002512EE"/>
    <w:rsid w:val="0026601A"/>
    <w:rsid w:val="0028414D"/>
    <w:rsid w:val="00293755"/>
    <w:rsid w:val="002968EB"/>
    <w:rsid w:val="002A71FD"/>
    <w:rsid w:val="002B2875"/>
    <w:rsid w:val="002C3124"/>
    <w:rsid w:val="002D1244"/>
    <w:rsid w:val="002D351B"/>
    <w:rsid w:val="002D410D"/>
    <w:rsid w:val="002E1812"/>
    <w:rsid w:val="002E34E0"/>
    <w:rsid w:val="002E5C72"/>
    <w:rsid w:val="00304318"/>
    <w:rsid w:val="00312670"/>
    <w:rsid w:val="00312EFF"/>
    <w:rsid w:val="003201BF"/>
    <w:rsid w:val="00322EC6"/>
    <w:rsid w:val="00324BCE"/>
    <w:rsid w:val="003279E4"/>
    <w:rsid w:val="0033104C"/>
    <w:rsid w:val="003320AA"/>
    <w:rsid w:val="00332C13"/>
    <w:rsid w:val="00335691"/>
    <w:rsid w:val="00342119"/>
    <w:rsid w:val="00344059"/>
    <w:rsid w:val="00350101"/>
    <w:rsid w:val="003606FF"/>
    <w:rsid w:val="0036269E"/>
    <w:rsid w:val="003723F8"/>
    <w:rsid w:val="0038035C"/>
    <w:rsid w:val="00381410"/>
    <w:rsid w:val="00384EB9"/>
    <w:rsid w:val="00387F16"/>
    <w:rsid w:val="003A09DA"/>
    <w:rsid w:val="003A42ED"/>
    <w:rsid w:val="003B4B9F"/>
    <w:rsid w:val="003B6522"/>
    <w:rsid w:val="003B699A"/>
    <w:rsid w:val="003D35B8"/>
    <w:rsid w:val="003D442E"/>
    <w:rsid w:val="003D4C70"/>
    <w:rsid w:val="003D7510"/>
    <w:rsid w:val="003F61A7"/>
    <w:rsid w:val="0040014D"/>
    <w:rsid w:val="00405ADE"/>
    <w:rsid w:val="004068B7"/>
    <w:rsid w:val="00406CE3"/>
    <w:rsid w:val="00412104"/>
    <w:rsid w:val="00453189"/>
    <w:rsid w:val="00453E0C"/>
    <w:rsid w:val="0046066E"/>
    <w:rsid w:val="004610FF"/>
    <w:rsid w:val="004703D8"/>
    <w:rsid w:val="004720A2"/>
    <w:rsid w:val="004720F2"/>
    <w:rsid w:val="00473079"/>
    <w:rsid w:val="00494A95"/>
    <w:rsid w:val="00495042"/>
    <w:rsid w:val="004A7A79"/>
    <w:rsid w:val="004B648F"/>
    <w:rsid w:val="004D3CE0"/>
    <w:rsid w:val="004E3654"/>
    <w:rsid w:val="00501A0C"/>
    <w:rsid w:val="00501D6E"/>
    <w:rsid w:val="0051107F"/>
    <w:rsid w:val="005146EB"/>
    <w:rsid w:val="005226CC"/>
    <w:rsid w:val="00537553"/>
    <w:rsid w:val="0054453F"/>
    <w:rsid w:val="0055457C"/>
    <w:rsid w:val="00555344"/>
    <w:rsid w:val="0056603E"/>
    <w:rsid w:val="005663C9"/>
    <w:rsid w:val="00570A7C"/>
    <w:rsid w:val="00574AF4"/>
    <w:rsid w:val="00576585"/>
    <w:rsid w:val="00597D10"/>
    <w:rsid w:val="005A179B"/>
    <w:rsid w:val="005A1DAB"/>
    <w:rsid w:val="005A39A3"/>
    <w:rsid w:val="005A5768"/>
    <w:rsid w:val="005B3DF3"/>
    <w:rsid w:val="005B7012"/>
    <w:rsid w:val="005C43D4"/>
    <w:rsid w:val="005C48BA"/>
    <w:rsid w:val="005C618B"/>
    <w:rsid w:val="005C6E86"/>
    <w:rsid w:val="005C7FF4"/>
    <w:rsid w:val="005D5BCD"/>
    <w:rsid w:val="005E507F"/>
    <w:rsid w:val="005F0BEE"/>
    <w:rsid w:val="006041D6"/>
    <w:rsid w:val="00613EC3"/>
    <w:rsid w:val="00617405"/>
    <w:rsid w:val="00623C5D"/>
    <w:rsid w:val="00623F56"/>
    <w:rsid w:val="00626E9A"/>
    <w:rsid w:val="006354EA"/>
    <w:rsid w:val="006367E4"/>
    <w:rsid w:val="00655FA9"/>
    <w:rsid w:val="006568D6"/>
    <w:rsid w:val="006720C7"/>
    <w:rsid w:val="0067606B"/>
    <w:rsid w:val="00676927"/>
    <w:rsid w:val="0069271F"/>
    <w:rsid w:val="006A02BD"/>
    <w:rsid w:val="006B347D"/>
    <w:rsid w:val="006B409F"/>
    <w:rsid w:val="006C094C"/>
    <w:rsid w:val="006C31C0"/>
    <w:rsid w:val="006C6074"/>
    <w:rsid w:val="006E2CE2"/>
    <w:rsid w:val="006F2AE6"/>
    <w:rsid w:val="007335F1"/>
    <w:rsid w:val="00735024"/>
    <w:rsid w:val="00736840"/>
    <w:rsid w:val="007423A2"/>
    <w:rsid w:val="007440E5"/>
    <w:rsid w:val="00744ADD"/>
    <w:rsid w:val="0075593A"/>
    <w:rsid w:val="00761C04"/>
    <w:rsid w:val="00772007"/>
    <w:rsid w:val="00772100"/>
    <w:rsid w:val="00777223"/>
    <w:rsid w:val="007A2BB0"/>
    <w:rsid w:val="007A5060"/>
    <w:rsid w:val="007B4E9D"/>
    <w:rsid w:val="007B4FB3"/>
    <w:rsid w:val="007C366F"/>
    <w:rsid w:val="007C612F"/>
    <w:rsid w:val="007F6B0D"/>
    <w:rsid w:val="007F7128"/>
    <w:rsid w:val="007F748C"/>
    <w:rsid w:val="00807E76"/>
    <w:rsid w:val="008143A9"/>
    <w:rsid w:val="00814C28"/>
    <w:rsid w:val="008452D3"/>
    <w:rsid w:val="00846D4D"/>
    <w:rsid w:val="00870FF1"/>
    <w:rsid w:val="008932BE"/>
    <w:rsid w:val="008A3A22"/>
    <w:rsid w:val="008A7426"/>
    <w:rsid w:val="008D40C1"/>
    <w:rsid w:val="008D4B54"/>
    <w:rsid w:val="008D50D1"/>
    <w:rsid w:val="008F2482"/>
    <w:rsid w:val="00904215"/>
    <w:rsid w:val="0091689E"/>
    <w:rsid w:val="009270B4"/>
    <w:rsid w:val="009314FB"/>
    <w:rsid w:val="009432B3"/>
    <w:rsid w:val="0096274E"/>
    <w:rsid w:val="00963FEB"/>
    <w:rsid w:val="00965726"/>
    <w:rsid w:val="00980149"/>
    <w:rsid w:val="00986CCB"/>
    <w:rsid w:val="009902D3"/>
    <w:rsid w:val="00990B24"/>
    <w:rsid w:val="009A187C"/>
    <w:rsid w:val="009C0395"/>
    <w:rsid w:val="009C6F23"/>
    <w:rsid w:val="009F5849"/>
    <w:rsid w:val="00A006EE"/>
    <w:rsid w:val="00A1315E"/>
    <w:rsid w:val="00A13D1E"/>
    <w:rsid w:val="00A325A0"/>
    <w:rsid w:val="00A33D07"/>
    <w:rsid w:val="00A404FB"/>
    <w:rsid w:val="00A558D4"/>
    <w:rsid w:val="00A638E1"/>
    <w:rsid w:val="00A75B1E"/>
    <w:rsid w:val="00A8080A"/>
    <w:rsid w:val="00A847DF"/>
    <w:rsid w:val="00A85EBB"/>
    <w:rsid w:val="00A86F61"/>
    <w:rsid w:val="00AA34AC"/>
    <w:rsid w:val="00AA506D"/>
    <w:rsid w:val="00AA6DAF"/>
    <w:rsid w:val="00AC7BCF"/>
    <w:rsid w:val="00AF243E"/>
    <w:rsid w:val="00B0392E"/>
    <w:rsid w:val="00B03FAF"/>
    <w:rsid w:val="00B054D0"/>
    <w:rsid w:val="00B065C9"/>
    <w:rsid w:val="00B16784"/>
    <w:rsid w:val="00B249FB"/>
    <w:rsid w:val="00B25693"/>
    <w:rsid w:val="00B25C30"/>
    <w:rsid w:val="00B27CE7"/>
    <w:rsid w:val="00B40FEA"/>
    <w:rsid w:val="00B47836"/>
    <w:rsid w:val="00B50AF4"/>
    <w:rsid w:val="00B515D7"/>
    <w:rsid w:val="00B54730"/>
    <w:rsid w:val="00B55B1B"/>
    <w:rsid w:val="00B655AC"/>
    <w:rsid w:val="00B7010C"/>
    <w:rsid w:val="00B72203"/>
    <w:rsid w:val="00B8321F"/>
    <w:rsid w:val="00BA55FB"/>
    <w:rsid w:val="00BA59B7"/>
    <w:rsid w:val="00BB765B"/>
    <w:rsid w:val="00BC00D0"/>
    <w:rsid w:val="00BD1437"/>
    <w:rsid w:val="00BD3C08"/>
    <w:rsid w:val="00BD50C9"/>
    <w:rsid w:val="00BD6DE8"/>
    <w:rsid w:val="00BD730D"/>
    <w:rsid w:val="00BE66FC"/>
    <w:rsid w:val="00BF003A"/>
    <w:rsid w:val="00BF4BC3"/>
    <w:rsid w:val="00C01892"/>
    <w:rsid w:val="00C03FD8"/>
    <w:rsid w:val="00C2204C"/>
    <w:rsid w:val="00C23A1D"/>
    <w:rsid w:val="00C24FC4"/>
    <w:rsid w:val="00C35178"/>
    <w:rsid w:val="00C4429E"/>
    <w:rsid w:val="00C539F4"/>
    <w:rsid w:val="00C53B86"/>
    <w:rsid w:val="00C54BC2"/>
    <w:rsid w:val="00C57071"/>
    <w:rsid w:val="00C57802"/>
    <w:rsid w:val="00C769BC"/>
    <w:rsid w:val="00C8342F"/>
    <w:rsid w:val="00C86C01"/>
    <w:rsid w:val="00C93C95"/>
    <w:rsid w:val="00C97B03"/>
    <w:rsid w:val="00CA0446"/>
    <w:rsid w:val="00CA2667"/>
    <w:rsid w:val="00CB5A16"/>
    <w:rsid w:val="00CC2428"/>
    <w:rsid w:val="00CC496E"/>
    <w:rsid w:val="00CC5302"/>
    <w:rsid w:val="00CE3204"/>
    <w:rsid w:val="00CF04FB"/>
    <w:rsid w:val="00D1733D"/>
    <w:rsid w:val="00D27EDE"/>
    <w:rsid w:val="00D317DA"/>
    <w:rsid w:val="00D31D62"/>
    <w:rsid w:val="00D33DD3"/>
    <w:rsid w:val="00D36B5C"/>
    <w:rsid w:val="00D51A8F"/>
    <w:rsid w:val="00D52E2A"/>
    <w:rsid w:val="00D62979"/>
    <w:rsid w:val="00D71F2F"/>
    <w:rsid w:val="00D73857"/>
    <w:rsid w:val="00D9577B"/>
    <w:rsid w:val="00D95DE8"/>
    <w:rsid w:val="00DA0C7F"/>
    <w:rsid w:val="00DA3239"/>
    <w:rsid w:val="00DB0F91"/>
    <w:rsid w:val="00DB3E08"/>
    <w:rsid w:val="00DC0C2D"/>
    <w:rsid w:val="00DC4C8E"/>
    <w:rsid w:val="00DD0120"/>
    <w:rsid w:val="00DD3130"/>
    <w:rsid w:val="00DE149E"/>
    <w:rsid w:val="00DF02D7"/>
    <w:rsid w:val="00DF2D04"/>
    <w:rsid w:val="00DF3B47"/>
    <w:rsid w:val="00E1002D"/>
    <w:rsid w:val="00E33548"/>
    <w:rsid w:val="00E41A64"/>
    <w:rsid w:val="00E466B4"/>
    <w:rsid w:val="00E51A0E"/>
    <w:rsid w:val="00E538C8"/>
    <w:rsid w:val="00E64356"/>
    <w:rsid w:val="00E657F7"/>
    <w:rsid w:val="00E711DB"/>
    <w:rsid w:val="00E72C3D"/>
    <w:rsid w:val="00E76E1D"/>
    <w:rsid w:val="00E77C21"/>
    <w:rsid w:val="00E80268"/>
    <w:rsid w:val="00E90AD0"/>
    <w:rsid w:val="00E91AB3"/>
    <w:rsid w:val="00E92B68"/>
    <w:rsid w:val="00E9429D"/>
    <w:rsid w:val="00ED7436"/>
    <w:rsid w:val="00F0417A"/>
    <w:rsid w:val="00F22850"/>
    <w:rsid w:val="00F33B1E"/>
    <w:rsid w:val="00F47FE9"/>
    <w:rsid w:val="00F53BF9"/>
    <w:rsid w:val="00F540A1"/>
    <w:rsid w:val="00F55421"/>
    <w:rsid w:val="00F561D7"/>
    <w:rsid w:val="00F64685"/>
    <w:rsid w:val="00F65959"/>
    <w:rsid w:val="00F741FB"/>
    <w:rsid w:val="00F779DA"/>
    <w:rsid w:val="00F8655B"/>
    <w:rsid w:val="00F97CAE"/>
    <w:rsid w:val="00FB0200"/>
    <w:rsid w:val="00FB2DDF"/>
    <w:rsid w:val="00FB3A24"/>
    <w:rsid w:val="00FE6184"/>
    <w:rsid w:val="00FF02E9"/>
    <w:rsid w:val="00FF02EF"/>
    <w:rsid w:val="00FF3E5A"/>
    <w:rsid w:val="00FF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E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DE8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D95D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95DE8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D95DE8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3">
    <w:name w:val="Заголовок отчета"/>
    <w:basedOn w:val="a"/>
    <w:uiPriority w:val="99"/>
    <w:rsid w:val="00D95DE8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rsid w:val="00D95D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95DE8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D95DE8"/>
  </w:style>
  <w:style w:type="paragraph" w:customStyle="1" w:styleId="a7">
    <w:name w:val="Обычный (паспорт)"/>
    <w:basedOn w:val="a"/>
    <w:uiPriority w:val="99"/>
    <w:rsid w:val="00D95DE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D95D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D95DE8"/>
    <w:rPr>
      <w:rFonts w:ascii="Tahoma" w:hAnsi="Tahoma" w:cs="Tahoma"/>
      <w:sz w:val="16"/>
      <w:szCs w:val="16"/>
      <w:lang w:eastAsia="ru-RU"/>
    </w:rPr>
  </w:style>
  <w:style w:type="paragraph" w:customStyle="1" w:styleId="1">
    <w:name w:val="1 Знак"/>
    <w:basedOn w:val="a"/>
    <w:uiPriority w:val="99"/>
    <w:rsid w:val="00D95D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Hyperlink"/>
    <w:basedOn w:val="a0"/>
    <w:uiPriority w:val="99"/>
    <w:rsid w:val="00D95DE8"/>
    <w:rPr>
      <w:color w:val="0000FF"/>
      <w:u w:val="single"/>
    </w:rPr>
  </w:style>
  <w:style w:type="paragraph" w:customStyle="1" w:styleId="ab">
    <w:name w:val="Нормальный (таблица)"/>
    <w:basedOn w:val="a"/>
    <w:next w:val="a"/>
    <w:uiPriority w:val="99"/>
    <w:rsid w:val="00D95D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 Знак Знак"/>
    <w:basedOn w:val="a"/>
    <w:uiPriority w:val="99"/>
    <w:rsid w:val="00D95D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d">
    <w:name w:val="footer"/>
    <w:basedOn w:val="a"/>
    <w:link w:val="ae"/>
    <w:uiPriority w:val="99"/>
    <w:rsid w:val="00D95D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D95DE8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95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95DE8"/>
    <w:rPr>
      <w:rFonts w:ascii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D95D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A3BF8-35C0-4515-9A03-411111AE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27</Pages>
  <Words>3667</Words>
  <Characters>30427</Characters>
  <Application>Microsoft Office Word</Application>
  <DocSecurity>0</DocSecurity>
  <Lines>253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Беседина</cp:lastModifiedBy>
  <cp:revision>20</cp:revision>
  <cp:lastPrinted>2019-09-05T12:55:00Z</cp:lastPrinted>
  <dcterms:created xsi:type="dcterms:W3CDTF">2019-07-09T13:03:00Z</dcterms:created>
  <dcterms:modified xsi:type="dcterms:W3CDTF">2021-03-29T13:56:00Z</dcterms:modified>
</cp:coreProperties>
</file>