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5FF" w:rsidRDefault="005352EF" w:rsidP="00615A6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508DC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DA1BDD" w:rsidRPr="001508DC">
        <w:rPr>
          <w:rFonts w:ascii="Times New Roman" w:hAnsi="Times New Roman" w:cs="Times New Roman"/>
          <w:sz w:val="28"/>
          <w:szCs w:val="28"/>
        </w:rPr>
        <w:t>Порядк</w:t>
      </w:r>
      <w:r w:rsidRPr="001508DC">
        <w:rPr>
          <w:rFonts w:ascii="Times New Roman" w:hAnsi="Times New Roman" w:cs="Times New Roman"/>
          <w:sz w:val="28"/>
          <w:szCs w:val="28"/>
        </w:rPr>
        <w:t>а</w:t>
      </w:r>
      <w:r w:rsidR="00DA1BDD" w:rsidRPr="001508DC">
        <w:rPr>
          <w:rFonts w:ascii="Times New Roman" w:hAnsi="Times New Roman" w:cs="Times New Roman"/>
          <w:sz w:val="28"/>
          <w:szCs w:val="28"/>
        </w:rPr>
        <w:t xml:space="preserve"> предоставления субсидий юридическим лицам (за исключением </w:t>
      </w:r>
      <w:r w:rsidR="00CF45FF">
        <w:rPr>
          <w:rFonts w:ascii="Times New Roman" w:hAnsi="Times New Roman" w:cs="Times New Roman"/>
          <w:sz w:val="28"/>
          <w:szCs w:val="28"/>
        </w:rPr>
        <w:t>государственных (муниципальных</w:t>
      </w:r>
      <w:r w:rsidR="00DA1BDD" w:rsidRPr="001508DC">
        <w:rPr>
          <w:rFonts w:ascii="Times New Roman" w:hAnsi="Times New Roman" w:cs="Times New Roman"/>
          <w:sz w:val="28"/>
          <w:szCs w:val="28"/>
        </w:rPr>
        <w:t>) учреждени</w:t>
      </w:r>
      <w:r w:rsidR="00CF45FF">
        <w:rPr>
          <w:rFonts w:ascii="Times New Roman" w:hAnsi="Times New Roman" w:cs="Times New Roman"/>
          <w:sz w:val="28"/>
          <w:szCs w:val="28"/>
        </w:rPr>
        <w:t xml:space="preserve">й) </w:t>
      </w:r>
      <w:r w:rsidR="00DA1BDD" w:rsidRPr="001508DC">
        <w:rPr>
          <w:rFonts w:ascii="Times New Roman" w:hAnsi="Times New Roman" w:cs="Times New Roman"/>
          <w:sz w:val="28"/>
          <w:szCs w:val="28"/>
        </w:rPr>
        <w:t xml:space="preserve">на организацию профессионального обучения и дополнительного профессионального образования работников </w:t>
      </w:r>
      <w:r w:rsidR="00CF45FF">
        <w:rPr>
          <w:rFonts w:ascii="Times New Roman" w:hAnsi="Times New Roman" w:cs="Times New Roman"/>
          <w:sz w:val="28"/>
          <w:szCs w:val="28"/>
        </w:rPr>
        <w:t>организаций</w:t>
      </w:r>
      <w:r w:rsidR="00DA1BDD" w:rsidRPr="001508DC">
        <w:rPr>
          <w:rFonts w:ascii="Times New Roman" w:hAnsi="Times New Roman" w:cs="Times New Roman"/>
          <w:sz w:val="28"/>
          <w:szCs w:val="28"/>
        </w:rPr>
        <w:t xml:space="preserve"> оборонно-промышленного комплекса, а также граждан, обратившихся в органы службы занятости за содействием в поиске подходящей работы и заключивших ученический договор </w:t>
      </w:r>
    </w:p>
    <w:p w:rsidR="00615A67" w:rsidRPr="001508DC" w:rsidRDefault="00DA1BDD" w:rsidP="00615A6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508DC">
        <w:rPr>
          <w:rFonts w:ascii="Times New Roman" w:hAnsi="Times New Roman" w:cs="Times New Roman"/>
          <w:sz w:val="28"/>
          <w:szCs w:val="28"/>
        </w:rPr>
        <w:t xml:space="preserve">с </w:t>
      </w:r>
      <w:r w:rsidR="00CF45FF">
        <w:rPr>
          <w:rFonts w:ascii="Times New Roman" w:hAnsi="Times New Roman" w:cs="Times New Roman"/>
          <w:sz w:val="28"/>
          <w:szCs w:val="28"/>
        </w:rPr>
        <w:t>организаци</w:t>
      </w:r>
      <w:r w:rsidRPr="001508DC">
        <w:rPr>
          <w:rFonts w:ascii="Times New Roman" w:hAnsi="Times New Roman" w:cs="Times New Roman"/>
          <w:sz w:val="28"/>
          <w:szCs w:val="28"/>
        </w:rPr>
        <w:t>ями оборонно-промышленного комплекса</w:t>
      </w:r>
    </w:p>
    <w:p w:rsidR="00615A67" w:rsidRPr="001508DC" w:rsidRDefault="00615A67" w:rsidP="00615A67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A4FC3" w:rsidRPr="001508DC" w:rsidRDefault="00AA4FC3" w:rsidP="00BF6160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508DC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</w:t>
      </w:r>
      <w:r w:rsidR="00767825">
        <w:rPr>
          <w:rFonts w:ascii="Times New Roman" w:hAnsi="Times New Roman" w:cs="Times New Roman"/>
          <w:b w:val="0"/>
          <w:sz w:val="28"/>
          <w:szCs w:val="28"/>
        </w:rPr>
        <w:t>п</w:t>
      </w:r>
      <w:bookmarkStart w:id="0" w:name="_GoBack"/>
      <w:bookmarkEnd w:id="0"/>
      <w:r w:rsidRPr="001508DC">
        <w:rPr>
          <w:rFonts w:ascii="Times New Roman" w:hAnsi="Times New Roman" w:cs="Times New Roman"/>
          <w:b w:val="0"/>
          <w:sz w:val="28"/>
          <w:szCs w:val="28"/>
        </w:rPr>
        <w:t xml:space="preserve">остановлением Правительства Российской Федерации от </w:t>
      </w:r>
      <w:r w:rsidR="00B24045" w:rsidRPr="001508DC">
        <w:rPr>
          <w:rFonts w:ascii="Times New Roman" w:hAnsi="Times New Roman" w:cs="Times New Roman"/>
          <w:b w:val="0"/>
          <w:sz w:val="28"/>
          <w:szCs w:val="28"/>
        </w:rPr>
        <w:t>30</w:t>
      </w:r>
      <w:r w:rsidRPr="001508D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24045" w:rsidRPr="001508DC">
        <w:rPr>
          <w:rFonts w:ascii="Times New Roman" w:hAnsi="Times New Roman" w:cs="Times New Roman"/>
          <w:b w:val="0"/>
          <w:sz w:val="28"/>
          <w:szCs w:val="28"/>
        </w:rPr>
        <w:t>ноябр</w:t>
      </w:r>
      <w:r w:rsidRPr="001508DC">
        <w:rPr>
          <w:rFonts w:ascii="Times New Roman" w:hAnsi="Times New Roman" w:cs="Times New Roman"/>
          <w:b w:val="0"/>
          <w:sz w:val="28"/>
          <w:szCs w:val="28"/>
        </w:rPr>
        <w:t>я 20</w:t>
      </w:r>
      <w:r w:rsidR="00B24045" w:rsidRPr="001508DC">
        <w:rPr>
          <w:rFonts w:ascii="Times New Roman" w:hAnsi="Times New Roman" w:cs="Times New Roman"/>
          <w:b w:val="0"/>
          <w:sz w:val="28"/>
          <w:szCs w:val="28"/>
        </w:rPr>
        <w:t>2</w:t>
      </w:r>
      <w:r w:rsidR="00BF6160" w:rsidRPr="001508DC">
        <w:rPr>
          <w:rFonts w:ascii="Times New Roman" w:hAnsi="Times New Roman" w:cs="Times New Roman"/>
          <w:b w:val="0"/>
          <w:sz w:val="28"/>
          <w:szCs w:val="28"/>
        </w:rPr>
        <w:t>4</w:t>
      </w:r>
      <w:r w:rsidR="00B24045" w:rsidRPr="001508DC">
        <w:rPr>
          <w:rFonts w:ascii="Times New Roman" w:hAnsi="Times New Roman" w:cs="Times New Roman"/>
          <w:b w:val="0"/>
          <w:sz w:val="28"/>
          <w:szCs w:val="28"/>
        </w:rPr>
        <w:t> </w:t>
      </w:r>
      <w:r w:rsidRPr="001508DC">
        <w:rPr>
          <w:rFonts w:ascii="Times New Roman" w:hAnsi="Times New Roman" w:cs="Times New Roman"/>
          <w:b w:val="0"/>
          <w:sz w:val="28"/>
          <w:szCs w:val="28"/>
        </w:rPr>
        <w:t xml:space="preserve">г. </w:t>
      </w:r>
      <w:r w:rsidR="00BF6160" w:rsidRPr="001508DC">
        <w:rPr>
          <w:rFonts w:ascii="Times New Roman" w:hAnsi="Times New Roman" w:cs="Times New Roman"/>
          <w:b w:val="0"/>
          <w:sz w:val="28"/>
          <w:szCs w:val="28"/>
        </w:rPr>
        <w:t>№</w:t>
      </w:r>
      <w:r w:rsidR="00B24045" w:rsidRPr="001508DC">
        <w:rPr>
          <w:rFonts w:ascii="Times New Roman" w:hAnsi="Times New Roman" w:cs="Times New Roman"/>
          <w:b w:val="0"/>
          <w:sz w:val="28"/>
          <w:szCs w:val="28"/>
        </w:rPr>
        <w:t> </w:t>
      </w:r>
      <w:r w:rsidR="00CF45FF">
        <w:rPr>
          <w:rFonts w:ascii="Times New Roman" w:hAnsi="Times New Roman" w:cs="Times New Roman"/>
          <w:b w:val="0"/>
          <w:sz w:val="28"/>
          <w:szCs w:val="28"/>
        </w:rPr>
        <w:t>1695</w:t>
      </w:r>
      <w:r w:rsidRPr="001508D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F6160" w:rsidRPr="001508DC">
        <w:rPr>
          <w:rFonts w:ascii="Times New Roman" w:hAnsi="Times New Roman" w:cs="Times New Roman"/>
          <w:b w:val="0"/>
          <w:sz w:val="28"/>
          <w:szCs w:val="28"/>
        </w:rPr>
        <w:t>«</w:t>
      </w:r>
      <w:r w:rsidR="00B24045" w:rsidRPr="001508DC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 постановление Правительства Российской Федерации от 15 апреля 2014 г. № 298» </w:t>
      </w:r>
      <w:r w:rsidRPr="001508DC">
        <w:rPr>
          <w:rFonts w:ascii="Times New Roman" w:hAnsi="Times New Roman" w:cs="Times New Roman"/>
          <w:b w:val="0"/>
          <w:sz w:val="28"/>
          <w:szCs w:val="28"/>
        </w:rPr>
        <w:t xml:space="preserve">Правительство Курской области </w:t>
      </w:r>
      <w:r w:rsidRPr="00CF45FF">
        <w:rPr>
          <w:rFonts w:ascii="Times New Roman" w:hAnsi="Times New Roman" w:cs="Times New Roman"/>
          <w:b w:val="0"/>
          <w:caps/>
          <w:sz w:val="28"/>
          <w:szCs w:val="28"/>
        </w:rPr>
        <w:t>постановляет</w:t>
      </w:r>
      <w:r w:rsidRPr="001508DC">
        <w:rPr>
          <w:rFonts w:ascii="Times New Roman" w:hAnsi="Times New Roman" w:cs="Times New Roman"/>
          <w:b w:val="0"/>
          <w:sz w:val="28"/>
          <w:szCs w:val="28"/>
        </w:rPr>
        <w:t xml:space="preserve">: </w:t>
      </w:r>
    </w:p>
    <w:p w:rsidR="007A3310" w:rsidRPr="001508DC" w:rsidRDefault="00481F45" w:rsidP="00CF45FF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508DC">
        <w:rPr>
          <w:rFonts w:ascii="Times New Roman" w:hAnsi="Times New Roman" w:cs="Times New Roman"/>
          <w:b w:val="0"/>
          <w:sz w:val="28"/>
          <w:szCs w:val="28"/>
        </w:rPr>
        <w:t>1. Утвердить прилагаемы</w:t>
      </w:r>
      <w:r w:rsidR="00AA4FC3" w:rsidRPr="001508DC">
        <w:rPr>
          <w:rFonts w:ascii="Times New Roman" w:hAnsi="Times New Roman" w:cs="Times New Roman"/>
          <w:b w:val="0"/>
          <w:sz w:val="28"/>
          <w:szCs w:val="28"/>
        </w:rPr>
        <w:t>й</w:t>
      </w:r>
      <w:r w:rsidRPr="001508D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A4FC3" w:rsidRPr="001508DC">
        <w:rPr>
          <w:rFonts w:ascii="Times New Roman" w:hAnsi="Times New Roman" w:cs="Times New Roman"/>
          <w:b w:val="0"/>
          <w:sz w:val="28"/>
          <w:szCs w:val="28"/>
        </w:rPr>
        <w:t xml:space="preserve">Порядок </w:t>
      </w:r>
      <w:r w:rsidR="00CF45FF" w:rsidRPr="00CF45FF">
        <w:rPr>
          <w:rFonts w:ascii="Times New Roman" w:hAnsi="Times New Roman" w:cs="Times New Roman"/>
          <w:b w:val="0"/>
          <w:sz w:val="28"/>
          <w:szCs w:val="28"/>
        </w:rPr>
        <w:t>предоставления субсидий юридическим лицам (за исключением государственных (муниципальных) учреждений) на организацию профессионального обучения и дополнительного профессионального образования работников организаций оборонно-промышленного комплекса, а также граждан, обратившихся в органы службы занятости за содействием в поиске подходящей работы и заключивших ученический договор с организациями оборонно-промышленного комплекса</w:t>
      </w:r>
      <w:r w:rsidR="00185378" w:rsidRPr="001508DC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7A2DF8" w:rsidRPr="001508DC" w:rsidRDefault="007A2DF8" w:rsidP="007A2DF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15A67" w:rsidRPr="001508DC" w:rsidRDefault="00615A67" w:rsidP="00615A67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615A67" w:rsidRPr="001508DC" w:rsidRDefault="00615A67" w:rsidP="00615A67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656378" w:rsidRDefault="00656378" w:rsidP="00615A67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Временно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обязанности</w:t>
      </w:r>
    </w:p>
    <w:p w:rsidR="00615A67" w:rsidRPr="001508DC" w:rsidRDefault="00656378" w:rsidP="00615A67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="00EA2004" w:rsidRPr="001508DC">
        <w:rPr>
          <w:rFonts w:ascii="Times New Roman" w:hAnsi="Times New Roman" w:cs="Times New Roman"/>
          <w:b w:val="0"/>
          <w:sz w:val="28"/>
          <w:szCs w:val="28"/>
        </w:rPr>
        <w:t>ерв</w:t>
      </w:r>
      <w:r>
        <w:rPr>
          <w:rFonts w:ascii="Times New Roman" w:hAnsi="Times New Roman" w:cs="Times New Roman"/>
          <w:b w:val="0"/>
          <w:sz w:val="28"/>
          <w:szCs w:val="28"/>
        </w:rPr>
        <w:t>ого</w:t>
      </w:r>
      <w:r w:rsidR="00615A67" w:rsidRPr="001508DC">
        <w:rPr>
          <w:rFonts w:ascii="Times New Roman" w:hAnsi="Times New Roman" w:cs="Times New Roman"/>
          <w:b w:val="0"/>
          <w:sz w:val="28"/>
          <w:szCs w:val="28"/>
        </w:rPr>
        <w:t xml:space="preserve"> заместител</w:t>
      </w:r>
      <w:r>
        <w:rPr>
          <w:rFonts w:ascii="Times New Roman" w:hAnsi="Times New Roman" w:cs="Times New Roman"/>
          <w:b w:val="0"/>
          <w:sz w:val="28"/>
          <w:szCs w:val="28"/>
        </w:rPr>
        <w:t>я</w:t>
      </w:r>
      <w:r w:rsidR="00615A67" w:rsidRPr="001508DC">
        <w:rPr>
          <w:rFonts w:ascii="Times New Roman" w:hAnsi="Times New Roman" w:cs="Times New Roman"/>
          <w:b w:val="0"/>
          <w:sz w:val="28"/>
          <w:szCs w:val="28"/>
        </w:rPr>
        <w:t xml:space="preserve"> Губернатора</w:t>
      </w:r>
    </w:p>
    <w:p w:rsidR="00615A67" w:rsidRPr="001508DC" w:rsidRDefault="00615A67" w:rsidP="00615A67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508DC">
        <w:rPr>
          <w:rFonts w:ascii="Times New Roman" w:hAnsi="Times New Roman" w:cs="Times New Roman"/>
          <w:b w:val="0"/>
          <w:sz w:val="28"/>
          <w:szCs w:val="28"/>
        </w:rPr>
        <w:t xml:space="preserve">Курской области – </w:t>
      </w:r>
    </w:p>
    <w:p w:rsidR="00615A67" w:rsidRPr="001508DC" w:rsidRDefault="00615A67" w:rsidP="00615A67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508DC">
        <w:rPr>
          <w:rFonts w:ascii="Times New Roman" w:hAnsi="Times New Roman" w:cs="Times New Roman"/>
          <w:b w:val="0"/>
          <w:sz w:val="28"/>
          <w:szCs w:val="28"/>
        </w:rPr>
        <w:t>Председател</w:t>
      </w:r>
      <w:r w:rsidR="00656378">
        <w:rPr>
          <w:rFonts w:ascii="Times New Roman" w:hAnsi="Times New Roman" w:cs="Times New Roman"/>
          <w:b w:val="0"/>
          <w:sz w:val="28"/>
          <w:szCs w:val="28"/>
        </w:rPr>
        <w:t>я</w:t>
      </w:r>
      <w:r w:rsidRPr="001508DC">
        <w:rPr>
          <w:rFonts w:ascii="Times New Roman" w:hAnsi="Times New Roman" w:cs="Times New Roman"/>
          <w:b w:val="0"/>
          <w:sz w:val="28"/>
          <w:szCs w:val="28"/>
        </w:rPr>
        <w:t xml:space="preserve"> Правительства</w:t>
      </w:r>
    </w:p>
    <w:p w:rsidR="00191138" w:rsidRPr="001508DC" w:rsidRDefault="00615A67" w:rsidP="00191138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  <w:sectPr w:rsidR="00191138" w:rsidRPr="001508DC" w:rsidSect="00CE70DB">
          <w:headerReference w:type="default" r:id="rId9"/>
          <w:pgSz w:w="11906" w:h="16838"/>
          <w:pgMar w:top="4536" w:right="1134" w:bottom="1134" w:left="1701" w:header="709" w:footer="709" w:gutter="0"/>
          <w:pgNumType w:start="1"/>
          <w:cols w:space="708"/>
          <w:titlePg/>
          <w:docGrid w:linePitch="360"/>
        </w:sectPr>
      </w:pPr>
      <w:r w:rsidRPr="001508DC">
        <w:rPr>
          <w:rFonts w:ascii="Times New Roman" w:hAnsi="Times New Roman" w:cs="Times New Roman"/>
          <w:b w:val="0"/>
          <w:sz w:val="28"/>
          <w:szCs w:val="28"/>
        </w:rPr>
        <w:t xml:space="preserve">Курской области                                                           </w:t>
      </w:r>
      <w:r w:rsidR="00191138" w:rsidRPr="001508DC">
        <w:rPr>
          <w:rFonts w:ascii="Times New Roman" w:hAnsi="Times New Roman" w:cs="Times New Roman"/>
          <w:b w:val="0"/>
          <w:sz w:val="28"/>
          <w:szCs w:val="28"/>
        </w:rPr>
        <w:t xml:space="preserve">                      А.</w:t>
      </w:r>
      <w:r w:rsidR="00F2374B">
        <w:rPr>
          <w:rFonts w:ascii="Times New Roman" w:hAnsi="Times New Roman" w:cs="Times New Roman"/>
          <w:b w:val="0"/>
          <w:sz w:val="28"/>
          <w:szCs w:val="28"/>
        </w:rPr>
        <w:t>Е</w:t>
      </w:r>
      <w:r w:rsidR="00191138" w:rsidRPr="001508DC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proofErr w:type="spellStart"/>
      <w:r w:rsidR="00F2374B">
        <w:rPr>
          <w:rFonts w:ascii="Times New Roman" w:hAnsi="Times New Roman" w:cs="Times New Roman"/>
          <w:b w:val="0"/>
          <w:sz w:val="28"/>
          <w:szCs w:val="28"/>
        </w:rPr>
        <w:t>Чепик</w:t>
      </w:r>
      <w:proofErr w:type="spellEnd"/>
    </w:p>
    <w:p w:rsidR="00191138" w:rsidRPr="001508DC" w:rsidRDefault="00191138" w:rsidP="00E50FF3">
      <w:pPr>
        <w:pStyle w:val="ConsPlusTitle"/>
        <w:ind w:left="4111"/>
        <w:jc w:val="center"/>
        <w:rPr>
          <w:rFonts w:ascii="Times New Roman" w:hAnsi="Times New Roman" w:cs="Times New Roman"/>
          <w:b w:val="0"/>
          <w:bCs/>
          <w:spacing w:val="3"/>
          <w:sz w:val="28"/>
          <w:szCs w:val="28"/>
        </w:rPr>
      </w:pPr>
      <w:r w:rsidRPr="001508DC">
        <w:rPr>
          <w:rFonts w:ascii="Times New Roman" w:hAnsi="Times New Roman" w:cs="Times New Roman"/>
          <w:b w:val="0"/>
          <w:bCs/>
          <w:spacing w:val="3"/>
          <w:sz w:val="28"/>
          <w:szCs w:val="28"/>
        </w:rPr>
        <w:lastRenderedPageBreak/>
        <w:t>УТВЕРЖДЕН</w:t>
      </w:r>
    </w:p>
    <w:p w:rsidR="005968F9" w:rsidRPr="001508DC" w:rsidRDefault="00191138" w:rsidP="00E50FF3">
      <w:pPr>
        <w:pStyle w:val="ConsPlusTitle"/>
        <w:ind w:left="4111"/>
        <w:jc w:val="center"/>
        <w:rPr>
          <w:rFonts w:ascii="Times New Roman" w:hAnsi="Times New Roman" w:cs="Times New Roman"/>
          <w:b w:val="0"/>
          <w:bCs/>
          <w:spacing w:val="3"/>
          <w:sz w:val="28"/>
          <w:szCs w:val="28"/>
        </w:rPr>
      </w:pPr>
      <w:r w:rsidRPr="001508DC">
        <w:rPr>
          <w:rFonts w:ascii="Times New Roman" w:hAnsi="Times New Roman" w:cs="Times New Roman"/>
          <w:b w:val="0"/>
          <w:bCs/>
          <w:spacing w:val="3"/>
          <w:sz w:val="28"/>
          <w:szCs w:val="28"/>
        </w:rPr>
        <w:t xml:space="preserve">постановлением Правительства </w:t>
      </w:r>
    </w:p>
    <w:p w:rsidR="00191138" w:rsidRPr="001508DC" w:rsidRDefault="00191138" w:rsidP="00E50FF3">
      <w:pPr>
        <w:pStyle w:val="ConsPlusTitle"/>
        <w:ind w:left="4111"/>
        <w:jc w:val="center"/>
        <w:rPr>
          <w:rFonts w:ascii="Times New Roman" w:hAnsi="Times New Roman" w:cs="Times New Roman"/>
          <w:b w:val="0"/>
          <w:bCs/>
          <w:spacing w:val="3"/>
          <w:sz w:val="28"/>
          <w:szCs w:val="28"/>
        </w:rPr>
      </w:pPr>
      <w:r w:rsidRPr="001508DC">
        <w:rPr>
          <w:rFonts w:ascii="Times New Roman" w:hAnsi="Times New Roman" w:cs="Times New Roman"/>
          <w:b w:val="0"/>
          <w:bCs/>
          <w:spacing w:val="3"/>
          <w:sz w:val="28"/>
          <w:szCs w:val="28"/>
        </w:rPr>
        <w:t>Курской области</w:t>
      </w:r>
    </w:p>
    <w:p w:rsidR="00191138" w:rsidRPr="001508DC" w:rsidRDefault="00191138" w:rsidP="00E50FF3">
      <w:pPr>
        <w:pStyle w:val="ConsPlusTitle"/>
        <w:ind w:left="4111"/>
        <w:jc w:val="center"/>
        <w:rPr>
          <w:rFonts w:ascii="Times New Roman" w:hAnsi="Times New Roman" w:cs="Times New Roman"/>
          <w:b w:val="0"/>
          <w:bCs/>
          <w:spacing w:val="3"/>
          <w:sz w:val="28"/>
          <w:szCs w:val="28"/>
        </w:rPr>
      </w:pPr>
      <w:r w:rsidRPr="001508DC">
        <w:rPr>
          <w:rFonts w:ascii="Times New Roman" w:hAnsi="Times New Roman" w:cs="Times New Roman"/>
          <w:b w:val="0"/>
          <w:bCs/>
          <w:spacing w:val="3"/>
          <w:sz w:val="28"/>
          <w:szCs w:val="28"/>
        </w:rPr>
        <w:t xml:space="preserve">от </w:t>
      </w:r>
      <w:r w:rsidR="00327062" w:rsidRPr="001508DC">
        <w:rPr>
          <w:rFonts w:ascii="Times New Roman" w:hAnsi="Times New Roman" w:cs="Times New Roman"/>
          <w:b w:val="0"/>
          <w:bCs/>
          <w:spacing w:val="3"/>
          <w:sz w:val="28"/>
          <w:szCs w:val="28"/>
        </w:rPr>
        <w:t>_________________</w:t>
      </w:r>
      <w:r w:rsidRPr="001508DC">
        <w:rPr>
          <w:rFonts w:ascii="Times New Roman" w:hAnsi="Times New Roman" w:cs="Times New Roman"/>
          <w:b w:val="0"/>
          <w:bCs/>
          <w:spacing w:val="3"/>
          <w:sz w:val="28"/>
          <w:szCs w:val="28"/>
        </w:rPr>
        <w:t xml:space="preserve"> № </w:t>
      </w:r>
      <w:r w:rsidR="00327062" w:rsidRPr="001508DC">
        <w:rPr>
          <w:rFonts w:ascii="Times New Roman" w:hAnsi="Times New Roman" w:cs="Times New Roman"/>
          <w:b w:val="0"/>
          <w:bCs/>
          <w:spacing w:val="3"/>
          <w:sz w:val="28"/>
          <w:szCs w:val="28"/>
        </w:rPr>
        <w:t>____</w:t>
      </w:r>
      <w:r w:rsidRPr="001508DC">
        <w:rPr>
          <w:rFonts w:ascii="Times New Roman" w:hAnsi="Times New Roman" w:cs="Times New Roman"/>
          <w:b w:val="0"/>
          <w:bCs/>
          <w:spacing w:val="3"/>
          <w:sz w:val="28"/>
          <w:szCs w:val="28"/>
        </w:rPr>
        <w:t>______</w:t>
      </w:r>
    </w:p>
    <w:p w:rsidR="00191138" w:rsidRPr="001508DC" w:rsidRDefault="00191138" w:rsidP="00191138">
      <w:pPr>
        <w:pStyle w:val="ConsPlusTitle"/>
        <w:jc w:val="both"/>
        <w:rPr>
          <w:rFonts w:ascii="Times New Roman" w:hAnsi="Times New Roman" w:cs="Times New Roman"/>
          <w:b w:val="0"/>
          <w:bCs/>
          <w:spacing w:val="3"/>
          <w:sz w:val="28"/>
          <w:szCs w:val="28"/>
        </w:rPr>
      </w:pPr>
    </w:p>
    <w:p w:rsidR="00191138" w:rsidRPr="001508DC" w:rsidRDefault="00191138" w:rsidP="00191138">
      <w:pPr>
        <w:pStyle w:val="ConsPlusTitle"/>
        <w:jc w:val="both"/>
        <w:rPr>
          <w:rFonts w:ascii="Times New Roman" w:hAnsi="Times New Roman" w:cs="Times New Roman"/>
          <w:b w:val="0"/>
          <w:bCs/>
          <w:spacing w:val="3"/>
          <w:sz w:val="28"/>
          <w:szCs w:val="28"/>
        </w:rPr>
      </w:pPr>
    </w:p>
    <w:p w:rsidR="00327062" w:rsidRPr="001508DC" w:rsidRDefault="00327062" w:rsidP="004F1600">
      <w:pPr>
        <w:pStyle w:val="ConsPlusTitle"/>
        <w:jc w:val="center"/>
        <w:rPr>
          <w:rFonts w:ascii="Times New Roman" w:hAnsi="Times New Roman" w:cs="Times New Roman"/>
          <w:bCs/>
          <w:spacing w:val="3"/>
          <w:sz w:val="28"/>
          <w:szCs w:val="28"/>
        </w:rPr>
      </w:pPr>
      <w:r w:rsidRPr="001508DC">
        <w:rPr>
          <w:rFonts w:ascii="Times New Roman" w:hAnsi="Times New Roman" w:cs="Times New Roman"/>
          <w:bCs/>
          <w:spacing w:val="3"/>
          <w:sz w:val="28"/>
          <w:szCs w:val="28"/>
        </w:rPr>
        <w:t xml:space="preserve">ПОРЯДОК </w:t>
      </w:r>
    </w:p>
    <w:p w:rsidR="00CF45FF" w:rsidRDefault="00CF45FF" w:rsidP="00CF45FF">
      <w:pPr>
        <w:pStyle w:val="ConsPlusTitle"/>
        <w:jc w:val="center"/>
        <w:rPr>
          <w:rFonts w:ascii="Times New Roman" w:hAnsi="Times New Roman" w:cs="Times New Roman"/>
          <w:bCs/>
          <w:spacing w:val="3"/>
          <w:sz w:val="28"/>
          <w:szCs w:val="28"/>
        </w:rPr>
      </w:pPr>
      <w:r w:rsidRPr="00CF45FF">
        <w:rPr>
          <w:rFonts w:ascii="Times New Roman" w:hAnsi="Times New Roman" w:cs="Times New Roman"/>
          <w:bCs/>
          <w:spacing w:val="3"/>
          <w:sz w:val="28"/>
          <w:szCs w:val="28"/>
        </w:rPr>
        <w:t xml:space="preserve">предоставления субсидий юридическим лицам (за исключением государственных (муниципальных) учреждений) на организацию профессионального обучения и дополнительного профессионального образования работников организаций оборонно-промышленного комплекса, а также граждан, обратившихся в органы службы занятости за содействием в поиске подходящей работы </w:t>
      </w:r>
    </w:p>
    <w:p w:rsidR="00CF45FF" w:rsidRDefault="00CF45FF" w:rsidP="00CF45FF">
      <w:pPr>
        <w:pStyle w:val="ConsPlusTitle"/>
        <w:jc w:val="center"/>
        <w:rPr>
          <w:rFonts w:ascii="Times New Roman" w:hAnsi="Times New Roman" w:cs="Times New Roman"/>
          <w:bCs/>
          <w:spacing w:val="3"/>
          <w:sz w:val="28"/>
          <w:szCs w:val="28"/>
        </w:rPr>
      </w:pPr>
      <w:r w:rsidRPr="00CF45FF">
        <w:rPr>
          <w:rFonts w:ascii="Times New Roman" w:hAnsi="Times New Roman" w:cs="Times New Roman"/>
          <w:bCs/>
          <w:spacing w:val="3"/>
          <w:sz w:val="28"/>
          <w:szCs w:val="28"/>
        </w:rPr>
        <w:t xml:space="preserve">и </w:t>
      </w:r>
      <w:proofErr w:type="gramStart"/>
      <w:r w:rsidRPr="00CF45FF">
        <w:rPr>
          <w:rFonts w:ascii="Times New Roman" w:hAnsi="Times New Roman" w:cs="Times New Roman"/>
          <w:bCs/>
          <w:spacing w:val="3"/>
          <w:sz w:val="28"/>
          <w:szCs w:val="28"/>
        </w:rPr>
        <w:t>заключивших</w:t>
      </w:r>
      <w:proofErr w:type="gramEnd"/>
      <w:r w:rsidRPr="00CF45FF">
        <w:rPr>
          <w:rFonts w:ascii="Times New Roman" w:hAnsi="Times New Roman" w:cs="Times New Roman"/>
          <w:bCs/>
          <w:spacing w:val="3"/>
          <w:sz w:val="28"/>
          <w:szCs w:val="28"/>
        </w:rPr>
        <w:t xml:space="preserve"> ученический договор с организациями </w:t>
      </w:r>
    </w:p>
    <w:p w:rsidR="004F1600" w:rsidRDefault="00CF45FF" w:rsidP="00CF45FF">
      <w:pPr>
        <w:pStyle w:val="ConsPlusTitle"/>
        <w:jc w:val="center"/>
        <w:rPr>
          <w:rFonts w:ascii="Times New Roman" w:hAnsi="Times New Roman" w:cs="Times New Roman"/>
          <w:bCs/>
          <w:spacing w:val="3"/>
          <w:sz w:val="28"/>
          <w:szCs w:val="28"/>
        </w:rPr>
      </w:pPr>
      <w:r w:rsidRPr="00CF45FF">
        <w:rPr>
          <w:rFonts w:ascii="Times New Roman" w:hAnsi="Times New Roman" w:cs="Times New Roman"/>
          <w:bCs/>
          <w:spacing w:val="3"/>
          <w:sz w:val="28"/>
          <w:szCs w:val="28"/>
        </w:rPr>
        <w:t>о</w:t>
      </w:r>
      <w:r>
        <w:rPr>
          <w:rFonts w:ascii="Times New Roman" w:hAnsi="Times New Roman" w:cs="Times New Roman"/>
          <w:bCs/>
          <w:spacing w:val="3"/>
          <w:sz w:val="28"/>
          <w:szCs w:val="28"/>
        </w:rPr>
        <w:t>боронно-промышленного комплекса</w:t>
      </w:r>
    </w:p>
    <w:p w:rsidR="00CF45FF" w:rsidRDefault="00CF45FF" w:rsidP="00191138">
      <w:pPr>
        <w:pStyle w:val="ConsPlusTitle"/>
        <w:jc w:val="both"/>
        <w:rPr>
          <w:rFonts w:ascii="Times New Roman" w:hAnsi="Times New Roman" w:cs="Times New Roman"/>
          <w:bCs/>
          <w:spacing w:val="3"/>
          <w:sz w:val="28"/>
          <w:szCs w:val="28"/>
        </w:rPr>
      </w:pPr>
    </w:p>
    <w:p w:rsidR="00CF45FF" w:rsidRPr="001508DC" w:rsidRDefault="00CF45FF" w:rsidP="00191138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7353A" w:rsidRPr="001508DC" w:rsidRDefault="0077353A" w:rsidP="0077353A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508DC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77353A" w:rsidRPr="001508DC" w:rsidRDefault="0077353A" w:rsidP="0077353A">
      <w:pPr>
        <w:pStyle w:val="ConsPlusNormal"/>
        <w:ind w:firstLine="540"/>
        <w:jc w:val="both"/>
        <w:rPr>
          <w:sz w:val="28"/>
          <w:szCs w:val="28"/>
        </w:rPr>
      </w:pPr>
    </w:p>
    <w:p w:rsidR="0074607D" w:rsidRPr="001508DC" w:rsidRDefault="0077353A" w:rsidP="00F364F2">
      <w:pPr>
        <w:pStyle w:val="ConsPlusNormal"/>
        <w:ind w:firstLine="709"/>
        <w:jc w:val="both"/>
        <w:rPr>
          <w:sz w:val="28"/>
          <w:szCs w:val="28"/>
        </w:rPr>
      </w:pPr>
      <w:r w:rsidRPr="001508DC">
        <w:rPr>
          <w:sz w:val="28"/>
          <w:szCs w:val="28"/>
        </w:rPr>
        <w:t>1.</w:t>
      </w:r>
      <w:r w:rsidR="005B22B3" w:rsidRPr="001508DC">
        <w:rPr>
          <w:sz w:val="28"/>
          <w:szCs w:val="28"/>
          <w:lang w:val="en-US"/>
        </w:rPr>
        <w:t> </w:t>
      </w:r>
      <w:proofErr w:type="gramStart"/>
      <w:r w:rsidRPr="001508DC">
        <w:rPr>
          <w:sz w:val="28"/>
          <w:szCs w:val="28"/>
        </w:rPr>
        <w:t>Настоящи</w:t>
      </w:r>
      <w:r w:rsidR="00E6468C" w:rsidRPr="001508DC">
        <w:rPr>
          <w:sz w:val="28"/>
          <w:szCs w:val="28"/>
        </w:rPr>
        <w:t>й</w:t>
      </w:r>
      <w:r w:rsidRPr="001508DC">
        <w:rPr>
          <w:sz w:val="28"/>
          <w:szCs w:val="28"/>
        </w:rPr>
        <w:t xml:space="preserve"> П</w:t>
      </w:r>
      <w:r w:rsidR="00E6468C" w:rsidRPr="001508DC">
        <w:rPr>
          <w:sz w:val="28"/>
          <w:szCs w:val="28"/>
        </w:rPr>
        <w:t>орядок</w:t>
      </w:r>
      <w:r w:rsidRPr="001508DC">
        <w:rPr>
          <w:sz w:val="28"/>
          <w:szCs w:val="28"/>
        </w:rPr>
        <w:t xml:space="preserve"> </w:t>
      </w:r>
      <w:r w:rsidR="00F364F2" w:rsidRPr="00F364F2">
        <w:rPr>
          <w:sz w:val="28"/>
          <w:szCs w:val="28"/>
        </w:rPr>
        <w:t xml:space="preserve">предоставления субсидий юридическим лицам (за исключением государственных (муниципальных) учреждений) на организацию профессионального обучения и дополнительного профессионального образования работников организаций оборонно-промышленного комплекса, а также граждан, обратившихся в органы службы занятости за содействием в поиске подходящей работы и заключивших ученический договор с организациями оборонно-промышленного комплекса </w:t>
      </w:r>
      <w:r w:rsidR="006E6C16" w:rsidRPr="001508DC">
        <w:rPr>
          <w:sz w:val="28"/>
          <w:szCs w:val="28"/>
        </w:rPr>
        <w:t xml:space="preserve">(далее – Порядок, субсидии) </w:t>
      </w:r>
      <w:r w:rsidRPr="001508DC">
        <w:rPr>
          <w:sz w:val="28"/>
          <w:szCs w:val="28"/>
        </w:rPr>
        <w:t xml:space="preserve">разработан в соответствии со </w:t>
      </w:r>
      <w:hyperlink r:id="rId10" w:tooltip="&quot;Бюджетный кодекс Российской Федерации&quot; от 31.07.1998 N 145-ФЗ (ред. от 26.12.2024) (с изм. и доп., вступ. в силу с 01.01.2025){КонсультантПлюс}" w:history="1">
        <w:r w:rsidRPr="001508DC">
          <w:rPr>
            <w:sz w:val="28"/>
            <w:szCs w:val="28"/>
          </w:rPr>
          <w:t>статьями 78</w:t>
        </w:r>
      </w:hyperlink>
      <w:r w:rsidR="00656378">
        <w:rPr>
          <w:sz w:val="28"/>
          <w:szCs w:val="28"/>
        </w:rPr>
        <w:t xml:space="preserve"> </w:t>
      </w:r>
      <w:r w:rsidRPr="001508DC">
        <w:rPr>
          <w:sz w:val="28"/>
          <w:szCs w:val="28"/>
        </w:rPr>
        <w:t xml:space="preserve">Бюджетного кодекса Российской Федерации, </w:t>
      </w:r>
      <w:hyperlink r:id="rId11" w:tooltip="Постановление Правительства РФ от 25.10.2023 N 1782 (ред. от 16.11.2024) &quot;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" w:history="1">
        <w:r w:rsidRPr="001508DC">
          <w:rPr>
            <w:sz w:val="28"/>
            <w:szCs w:val="28"/>
          </w:rPr>
          <w:t>Постановлением</w:t>
        </w:r>
      </w:hyperlink>
      <w:r w:rsidRPr="001508DC">
        <w:rPr>
          <w:sz w:val="28"/>
          <w:szCs w:val="28"/>
        </w:rPr>
        <w:t xml:space="preserve"> Правительства</w:t>
      </w:r>
      <w:proofErr w:type="gramEnd"/>
      <w:r w:rsidRPr="001508DC">
        <w:rPr>
          <w:sz w:val="28"/>
          <w:szCs w:val="28"/>
        </w:rPr>
        <w:t xml:space="preserve"> </w:t>
      </w:r>
      <w:proofErr w:type="gramStart"/>
      <w:r w:rsidRPr="001508DC">
        <w:rPr>
          <w:sz w:val="28"/>
          <w:szCs w:val="28"/>
        </w:rPr>
        <w:t>Российской Федерации от 25 октября 2023</w:t>
      </w:r>
      <w:r w:rsidR="00656378">
        <w:rPr>
          <w:sz w:val="28"/>
          <w:szCs w:val="28"/>
        </w:rPr>
        <w:t> </w:t>
      </w:r>
      <w:r w:rsidRPr="001508DC">
        <w:rPr>
          <w:sz w:val="28"/>
          <w:szCs w:val="28"/>
        </w:rPr>
        <w:t>г.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</w:t>
      </w:r>
      <w:proofErr w:type="gramEnd"/>
      <w:r w:rsidRPr="001508DC">
        <w:rPr>
          <w:sz w:val="28"/>
          <w:szCs w:val="28"/>
        </w:rPr>
        <w:t xml:space="preserve"> </w:t>
      </w:r>
      <w:proofErr w:type="gramStart"/>
      <w:r w:rsidRPr="001508DC">
        <w:rPr>
          <w:sz w:val="28"/>
          <w:szCs w:val="28"/>
        </w:rPr>
        <w:t>субсидий», Постановлением Правительства Российс</w:t>
      </w:r>
      <w:r w:rsidR="00E6468C" w:rsidRPr="001508DC">
        <w:rPr>
          <w:sz w:val="28"/>
          <w:szCs w:val="28"/>
        </w:rPr>
        <w:t>кой Федерации от 15 апреля 2014 </w:t>
      </w:r>
      <w:r w:rsidRPr="001508DC">
        <w:rPr>
          <w:sz w:val="28"/>
          <w:szCs w:val="28"/>
        </w:rPr>
        <w:t xml:space="preserve">г. № 298 «Об утверждении государственной программы Российской Федерации «Содействие занятости населения», </w:t>
      </w:r>
      <w:hyperlink r:id="rId12" w:tooltip="Постановление Администрации Курской области от 20.09.2013 N 659-па (ред. от 03.07.2024) &quot;Об утверждении государственной программы Курской области &quot;Содействие занятости населения в Курской области&quot; (вместе с &quot;Перечнем постановлений Администрации Курской об" w:history="1">
        <w:r w:rsidRPr="001508DC">
          <w:rPr>
            <w:sz w:val="28"/>
            <w:szCs w:val="28"/>
          </w:rPr>
          <w:t>постановлением</w:t>
        </w:r>
      </w:hyperlink>
      <w:r w:rsidRPr="001508DC">
        <w:rPr>
          <w:sz w:val="28"/>
          <w:szCs w:val="28"/>
        </w:rPr>
        <w:t xml:space="preserve"> Администрации Курской области от 20.09.2013 №</w:t>
      </w:r>
      <w:r w:rsidR="00E6468C" w:rsidRPr="001508DC">
        <w:rPr>
          <w:sz w:val="28"/>
          <w:szCs w:val="28"/>
        </w:rPr>
        <w:t> </w:t>
      </w:r>
      <w:r w:rsidRPr="001508DC">
        <w:rPr>
          <w:sz w:val="28"/>
          <w:szCs w:val="28"/>
        </w:rPr>
        <w:t xml:space="preserve">659-па «Об утверждении государственной программы Курской области </w:t>
      </w:r>
      <w:r w:rsidR="00E6468C" w:rsidRPr="001508DC">
        <w:rPr>
          <w:sz w:val="28"/>
          <w:szCs w:val="28"/>
        </w:rPr>
        <w:t>«</w:t>
      </w:r>
      <w:r w:rsidRPr="001508DC">
        <w:rPr>
          <w:sz w:val="28"/>
          <w:szCs w:val="28"/>
        </w:rPr>
        <w:t>Содействие занятости населения в Курской области»</w:t>
      </w:r>
      <w:r w:rsidR="008938EE">
        <w:rPr>
          <w:sz w:val="28"/>
          <w:szCs w:val="28"/>
        </w:rPr>
        <w:t>, постановлением Правительства Курской области от 20.12.2023 № 1366-пп «О реализации статьи 78</w:t>
      </w:r>
      <w:r w:rsidR="008938EE" w:rsidRPr="008938EE">
        <w:rPr>
          <w:sz w:val="28"/>
          <w:szCs w:val="28"/>
          <w:vertAlign w:val="superscript"/>
        </w:rPr>
        <w:t>5</w:t>
      </w:r>
      <w:r w:rsidR="008938EE">
        <w:rPr>
          <w:sz w:val="28"/>
          <w:szCs w:val="28"/>
        </w:rPr>
        <w:t xml:space="preserve"> Бюджетного кодекса Российской Федерации» и определяет </w:t>
      </w:r>
      <w:r w:rsidR="006E6C16" w:rsidRPr="001508DC">
        <w:rPr>
          <w:sz w:val="28"/>
          <w:szCs w:val="28"/>
        </w:rPr>
        <w:t>цель, условия и порядок</w:t>
      </w:r>
      <w:proofErr w:type="gramEnd"/>
      <w:r w:rsidR="006E6C16" w:rsidRPr="001508DC">
        <w:rPr>
          <w:sz w:val="28"/>
          <w:szCs w:val="28"/>
        </w:rPr>
        <w:t xml:space="preserve"> предоставления субсидий, порядок проведения отбора </w:t>
      </w:r>
      <w:r w:rsidR="006E6C16" w:rsidRPr="001508DC">
        <w:rPr>
          <w:sz w:val="28"/>
          <w:szCs w:val="28"/>
        </w:rPr>
        <w:lastRenderedPageBreak/>
        <w:t xml:space="preserve">получателей субсидий, требования к отчетности, правила осуществления </w:t>
      </w:r>
      <w:proofErr w:type="gramStart"/>
      <w:r w:rsidR="006E6C16" w:rsidRPr="001508DC">
        <w:rPr>
          <w:sz w:val="28"/>
          <w:szCs w:val="28"/>
        </w:rPr>
        <w:t>контроля за</w:t>
      </w:r>
      <w:proofErr w:type="gramEnd"/>
      <w:r w:rsidR="006E6C16" w:rsidRPr="001508DC">
        <w:rPr>
          <w:sz w:val="28"/>
          <w:szCs w:val="28"/>
        </w:rPr>
        <w:t xml:space="preserve"> соблюдением условий и порядка предоставления субсидий и ответственность за их нарушение.</w:t>
      </w:r>
    </w:p>
    <w:p w:rsidR="006E6C16" w:rsidRPr="001508DC" w:rsidRDefault="006E6C16" w:rsidP="00646D91">
      <w:pPr>
        <w:pStyle w:val="ConsPlusNormal"/>
        <w:ind w:firstLine="709"/>
        <w:jc w:val="both"/>
        <w:rPr>
          <w:sz w:val="28"/>
          <w:szCs w:val="28"/>
        </w:rPr>
      </w:pPr>
      <w:r w:rsidRPr="001508DC">
        <w:rPr>
          <w:sz w:val="28"/>
          <w:szCs w:val="28"/>
        </w:rPr>
        <w:t>2. Для целей настоящего Порядка используются следующие понятия:</w:t>
      </w:r>
    </w:p>
    <w:p w:rsidR="006E6C16" w:rsidRPr="001508DC" w:rsidRDefault="006E6C16" w:rsidP="00646D91">
      <w:pPr>
        <w:pStyle w:val="ConsPlusNormal"/>
        <w:ind w:firstLine="709"/>
        <w:jc w:val="both"/>
        <w:rPr>
          <w:sz w:val="28"/>
          <w:szCs w:val="28"/>
        </w:rPr>
      </w:pPr>
      <w:proofErr w:type="gramStart"/>
      <w:r w:rsidRPr="001508DC">
        <w:rPr>
          <w:sz w:val="28"/>
          <w:szCs w:val="28"/>
        </w:rPr>
        <w:t xml:space="preserve">а) работодатели - организации оборонно-промышленного комплекса (юридические лица (за исключением государственных (муниципальных) учреждений и некоммерческих организаций), осуществляющие деятельность на территории Курской области и организующие профессиональное обучение и дополнительное профессиональное образование своих работников, а также граждан, обратившихся в органы службы занятости за содействием в поиске подходящей работы и заключивших с предприятиями (организациями) оборонно-промышленного комплекса ученический договор. </w:t>
      </w:r>
      <w:proofErr w:type="gramEnd"/>
    </w:p>
    <w:p w:rsidR="006E6C16" w:rsidRPr="001508DC" w:rsidRDefault="008938EE" w:rsidP="00646D91">
      <w:pPr>
        <w:pStyle w:val="ConsPlusNormal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r w:rsidR="006E6C16" w:rsidRPr="001508DC">
        <w:rPr>
          <w:sz w:val="28"/>
          <w:szCs w:val="28"/>
        </w:rPr>
        <w:t>еречень организаций оборонно-промышленного комплекса утверждается Министерством промышленности и торговли Российской Федерации с учетом приоритетности решаемых задач и перечня отдельных организаций оборонно-промышленного комплекса, их структурных подразделений и отдельных производственных объектов, утвержденного в соответствии с постановлением Правительства Российской Федерации от 1 августа 2022 г. № 1365 «Об особенностях правового регулирования трудовых отношений в отдельных организациях, их структурных подразделениях и на отдельных производственных объектах»;</w:t>
      </w:r>
      <w:proofErr w:type="gramEnd"/>
    </w:p>
    <w:p w:rsidR="00352EE6" w:rsidRPr="001508DC" w:rsidRDefault="006E6C16" w:rsidP="00646D91">
      <w:pPr>
        <w:pStyle w:val="ConsPlusNormal"/>
        <w:ind w:firstLine="709"/>
        <w:jc w:val="both"/>
        <w:rPr>
          <w:sz w:val="28"/>
          <w:szCs w:val="28"/>
        </w:rPr>
      </w:pPr>
      <w:r w:rsidRPr="001508DC">
        <w:rPr>
          <w:sz w:val="28"/>
          <w:szCs w:val="28"/>
        </w:rPr>
        <w:t>б) работники</w:t>
      </w:r>
      <w:r w:rsidR="00352EE6" w:rsidRPr="001508DC">
        <w:rPr>
          <w:sz w:val="28"/>
          <w:szCs w:val="28"/>
        </w:rPr>
        <w:t xml:space="preserve"> ОПК </w:t>
      </w:r>
      <w:r w:rsidR="00352EE6" w:rsidRPr="001508DC">
        <w:rPr>
          <w:sz w:val="28"/>
          <w:szCs w:val="28"/>
        </w:rPr>
        <w:noBreakHyphen/>
        <w:t xml:space="preserve"> работники организаций оборонно-промышленного комплекса, в отношении которых организациями оборонно-промышленного комплекса принято решение о прохождении профессионального обучения или получении дополнительного профессионального образования. </w:t>
      </w:r>
    </w:p>
    <w:p w:rsidR="006E6C16" w:rsidRPr="001508DC" w:rsidRDefault="00352EE6" w:rsidP="00646D91">
      <w:pPr>
        <w:pStyle w:val="ConsPlusNormal"/>
        <w:ind w:firstLine="709"/>
        <w:jc w:val="both"/>
        <w:rPr>
          <w:sz w:val="28"/>
          <w:szCs w:val="28"/>
        </w:rPr>
      </w:pPr>
      <w:r w:rsidRPr="001508DC">
        <w:rPr>
          <w:sz w:val="28"/>
          <w:szCs w:val="28"/>
        </w:rPr>
        <w:t>в) граждане, заключившие ученический договор</w:t>
      </w:r>
      <w:r w:rsidR="00372788" w:rsidRPr="001508DC">
        <w:rPr>
          <w:sz w:val="28"/>
          <w:szCs w:val="28"/>
        </w:rPr>
        <w:t xml:space="preserve"> </w:t>
      </w:r>
      <w:r w:rsidR="00756FAB" w:rsidRPr="001508DC">
        <w:rPr>
          <w:sz w:val="28"/>
          <w:szCs w:val="28"/>
        </w:rPr>
        <w:t>- </w:t>
      </w:r>
      <w:r w:rsidR="006E6C16" w:rsidRPr="001508DC">
        <w:rPr>
          <w:sz w:val="28"/>
          <w:szCs w:val="28"/>
        </w:rPr>
        <w:t>граждане, обратившиеся в органы службы занятости за содействием в поиске подходящей работы и заключившие ученический договор с организациями оборонно-промышленного комплекса, в отношении которых организациями оборонно-промышленного комплекса принято решение о прохождении профессионального обучения или получении дополнительного профессионального образования.</w:t>
      </w:r>
      <w:r w:rsidR="00096317" w:rsidRPr="001508DC">
        <w:rPr>
          <w:sz w:val="28"/>
          <w:szCs w:val="28"/>
        </w:rPr>
        <w:t xml:space="preserve"> </w:t>
      </w:r>
    </w:p>
    <w:p w:rsidR="006E6C16" w:rsidRPr="001508DC" w:rsidRDefault="00756FAB" w:rsidP="00646D91">
      <w:pPr>
        <w:pStyle w:val="ConsPlusNormal"/>
        <w:ind w:firstLine="709"/>
        <w:jc w:val="both"/>
        <w:rPr>
          <w:sz w:val="28"/>
          <w:szCs w:val="28"/>
        </w:rPr>
      </w:pPr>
      <w:r w:rsidRPr="001508DC">
        <w:rPr>
          <w:sz w:val="28"/>
          <w:szCs w:val="28"/>
        </w:rPr>
        <w:t>г</w:t>
      </w:r>
      <w:r w:rsidR="00096317" w:rsidRPr="001508DC">
        <w:rPr>
          <w:sz w:val="28"/>
          <w:szCs w:val="28"/>
        </w:rPr>
        <w:t>) </w:t>
      </w:r>
      <w:r w:rsidR="006E6C16" w:rsidRPr="001508DC">
        <w:rPr>
          <w:sz w:val="28"/>
          <w:szCs w:val="28"/>
        </w:rPr>
        <w:t xml:space="preserve">обучение - профессиональное </w:t>
      </w:r>
      <w:proofErr w:type="gramStart"/>
      <w:r w:rsidR="006E6C16" w:rsidRPr="001508DC">
        <w:rPr>
          <w:sz w:val="28"/>
          <w:szCs w:val="28"/>
        </w:rPr>
        <w:t>обучение по</w:t>
      </w:r>
      <w:proofErr w:type="gramEnd"/>
      <w:r w:rsidR="006E6C16" w:rsidRPr="001508DC">
        <w:rPr>
          <w:sz w:val="28"/>
          <w:szCs w:val="28"/>
        </w:rPr>
        <w:t xml:space="preserve"> основным программам профессионального обучения (программы профессиональной подготовки по профессиям рабочих и должностям служащих, программы переподготовки рабочих и служащих, программы повышения квалификации рабочих и служащих) и дополнительное профессиональное образование по дополнительным профессиональным программам (программы профессиональной переподготовки, программы повышения квалификации);</w:t>
      </w:r>
    </w:p>
    <w:p w:rsidR="006E6C16" w:rsidRPr="001508DC" w:rsidRDefault="00756FAB" w:rsidP="00646D91">
      <w:pPr>
        <w:pStyle w:val="ConsPlusNormal"/>
        <w:ind w:firstLine="709"/>
        <w:jc w:val="both"/>
        <w:rPr>
          <w:sz w:val="28"/>
          <w:szCs w:val="28"/>
        </w:rPr>
      </w:pPr>
      <w:r w:rsidRPr="001508DC">
        <w:rPr>
          <w:sz w:val="28"/>
          <w:szCs w:val="28"/>
        </w:rPr>
        <w:t>д</w:t>
      </w:r>
      <w:r w:rsidR="00096317" w:rsidRPr="001508DC">
        <w:rPr>
          <w:sz w:val="28"/>
          <w:szCs w:val="28"/>
        </w:rPr>
        <w:t>) </w:t>
      </w:r>
      <w:r w:rsidR="006E6C16" w:rsidRPr="001508DC">
        <w:rPr>
          <w:sz w:val="28"/>
          <w:szCs w:val="28"/>
        </w:rPr>
        <w:t xml:space="preserve">образовательные организации - организации, имеющие лицензию на осуществление образовательной деятельности по программам </w:t>
      </w:r>
      <w:r w:rsidR="006E6C16" w:rsidRPr="001508DC">
        <w:rPr>
          <w:sz w:val="28"/>
          <w:szCs w:val="28"/>
        </w:rPr>
        <w:lastRenderedPageBreak/>
        <w:t xml:space="preserve">профессионального обучения и дополнительного профессионального образования, расположенные на </w:t>
      </w:r>
      <w:r w:rsidR="00294AE1" w:rsidRPr="001508DC">
        <w:rPr>
          <w:sz w:val="28"/>
          <w:szCs w:val="28"/>
        </w:rPr>
        <w:t>территории Российской Федерации;</w:t>
      </w:r>
    </w:p>
    <w:p w:rsidR="00294AE1" w:rsidRPr="001508DC" w:rsidRDefault="00756FAB" w:rsidP="00646D91">
      <w:pPr>
        <w:pStyle w:val="ConsPlusNormal"/>
        <w:ind w:firstLine="709"/>
        <w:jc w:val="both"/>
        <w:rPr>
          <w:sz w:val="28"/>
          <w:szCs w:val="28"/>
        </w:rPr>
      </w:pPr>
      <w:r w:rsidRPr="001508DC">
        <w:rPr>
          <w:sz w:val="28"/>
          <w:szCs w:val="28"/>
        </w:rPr>
        <w:t>е</w:t>
      </w:r>
      <w:r w:rsidR="00294AE1" w:rsidRPr="001508DC">
        <w:rPr>
          <w:sz w:val="28"/>
          <w:szCs w:val="28"/>
        </w:rPr>
        <w:t>) Министерство – Министерство по труду и занятости населения Курской области;</w:t>
      </w:r>
    </w:p>
    <w:p w:rsidR="00294AE1" w:rsidRPr="001508DC" w:rsidRDefault="00756FAB" w:rsidP="00646D91">
      <w:pPr>
        <w:pStyle w:val="ConsPlusNormal"/>
        <w:ind w:firstLine="709"/>
        <w:jc w:val="both"/>
        <w:rPr>
          <w:sz w:val="28"/>
          <w:szCs w:val="28"/>
        </w:rPr>
      </w:pPr>
      <w:r w:rsidRPr="001508DC">
        <w:rPr>
          <w:sz w:val="28"/>
          <w:szCs w:val="28"/>
        </w:rPr>
        <w:t>ж</w:t>
      </w:r>
      <w:r w:rsidR="00294AE1" w:rsidRPr="001508DC">
        <w:rPr>
          <w:sz w:val="28"/>
          <w:szCs w:val="28"/>
        </w:rPr>
        <w:t>) Центр занятости – ОКУ «Центр занятости Курской области».</w:t>
      </w:r>
    </w:p>
    <w:p w:rsidR="0074607D" w:rsidRPr="001508DC" w:rsidRDefault="006E6C16" w:rsidP="00646D91">
      <w:pPr>
        <w:pStyle w:val="ConsPlusNormal"/>
        <w:ind w:firstLine="709"/>
        <w:jc w:val="both"/>
        <w:rPr>
          <w:sz w:val="28"/>
          <w:szCs w:val="28"/>
        </w:rPr>
      </w:pPr>
      <w:r w:rsidRPr="001508DC">
        <w:rPr>
          <w:sz w:val="28"/>
          <w:szCs w:val="28"/>
        </w:rPr>
        <w:t>3</w:t>
      </w:r>
      <w:r w:rsidR="0074607D" w:rsidRPr="001508DC">
        <w:rPr>
          <w:sz w:val="28"/>
          <w:szCs w:val="28"/>
        </w:rPr>
        <w:t>. Целью предоставления субсидий является финансовое обеспечение затрат работодателей на организацию профессионального обучения и дополнительного профессионального образования работников</w:t>
      </w:r>
      <w:r w:rsidR="005D0770">
        <w:rPr>
          <w:sz w:val="28"/>
          <w:szCs w:val="28"/>
        </w:rPr>
        <w:t xml:space="preserve">, возникающих в рамках реализации регионального проекта </w:t>
      </w:r>
      <w:r w:rsidR="005D0770" w:rsidRPr="005D0770">
        <w:rPr>
          <w:sz w:val="28"/>
          <w:szCs w:val="28"/>
        </w:rPr>
        <w:t>«</w:t>
      </w:r>
      <w:r w:rsidR="005D0770">
        <w:rPr>
          <w:sz w:val="28"/>
          <w:szCs w:val="28"/>
        </w:rPr>
        <w:t xml:space="preserve">Образование для </w:t>
      </w:r>
      <w:r w:rsidR="005D0770" w:rsidRPr="005D0770">
        <w:rPr>
          <w:sz w:val="28"/>
          <w:szCs w:val="28"/>
        </w:rPr>
        <w:t>рынк</w:t>
      </w:r>
      <w:r w:rsidR="005D0770">
        <w:rPr>
          <w:sz w:val="28"/>
          <w:szCs w:val="28"/>
        </w:rPr>
        <w:t>а</w:t>
      </w:r>
      <w:r w:rsidR="005D0770" w:rsidRPr="005D0770">
        <w:rPr>
          <w:sz w:val="28"/>
          <w:szCs w:val="28"/>
        </w:rPr>
        <w:t xml:space="preserve"> труда (Курская область)»</w:t>
      </w:r>
      <w:r w:rsidR="005D0770">
        <w:rPr>
          <w:sz w:val="28"/>
          <w:szCs w:val="28"/>
        </w:rPr>
        <w:t>.</w:t>
      </w:r>
    </w:p>
    <w:p w:rsidR="0077353A" w:rsidRPr="001508DC" w:rsidRDefault="00C31671" w:rsidP="00646D91">
      <w:pPr>
        <w:pStyle w:val="ConsPlusNormal"/>
        <w:ind w:firstLine="709"/>
        <w:jc w:val="both"/>
        <w:rPr>
          <w:sz w:val="28"/>
          <w:szCs w:val="28"/>
        </w:rPr>
      </w:pPr>
      <w:r w:rsidRPr="001508DC">
        <w:rPr>
          <w:sz w:val="28"/>
          <w:szCs w:val="28"/>
        </w:rPr>
        <w:t>4</w:t>
      </w:r>
      <w:r w:rsidR="0077353A" w:rsidRPr="001508DC">
        <w:rPr>
          <w:sz w:val="28"/>
          <w:szCs w:val="28"/>
        </w:rPr>
        <w:t>. Профессиональное обучение и дополнительное профессиональное образование граждан, заключивших ученический договор, а также работников ОПК организуется без отрыва или с отрывом от работы в следующем порядке:</w:t>
      </w:r>
    </w:p>
    <w:p w:rsidR="0077353A" w:rsidRPr="001508DC" w:rsidRDefault="0077353A" w:rsidP="00646D91">
      <w:pPr>
        <w:pStyle w:val="ConsPlusNormal"/>
        <w:ind w:firstLine="709"/>
        <w:jc w:val="both"/>
        <w:rPr>
          <w:sz w:val="28"/>
          <w:szCs w:val="28"/>
        </w:rPr>
      </w:pPr>
      <w:r w:rsidRPr="001508DC">
        <w:rPr>
          <w:sz w:val="28"/>
          <w:szCs w:val="28"/>
        </w:rPr>
        <w:t xml:space="preserve">путем заключения с </w:t>
      </w:r>
      <w:r w:rsidR="007A6862">
        <w:rPr>
          <w:sz w:val="28"/>
          <w:szCs w:val="28"/>
        </w:rPr>
        <w:t>образовательной организацией</w:t>
      </w:r>
      <w:r w:rsidRPr="001508DC">
        <w:rPr>
          <w:sz w:val="28"/>
          <w:szCs w:val="28"/>
        </w:rPr>
        <w:t xml:space="preserve"> в соответствии с действующим законодательством Российской Федерации контракта (договора) на обучение работников ОПК, а также граждан, заключивших ученический договор по основным программам профессионального обучения или по дополнительным профессиональным программам;</w:t>
      </w:r>
    </w:p>
    <w:p w:rsidR="0077353A" w:rsidRPr="001508DC" w:rsidRDefault="0077353A" w:rsidP="00646D91">
      <w:pPr>
        <w:pStyle w:val="ConsPlusNormal"/>
        <w:ind w:firstLine="709"/>
        <w:jc w:val="both"/>
        <w:rPr>
          <w:sz w:val="28"/>
          <w:szCs w:val="28"/>
        </w:rPr>
      </w:pPr>
      <w:r w:rsidRPr="001508DC">
        <w:rPr>
          <w:sz w:val="28"/>
          <w:szCs w:val="28"/>
        </w:rPr>
        <w:t xml:space="preserve">путем организации обучения </w:t>
      </w:r>
      <w:r w:rsidR="00756FAB" w:rsidRPr="001508DC">
        <w:rPr>
          <w:sz w:val="28"/>
          <w:szCs w:val="28"/>
        </w:rPr>
        <w:t>р</w:t>
      </w:r>
      <w:r w:rsidRPr="001508DC">
        <w:rPr>
          <w:sz w:val="28"/>
          <w:szCs w:val="28"/>
        </w:rPr>
        <w:t>аботодателем при наличии лицензии на право осуществления образовательной деятельности по соответствующей образовательной программе.</w:t>
      </w:r>
    </w:p>
    <w:p w:rsidR="0077353A" w:rsidRPr="001508DC" w:rsidRDefault="00756FAB" w:rsidP="00646D91">
      <w:pPr>
        <w:pStyle w:val="ConsPlusNormal"/>
        <w:ind w:firstLine="709"/>
        <w:jc w:val="both"/>
        <w:rPr>
          <w:sz w:val="28"/>
          <w:szCs w:val="28"/>
        </w:rPr>
      </w:pPr>
      <w:r w:rsidRPr="001508DC">
        <w:rPr>
          <w:sz w:val="28"/>
          <w:szCs w:val="28"/>
        </w:rPr>
        <w:t>5</w:t>
      </w:r>
      <w:r w:rsidR="0077353A" w:rsidRPr="001508DC">
        <w:rPr>
          <w:sz w:val="28"/>
          <w:szCs w:val="28"/>
        </w:rPr>
        <w:t>. Субсиди</w:t>
      </w:r>
      <w:r w:rsidR="00491B48" w:rsidRPr="001508DC">
        <w:rPr>
          <w:sz w:val="28"/>
          <w:szCs w:val="28"/>
        </w:rPr>
        <w:t>и</w:t>
      </w:r>
      <w:r w:rsidR="0077353A" w:rsidRPr="001508DC">
        <w:rPr>
          <w:sz w:val="28"/>
          <w:szCs w:val="28"/>
        </w:rPr>
        <w:t xml:space="preserve"> предоставля</w:t>
      </w:r>
      <w:r w:rsidR="00491B48" w:rsidRPr="001508DC">
        <w:rPr>
          <w:sz w:val="28"/>
          <w:szCs w:val="28"/>
        </w:rPr>
        <w:t>ю</w:t>
      </w:r>
      <w:r w:rsidR="0077353A" w:rsidRPr="001508DC">
        <w:rPr>
          <w:sz w:val="28"/>
          <w:szCs w:val="28"/>
        </w:rPr>
        <w:t>тся в соответствии со сводной бюджетной росписью бюджета Курской области в пределах бюджетных ассигнований, предусмотренных в бюджете Курской области на соответствующий финансовый год и на плановый период, и лимитов бюджетных обязательств, утвержденных Министерству на цел</w:t>
      </w:r>
      <w:r w:rsidR="007A6862">
        <w:rPr>
          <w:sz w:val="28"/>
          <w:szCs w:val="28"/>
        </w:rPr>
        <w:t>ь</w:t>
      </w:r>
      <w:r w:rsidR="0077353A" w:rsidRPr="001508DC">
        <w:rPr>
          <w:sz w:val="28"/>
          <w:szCs w:val="28"/>
        </w:rPr>
        <w:t>, указанн</w:t>
      </w:r>
      <w:r w:rsidR="007A6862">
        <w:rPr>
          <w:sz w:val="28"/>
          <w:szCs w:val="28"/>
        </w:rPr>
        <w:t>ую</w:t>
      </w:r>
      <w:r w:rsidR="0077353A" w:rsidRPr="001508DC">
        <w:rPr>
          <w:sz w:val="28"/>
          <w:szCs w:val="28"/>
        </w:rPr>
        <w:t xml:space="preserve"> в </w:t>
      </w:r>
      <w:hyperlink r:id="rId13" w:anchor="Par46" w:tooltip="2. Дополнительные мероприятия включают:" w:history="1">
        <w:r w:rsidR="0077353A" w:rsidRPr="001508DC">
          <w:rPr>
            <w:sz w:val="28"/>
            <w:szCs w:val="28"/>
          </w:rPr>
          <w:t xml:space="preserve">пункте </w:t>
        </w:r>
      </w:hyperlink>
      <w:r w:rsidRPr="001508DC">
        <w:rPr>
          <w:sz w:val="28"/>
          <w:szCs w:val="28"/>
        </w:rPr>
        <w:t>3</w:t>
      </w:r>
      <w:r w:rsidR="0077353A" w:rsidRPr="001508DC">
        <w:rPr>
          <w:sz w:val="28"/>
          <w:szCs w:val="28"/>
        </w:rPr>
        <w:t xml:space="preserve"> настоящ</w:t>
      </w:r>
      <w:r w:rsidR="00E512E9" w:rsidRPr="001508DC">
        <w:rPr>
          <w:sz w:val="28"/>
          <w:szCs w:val="28"/>
        </w:rPr>
        <w:t>его</w:t>
      </w:r>
      <w:r w:rsidR="0077353A" w:rsidRPr="001508DC">
        <w:rPr>
          <w:sz w:val="28"/>
          <w:szCs w:val="28"/>
        </w:rPr>
        <w:t xml:space="preserve"> П</w:t>
      </w:r>
      <w:r w:rsidR="00E512E9" w:rsidRPr="001508DC">
        <w:rPr>
          <w:sz w:val="28"/>
          <w:szCs w:val="28"/>
        </w:rPr>
        <w:t>орядка</w:t>
      </w:r>
      <w:r w:rsidR="0077353A" w:rsidRPr="001508DC">
        <w:rPr>
          <w:sz w:val="28"/>
          <w:szCs w:val="28"/>
        </w:rPr>
        <w:t>.</w:t>
      </w:r>
    </w:p>
    <w:p w:rsidR="0077353A" w:rsidRPr="001508DC" w:rsidRDefault="0077353A" w:rsidP="00646D91">
      <w:pPr>
        <w:pStyle w:val="ConsPlusNormal"/>
        <w:ind w:firstLine="709"/>
        <w:jc w:val="both"/>
        <w:rPr>
          <w:sz w:val="28"/>
          <w:szCs w:val="28"/>
        </w:rPr>
      </w:pPr>
      <w:r w:rsidRPr="001508DC">
        <w:rPr>
          <w:sz w:val="28"/>
          <w:szCs w:val="28"/>
        </w:rPr>
        <w:t xml:space="preserve">Источниками </w:t>
      </w:r>
      <w:r w:rsidR="00756FAB" w:rsidRPr="001508DC">
        <w:rPr>
          <w:sz w:val="28"/>
          <w:szCs w:val="28"/>
        </w:rPr>
        <w:t>финансового обеспечения ра</w:t>
      </w:r>
      <w:r w:rsidR="00491B48" w:rsidRPr="001508DC">
        <w:rPr>
          <w:sz w:val="28"/>
          <w:szCs w:val="28"/>
        </w:rPr>
        <w:t xml:space="preserve">сходных обязательств Министерства по предоставлению субсидий </w:t>
      </w:r>
      <w:r w:rsidRPr="001508DC">
        <w:rPr>
          <w:sz w:val="28"/>
          <w:szCs w:val="28"/>
        </w:rPr>
        <w:t>являются средства федерального бюджета, предоставленные Курской области в форме субсидии, и средства областного бюджета в пределах лимитов бюджетных обязательств и объемов финансирования расходов, предусмотренных в установленном порядке Министерству.</w:t>
      </w:r>
    </w:p>
    <w:p w:rsidR="0077353A" w:rsidRPr="001508DC" w:rsidRDefault="0077353A" w:rsidP="00646D91">
      <w:pPr>
        <w:pStyle w:val="ConsPlusNormal"/>
        <w:ind w:firstLine="709"/>
        <w:jc w:val="both"/>
        <w:rPr>
          <w:sz w:val="28"/>
          <w:szCs w:val="28"/>
        </w:rPr>
      </w:pPr>
      <w:r w:rsidRPr="001508DC">
        <w:rPr>
          <w:sz w:val="28"/>
          <w:szCs w:val="28"/>
        </w:rPr>
        <w:t xml:space="preserve">Главным распорядителем средств бюджета Курской области, </w:t>
      </w:r>
      <w:r w:rsidR="004C06D7" w:rsidRPr="001508DC">
        <w:rPr>
          <w:sz w:val="28"/>
          <w:szCs w:val="28"/>
        </w:rPr>
        <w:t>до которого в соответствии с бюджетным законодательством доведены лимиты бюджетных обязательств на предоставление субсидий на соответствующий финансовый год,</w:t>
      </w:r>
      <w:r w:rsidRPr="001508DC">
        <w:rPr>
          <w:sz w:val="28"/>
          <w:szCs w:val="28"/>
        </w:rPr>
        <w:t xml:space="preserve"> является Министерство, котор</w:t>
      </w:r>
      <w:r w:rsidR="00A670FE" w:rsidRPr="001508DC">
        <w:rPr>
          <w:sz w:val="28"/>
          <w:szCs w:val="28"/>
        </w:rPr>
        <w:t>ое</w:t>
      </w:r>
      <w:r w:rsidRPr="001508DC">
        <w:rPr>
          <w:sz w:val="28"/>
          <w:szCs w:val="28"/>
        </w:rPr>
        <w:t xml:space="preserve"> доводит бюджетные ассигнования, лимиты бюджетных обязательств получателю бюджетных средств - Центру занятости, осуществляющему функции исполнительно</w:t>
      </w:r>
      <w:r w:rsidR="00A670FE" w:rsidRPr="001508DC">
        <w:rPr>
          <w:sz w:val="28"/>
          <w:szCs w:val="28"/>
        </w:rPr>
        <w:t>го</w:t>
      </w:r>
      <w:r w:rsidRPr="001508DC">
        <w:rPr>
          <w:sz w:val="28"/>
          <w:szCs w:val="28"/>
        </w:rPr>
        <w:t xml:space="preserve"> </w:t>
      </w:r>
      <w:r w:rsidR="00A670FE" w:rsidRPr="001508DC">
        <w:rPr>
          <w:sz w:val="28"/>
          <w:szCs w:val="28"/>
        </w:rPr>
        <w:t xml:space="preserve">органа </w:t>
      </w:r>
      <w:r w:rsidRPr="001508DC">
        <w:rPr>
          <w:sz w:val="28"/>
          <w:szCs w:val="28"/>
        </w:rPr>
        <w:t>Курской области.</w:t>
      </w:r>
    </w:p>
    <w:p w:rsidR="0077353A" w:rsidRPr="001508DC" w:rsidRDefault="00A670FE" w:rsidP="00646D91">
      <w:pPr>
        <w:pStyle w:val="ConsPlusNormal"/>
        <w:ind w:firstLine="709"/>
        <w:jc w:val="both"/>
        <w:rPr>
          <w:sz w:val="28"/>
          <w:szCs w:val="28"/>
        </w:rPr>
      </w:pPr>
      <w:bookmarkStart w:id="1" w:name="Par66"/>
      <w:bookmarkEnd w:id="1"/>
      <w:r w:rsidRPr="001508DC">
        <w:rPr>
          <w:sz w:val="28"/>
          <w:szCs w:val="28"/>
        </w:rPr>
        <w:t>6</w:t>
      </w:r>
      <w:r w:rsidR="0077353A" w:rsidRPr="001508DC">
        <w:rPr>
          <w:sz w:val="28"/>
          <w:szCs w:val="28"/>
        </w:rPr>
        <w:t>. Критери</w:t>
      </w:r>
      <w:r w:rsidR="004C06D7" w:rsidRPr="001508DC">
        <w:rPr>
          <w:sz w:val="28"/>
          <w:szCs w:val="28"/>
        </w:rPr>
        <w:t>ем</w:t>
      </w:r>
      <w:r w:rsidR="0077353A" w:rsidRPr="001508DC">
        <w:rPr>
          <w:sz w:val="28"/>
          <w:szCs w:val="28"/>
        </w:rPr>
        <w:t xml:space="preserve"> отбора </w:t>
      </w:r>
      <w:r w:rsidRPr="001508DC">
        <w:rPr>
          <w:sz w:val="28"/>
          <w:szCs w:val="28"/>
        </w:rPr>
        <w:t>р</w:t>
      </w:r>
      <w:r w:rsidR="0077353A" w:rsidRPr="001508DC">
        <w:rPr>
          <w:sz w:val="28"/>
          <w:szCs w:val="28"/>
        </w:rPr>
        <w:t xml:space="preserve">аботодателей, имеющих право на получение </w:t>
      </w:r>
      <w:r w:rsidRPr="001508DC">
        <w:rPr>
          <w:sz w:val="28"/>
          <w:szCs w:val="28"/>
        </w:rPr>
        <w:t>с</w:t>
      </w:r>
      <w:r w:rsidR="0077353A" w:rsidRPr="001508DC">
        <w:rPr>
          <w:sz w:val="28"/>
          <w:szCs w:val="28"/>
        </w:rPr>
        <w:t xml:space="preserve">убсидии, </w:t>
      </w:r>
      <w:r w:rsidR="004C06D7" w:rsidRPr="001508DC">
        <w:rPr>
          <w:sz w:val="28"/>
          <w:szCs w:val="28"/>
        </w:rPr>
        <w:t xml:space="preserve">является </w:t>
      </w:r>
      <w:r w:rsidR="00874663">
        <w:rPr>
          <w:sz w:val="28"/>
          <w:szCs w:val="28"/>
        </w:rPr>
        <w:t xml:space="preserve">наличие в регионе работников ОПК и (или) </w:t>
      </w:r>
      <w:r w:rsidR="00874663" w:rsidRPr="001508DC">
        <w:rPr>
          <w:sz w:val="28"/>
          <w:szCs w:val="28"/>
        </w:rPr>
        <w:t>граждан, заключивши</w:t>
      </w:r>
      <w:r w:rsidR="00874663">
        <w:rPr>
          <w:sz w:val="28"/>
          <w:szCs w:val="28"/>
        </w:rPr>
        <w:t>х</w:t>
      </w:r>
      <w:r w:rsidR="00874663" w:rsidRPr="001508DC">
        <w:rPr>
          <w:sz w:val="28"/>
          <w:szCs w:val="28"/>
        </w:rPr>
        <w:t xml:space="preserve"> ученический договор</w:t>
      </w:r>
      <w:r w:rsidR="00874663">
        <w:rPr>
          <w:sz w:val="28"/>
          <w:szCs w:val="28"/>
        </w:rPr>
        <w:t>, а также в</w:t>
      </w:r>
      <w:r w:rsidR="004C06D7" w:rsidRPr="001508DC">
        <w:rPr>
          <w:sz w:val="28"/>
          <w:szCs w:val="28"/>
        </w:rPr>
        <w:t xml:space="preserve">ключение </w:t>
      </w:r>
      <w:r w:rsidR="00874663">
        <w:rPr>
          <w:sz w:val="28"/>
          <w:szCs w:val="28"/>
        </w:rPr>
        <w:t>работодателя</w:t>
      </w:r>
      <w:r w:rsidR="004C06D7" w:rsidRPr="001508DC">
        <w:rPr>
          <w:sz w:val="28"/>
          <w:szCs w:val="28"/>
        </w:rPr>
        <w:t xml:space="preserve"> в </w:t>
      </w:r>
      <w:r w:rsidR="0077353A" w:rsidRPr="001508DC">
        <w:rPr>
          <w:sz w:val="28"/>
          <w:szCs w:val="28"/>
        </w:rPr>
        <w:lastRenderedPageBreak/>
        <w:t xml:space="preserve">указанный в </w:t>
      </w:r>
      <w:hyperlink r:id="rId14" w:anchor="Par50" w:tooltip="В соответствии с действующим законодательством Российской Федерации перечень предприятий (организаций) оборонно-промышленного комплекса утверждается Министерством промышленности и торговли Российской Федерации с учетом приоритетности решаемых задач и пере" w:history="1">
        <w:r w:rsidR="0077353A" w:rsidRPr="001508DC">
          <w:rPr>
            <w:sz w:val="28"/>
            <w:szCs w:val="28"/>
          </w:rPr>
          <w:t xml:space="preserve">абзаце втором подпункта </w:t>
        </w:r>
        <w:r w:rsidR="0059197E" w:rsidRPr="001508DC">
          <w:rPr>
            <w:sz w:val="28"/>
            <w:szCs w:val="28"/>
          </w:rPr>
          <w:t>«а»</w:t>
        </w:r>
        <w:r w:rsidR="0077353A" w:rsidRPr="001508DC">
          <w:rPr>
            <w:sz w:val="28"/>
            <w:szCs w:val="28"/>
          </w:rPr>
          <w:t xml:space="preserve"> пункта 2</w:t>
        </w:r>
      </w:hyperlink>
      <w:r w:rsidR="0077353A" w:rsidRPr="001508DC">
        <w:rPr>
          <w:sz w:val="28"/>
          <w:szCs w:val="28"/>
        </w:rPr>
        <w:t xml:space="preserve"> настоящ</w:t>
      </w:r>
      <w:r w:rsidR="00E512E9" w:rsidRPr="001508DC">
        <w:rPr>
          <w:sz w:val="28"/>
          <w:szCs w:val="28"/>
        </w:rPr>
        <w:t>его</w:t>
      </w:r>
      <w:r w:rsidR="0077353A" w:rsidRPr="001508DC">
        <w:rPr>
          <w:sz w:val="28"/>
          <w:szCs w:val="28"/>
        </w:rPr>
        <w:t xml:space="preserve"> П</w:t>
      </w:r>
      <w:r w:rsidR="00E512E9" w:rsidRPr="001508DC">
        <w:rPr>
          <w:sz w:val="28"/>
          <w:szCs w:val="28"/>
        </w:rPr>
        <w:t>орядка</w:t>
      </w:r>
      <w:r w:rsidR="0077353A" w:rsidRPr="001508DC">
        <w:rPr>
          <w:sz w:val="28"/>
          <w:szCs w:val="28"/>
        </w:rPr>
        <w:t xml:space="preserve"> перечень предприятий (организаций) оборонно-промышленного комплекса.</w:t>
      </w:r>
    </w:p>
    <w:p w:rsidR="0077353A" w:rsidRPr="001508DC" w:rsidRDefault="0059197E" w:rsidP="00646D91">
      <w:pPr>
        <w:pStyle w:val="ConsPlusNormal"/>
        <w:ind w:firstLine="709"/>
        <w:jc w:val="both"/>
        <w:rPr>
          <w:sz w:val="28"/>
          <w:szCs w:val="28"/>
        </w:rPr>
      </w:pPr>
      <w:r w:rsidRPr="001508DC">
        <w:rPr>
          <w:sz w:val="28"/>
          <w:szCs w:val="28"/>
        </w:rPr>
        <w:t>7</w:t>
      </w:r>
      <w:r w:rsidR="0077353A" w:rsidRPr="001508DC">
        <w:rPr>
          <w:sz w:val="28"/>
          <w:szCs w:val="28"/>
        </w:rPr>
        <w:t xml:space="preserve">. Субсидия предоставляется Центром занятости по результатам отбора </w:t>
      </w:r>
      <w:r w:rsidRPr="001508DC">
        <w:rPr>
          <w:sz w:val="28"/>
          <w:szCs w:val="28"/>
        </w:rPr>
        <w:t>р</w:t>
      </w:r>
      <w:r w:rsidR="0077353A" w:rsidRPr="001508DC">
        <w:rPr>
          <w:sz w:val="28"/>
          <w:szCs w:val="28"/>
        </w:rPr>
        <w:t>аботодателей (далее - отбор). Способом проведения отбора является запрос предложений, который осуществляется Центром занятости на основании заявок, направленных участниками отбора для участия в отборе, исходя из соответствия участника отбора критериям отбора и очередности поступления заявок на участие в отборе.</w:t>
      </w:r>
    </w:p>
    <w:p w:rsidR="0077353A" w:rsidRPr="001508DC" w:rsidRDefault="0059197E" w:rsidP="00646D91">
      <w:pPr>
        <w:pStyle w:val="ConsPlusNormal"/>
        <w:ind w:firstLine="709"/>
        <w:jc w:val="both"/>
        <w:rPr>
          <w:sz w:val="28"/>
          <w:szCs w:val="28"/>
        </w:rPr>
      </w:pPr>
      <w:r w:rsidRPr="001508DC">
        <w:rPr>
          <w:sz w:val="28"/>
          <w:szCs w:val="28"/>
        </w:rPr>
        <w:t>8</w:t>
      </w:r>
      <w:r w:rsidR="0077353A" w:rsidRPr="001508DC">
        <w:rPr>
          <w:sz w:val="28"/>
          <w:szCs w:val="28"/>
        </w:rPr>
        <w:t xml:space="preserve">. Информация о </w:t>
      </w:r>
      <w:r w:rsidRPr="001508DC">
        <w:rPr>
          <w:sz w:val="28"/>
          <w:szCs w:val="28"/>
        </w:rPr>
        <w:t>с</w:t>
      </w:r>
      <w:r w:rsidR="0077353A" w:rsidRPr="001508DC">
        <w:rPr>
          <w:sz w:val="28"/>
          <w:szCs w:val="28"/>
        </w:rPr>
        <w:t xml:space="preserve">убсидии размещается на едином портале бюджетной системы Российской Федерации в информационно-телекоммуникационной сети </w:t>
      </w:r>
      <w:r w:rsidRPr="001508DC">
        <w:rPr>
          <w:sz w:val="28"/>
          <w:szCs w:val="28"/>
        </w:rPr>
        <w:t>«</w:t>
      </w:r>
      <w:r w:rsidR="0077353A" w:rsidRPr="001508DC">
        <w:rPr>
          <w:sz w:val="28"/>
          <w:szCs w:val="28"/>
        </w:rPr>
        <w:t>Интернет</w:t>
      </w:r>
      <w:r w:rsidRPr="001508DC">
        <w:rPr>
          <w:sz w:val="28"/>
          <w:szCs w:val="28"/>
        </w:rPr>
        <w:t>»</w:t>
      </w:r>
      <w:r w:rsidR="0077353A" w:rsidRPr="001508DC">
        <w:rPr>
          <w:sz w:val="28"/>
          <w:szCs w:val="28"/>
        </w:rPr>
        <w:t xml:space="preserve"> (далее - единый портал) в порядке, установленном Министерством финансов Российской Федерации.</w:t>
      </w:r>
    </w:p>
    <w:p w:rsidR="0077353A" w:rsidRPr="00874663" w:rsidRDefault="0077353A" w:rsidP="0077353A">
      <w:pPr>
        <w:pStyle w:val="ConsPlusNormal"/>
        <w:ind w:firstLine="540"/>
        <w:jc w:val="both"/>
        <w:rPr>
          <w:sz w:val="10"/>
          <w:szCs w:val="10"/>
        </w:rPr>
      </w:pPr>
    </w:p>
    <w:p w:rsidR="0077353A" w:rsidRPr="001508DC" w:rsidRDefault="0077353A" w:rsidP="0077353A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1508DC">
        <w:rPr>
          <w:rFonts w:ascii="Times New Roman" w:hAnsi="Times New Roman" w:cs="Times New Roman"/>
          <w:b w:val="0"/>
          <w:sz w:val="28"/>
          <w:szCs w:val="28"/>
        </w:rPr>
        <w:t>II. Порядок проведения отбора</w:t>
      </w:r>
    </w:p>
    <w:p w:rsidR="0077353A" w:rsidRPr="00874663" w:rsidRDefault="0077353A" w:rsidP="0077353A">
      <w:pPr>
        <w:pStyle w:val="ConsPlusNormal"/>
        <w:ind w:firstLine="540"/>
        <w:jc w:val="both"/>
        <w:rPr>
          <w:sz w:val="10"/>
          <w:szCs w:val="10"/>
        </w:rPr>
      </w:pPr>
    </w:p>
    <w:p w:rsidR="0077353A" w:rsidRPr="001508DC" w:rsidRDefault="0059197E" w:rsidP="00646D91">
      <w:pPr>
        <w:pStyle w:val="ConsPlusNormal"/>
        <w:tabs>
          <w:tab w:val="left" w:pos="142"/>
        </w:tabs>
        <w:ind w:firstLine="709"/>
        <w:jc w:val="both"/>
        <w:rPr>
          <w:sz w:val="28"/>
          <w:szCs w:val="28"/>
        </w:rPr>
      </w:pPr>
      <w:r w:rsidRPr="001508DC">
        <w:rPr>
          <w:sz w:val="28"/>
          <w:szCs w:val="28"/>
        </w:rPr>
        <w:t>9</w:t>
      </w:r>
      <w:r w:rsidR="0077353A" w:rsidRPr="001508DC">
        <w:rPr>
          <w:sz w:val="28"/>
          <w:szCs w:val="28"/>
        </w:rPr>
        <w:t>.</w:t>
      </w:r>
      <w:r w:rsidR="005B22B3" w:rsidRPr="001508DC">
        <w:rPr>
          <w:sz w:val="28"/>
          <w:szCs w:val="28"/>
          <w:lang w:val="en-US"/>
        </w:rPr>
        <w:t> </w:t>
      </w:r>
      <w:r w:rsidR="0077353A" w:rsidRPr="001508DC">
        <w:rPr>
          <w:sz w:val="28"/>
          <w:szCs w:val="28"/>
        </w:rPr>
        <w:t xml:space="preserve">Отбор проводится в форме запроса предложений, по результатам которого определяются участники отбора, признанные победителями отбора исходя из соответствия участника отбора критериям и очередности поступления заявок на участие в отборе (далее - заявки, получатели </w:t>
      </w:r>
      <w:r w:rsidRPr="001508DC">
        <w:rPr>
          <w:sz w:val="28"/>
          <w:szCs w:val="28"/>
        </w:rPr>
        <w:t>с</w:t>
      </w:r>
      <w:r w:rsidR="0077353A" w:rsidRPr="001508DC">
        <w:rPr>
          <w:sz w:val="28"/>
          <w:szCs w:val="28"/>
        </w:rPr>
        <w:t>убсиди</w:t>
      </w:r>
      <w:r w:rsidRPr="001508DC">
        <w:rPr>
          <w:sz w:val="28"/>
          <w:szCs w:val="28"/>
        </w:rPr>
        <w:t>й</w:t>
      </w:r>
      <w:r w:rsidR="0077353A" w:rsidRPr="001508DC">
        <w:rPr>
          <w:sz w:val="28"/>
          <w:szCs w:val="28"/>
        </w:rPr>
        <w:t>).</w:t>
      </w:r>
    </w:p>
    <w:p w:rsidR="0077353A" w:rsidRPr="001508DC" w:rsidRDefault="0077353A" w:rsidP="00646D91">
      <w:pPr>
        <w:pStyle w:val="ConsPlusNormal"/>
        <w:tabs>
          <w:tab w:val="left" w:pos="142"/>
        </w:tabs>
        <w:ind w:firstLine="709"/>
        <w:jc w:val="both"/>
        <w:rPr>
          <w:sz w:val="28"/>
          <w:szCs w:val="28"/>
        </w:rPr>
      </w:pPr>
      <w:r w:rsidRPr="001508DC">
        <w:rPr>
          <w:sz w:val="28"/>
          <w:szCs w:val="28"/>
        </w:rPr>
        <w:t>1</w:t>
      </w:r>
      <w:r w:rsidR="0059197E" w:rsidRPr="001508DC">
        <w:rPr>
          <w:sz w:val="28"/>
          <w:szCs w:val="28"/>
        </w:rPr>
        <w:t>0</w:t>
      </w:r>
      <w:r w:rsidRPr="001508DC">
        <w:rPr>
          <w:sz w:val="28"/>
          <w:szCs w:val="28"/>
        </w:rPr>
        <w:t>.</w:t>
      </w:r>
      <w:r w:rsidR="005B22B3" w:rsidRPr="001508DC">
        <w:rPr>
          <w:sz w:val="28"/>
          <w:szCs w:val="28"/>
          <w:lang w:val="en-US"/>
        </w:rPr>
        <w:t> </w:t>
      </w:r>
      <w:r w:rsidRPr="001508DC">
        <w:rPr>
          <w:sz w:val="28"/>
          <w:szCs w:val="28"/>
        </w:rPr>
        <w:t xml:space="preserve">Отбор получателей </w:t>
      </w:r>
      <w:r w:rsidR="0059197E" w:rsidRPr="001508DC">
        <w:rPr>
          <w:sz w:val="28"/>
          <w:szCs w:val="28"/>
        </w:rPr>
        <w:t>с</w:t>
      </w:r>
      <w:r w:rsidRPr="001508DC">
        <w:rPr>
          <w:sz w:val="28"/>
          <w:szCs w:val="28"/>
        </w:rPr>
        <w:t>убсиди</w:t>
      </w:r>
      <w:r w:rsidR="0059197E" w:rsidRPr="001508DC">
        <w:rPr>
          <w:sz w:val="28"/>
          <w:szCs w:val="28"/>
        </w:rPr>
        <w:t>й</w:t>
      </w:r>
      <w:r w:rsidRPr="001508DC">
        <w:rPr>
          <w:sz w:val="28"/>
          <w:szCs w:val="28"/>
        </w:rPr>
        <w:t xml:space="preserve"> осуществляется в государственной интегрированной информационной системе управления общественными финансами </w:t>
      </w:r>
      <w:r w:rsidR="0059197E" w:rsidRPr="001508DC">
        <w:rPr>
          <w:sz w:val="28"/>
          <w:szCs w:val="28"/>
        </w:rPr>
        <w:t>«</w:t>
      </w:r>
      <w:r w:rsidRPr="001508DC">
        <w:rPr>
          <w:sz w:val="28"/>
          <w:szCs w:val="28"/>
        </w:rPr>
        <w:t>Электронный бюджет</w:t>
      </w:r>
      <w:r w:rsidR="0059197E" w:rsidRPr="001508DC">
        <w:rPr>
          <w:sz w:val="28"/>
          <w:szCs w:val="28"/>
        </w:rPr>
        <w:t>»</w:t>
      </w:r>
      <w:r w:rsidRPr="001508DC">
        <w:rPr>
          <w:sz w:val="28"/>
          <w:szCs w:val="28"/>
        </w:rPr>
        <w:t xml:space="preserve"> (далее - система </w:t>
      </w:r>
      <w:r w:rsidR="0059197E" w:rsidRPr="001508DC">
        <w:rPr>
          <w:sz w:val="28"/>
          <w:szCs w:val="28"/>
        </w:rPr>
        <w:t>«</w:t>
      </w:r>
      <w:r w:rsidRPr="001508DC">
        <w:rPr>
          <w:sz w:val="28"/>
          <w:szCs w:val="28"/>
        </w:rPr>
        <w:t>Электронный бюджет</w:t>
      </w:r>
      <w:r w:rsidR="0059197E" w:rsidRPr="001508DC">
        <w:rPr>
          <w:sz w:val="28"/>
          <w:szCs w:val="28"/>
        </w:rPr>
        <w:t>»</w:t>
      </w:r>
      <w:r w:rsidRPr="001508DC">
        <w:rPr>
          <w:sz w:val="28"/>
          <w:szCs w:val="28"/>
        </w:rPr>
        <w:t>).</w:t>
      </w:r>
    </w:p>
    <w:p w:rsidR="0077353A" w:rsidRPr="001508DC" w:rsidRDefault="0077353A" w:rsidP="00646D91">
      <w:pPr>
        <w:pStyle w:val="ConsPlusNormal"/>
        <w:tabs>
          <w:tab w:val="left" w:pos="142"/>
        </w:tabs>
        <w:ind w:firstLine="709"/>
        <w:jc w:val="both"/>
        <w:rPr>
          <w:sz w:val="28"/>
          <w:szCs w:val="28"/>
        </w:rPr>
      </w:pPr>
      <w:r w:rsidRPr="001508DC">
        <w:rPr>
          <w:sz w:val="28"/>
          <w:szCs w:val="28"/>
        </w:rPr>
        <w:t xml:space="preserve">Для рассмотрения вопроса о заключении соглашения о предоставлении </w:t>
      </w:r>
      <w:r w:rsidR="00A257C7" w:rsidRPr="001508DC">
        <w:rPr>
          <w:sz w:val="28"/>
          <w:szCs w:val="28"/>
        </w:rPr>
        <w:t>с</w:t>
      </w:r>
      <w:r w:rsidRPr="001508DC">
        <w:rPr>
          <w:sz w:val="28"/>
          <w:szCs w:val="28"/>
        </w:rPr>
        <w:t>убсиди</w:t>
      </w:r>
      <w:r w:rsidR="00A257C7" w:rsidRPr="001508DC">
        <w:rPr>
          <w:sz w:val="28"/>
          <w:szCs w:val="28"/>
        </w:rPr>
        <w:t>й</w:t>
      </w:r>
      <w:r w:rsidRPr="001508DC">
        <w:rPr>
          <w:sz w:val="28"/>
          <w:szCs w:val="28"/>
        </w:rPr>
        <w:t xml:space="preserve"> (далее - Соглашение) Центр занятости образует комиссию, утверждает порядок ее работы и состав (далее - Комиссия). Число членов Комиссии должно быть нечетным и составлять не менее 3 человек.</w:t>
      </w:r>
    </w:p>
    <w:p w:rsidR="0077353A" w:rsidRPr="001508DC" w:rsidRDefault="0077353A" w:rsidP="00646D91">
      <w:pPr>
        <w:pStyle w:val="ConsPlusNormal"/>
        <w:tabs>
          <w:tab w:val="left" w:pos="142"/>
        </w:tabs>
        <w:ind w:firstLine="709"/>
        <w:jc w:val="both"/>
        <w:rPr>
          <w:sz w:val="28"/>
          <w:szCs w:val="28"/>
        </w:rPr>
      </w:pPr>
      <w:r w:rsidRPr="001508DC">
        <w:rPr>
          <w:sz w:val="28"/>
          <w:szCs w:val="28"/>
        </w:rPr>
        <w:t>1</w:t>
      </w:r>
      <w:r w:rsidR="00A257C7" w:rsidRPr="001508DC">
        <w:rPr>
          <w:sz w:val="28"/>
          <w:szCs w:val="28"/>
        </w:rPr>
        <w:t>1</w:t>
      </w:r>
      <w:r w:rsidRPr="001508DC">
        <w:rPr>
          <w:sz w:val="28"/>
          <w:szCs w:val="28"/>
        </w:rPr>
        <w:t>.</w:t>
      </w:r>
      <w:r w:rsidR="005B22B3" w:rsidRPr="001508DC">
        <w:rPr>
          <w:sz w:val="28"/>
          <w:szCs w:val="28"/>
          <w:lang w:val="en-US"/>
        </w:rPr>
        <w:t> </w:t>
      </w:r>
      <w:r w:rsidRPr="001508DC">
        <w:rPr>
          <w:sz w:val="28"/>
          <w:szCs w:val="28"/>
        </w:rPr>
        <w:t>Центр занятости не позднее 3 рабочих дней до даты начала подачи заявок размещает объявление о проведении отбора (далее - объявление) на едином портале, а также на интерактивном портале Центра занятости в информаци</w:t>
      </w:r>
      <w:r w:rsidR="00515AAC" w:rsidRPr="001508DC">
        <w:rPr>
          <w:sz w:val="28"/>
          <w:szCs w:val="28"/>
        </w:rPr>
        <w:t>онно-телекоммуникационной сети «</w:t>
      </w:r>
      <w:r w:rsidRPr="001508DC">
        <w:rPr>
          <w:sz w:val="28"/>
          <w:szCs w:val="28"/>
        </w:rPr>
        <w:t>Интернет</w:t>
      </w:r>
      <w:r w:rsidR="00515AAC" w:rsidRPr="001508DC">
        <w:rPr>
          <w:sz w:val="28"/>
          <w:szCs w:val="28"/>
        </w:rPr>
        <w:t>»</w:t>
      </w:r>
      <w:r w:rsidRPr="001508DC">
        <w:rPr>
          <w:sz w:val="28"/>
          <w:szCs w:val="28"/>
        </w:rPr>
        <w:t xml:space="preserve"> с указанием в объявлении:</w:t>
      </w:r>
    </w:p>
    <w:p w:rsidR="0077353A" w:rsidRPr="001508DC" w:rsidRDefault="0077353A" w:rsidP="00646D91">
      <w:pPr>
        <w:pStyle w:val="ConsPlusNormal"/>
        <w:tabs>
          <w:tab w:val="left" w:pos="142"/>
        </w:tabs>
        <w:ind w:firstLine="709"/>
        <w:jc w:val="both"/>
        <w:rPr>
          <w:sz w:val="28"/>
          <w:szCs w:val="28"/>
        </w:rPr>
      </w:pPr>
      <w:r w:rsidRPr="001508DC">
        <w:rPr>
          <w:sz w:val="28"/>
          <w:szCs w:val="28"/>
        </w:rPr>
        <w:t>сроков проведения отбора;</w:t>
      </w:r>
    </w:p>
    <w:p w:rsidR="0077353A" w:rsidRPr="001508DC" w:rsidRDefault="0077353A" w:rsidP="00646D91">
      <w:pPr>
        <w:pStyle w:val="ConsPlusNormal"/>
        <w:tabs>
          <w:tab w:val="left" w:pos="142"/>
        </w:tabs>
        <w:ind w:firstLine="709"/>
        <w:jc w:val="both"/>
        <w:rPr>
          <w:sz w:val="28"/>
          <w:szCs w:val="28"/>
        </w:rPr>
      </w:pPr>
      <w:r w:rsidRPr="001508DC">
        <w:rPr>
          <w:sz w:val="28"/>
          <w:szCs w:val="28"/>
        </w:rPr>
        <w:t>даты и времени начала подачи и окончания приема заявок, при этом дата окончания приема заявок не может быть ранее 10-го календарного дня, следующего за днем размещения объявления о проведении отбора;</w:t>
      </w:r>
    </w:p>
    <w:p w:rsidR="0077353A" w:rsidRPr="001508DC" w:rsidRDefault="0077353A" w:rsidP="00646D91">
      <w:pPr>
        <w:pStyle w:val="ConsPlusNormal"/>
        <w:tabs>
          <w:tab w:val="left" w:pos="142"/>
        </w:tabs>
        <w:ind w:firstLine="709"/>
        <w:jc w:val="both"/>
        <w:rPr>
          <w:sz w:val="28"/>
          <w:szCs w:val="28"/>
        </w:rPr>
      </w:pPr>
      <w:r w:rsidRPr="001508DC">
        <w:rPr>
          <w:sz w:val="28"/>
          <w:szCs w:val="28"/>
        </w:rPr>
        <w:t>наименования, места нахождения, почтового адреса, адреса электронной почты Центра занятости;</w:t>
      </w:r>
    </w:p>
    <w:p w:rsidR="0077353A" w:rsidRPr="001508DC" w:rsidRDefault="0077353A" w:rsidP="00646D91">
      <w:pPr>
        <w:pStyle w:val="ConsPlusNormal"/>
        <w:tabs>
          <w:tab w:val="left" w:pos="142"/>
        </w:tabs>
        <w:ind w:firstLine="709"/>
        <w:jc w:val="both"/>
        <w:rPr>
          <w:sz w:val="28"/>
          <w:szCs w:val="28"/>
        </w:rPr>
      </w:pPr>
      <w:r w:rsidRPr="001508DC">
        <w:rPr>
          <w:sz w:val="28"/>
          <w:szCs w:val="28"/>
        </w:rPr>
        <w:t>результат</w:t>
      </w:r>
      <w:r w:rsidR="005B22B3" w:rsidRPr="001508DC">
        <w:rPr>
          <w:sz w:val="28"/>
          <w:szCs w:val="28"/>
        </w:rPr>
        <w:t>а</w:t>
      </w:r>
      <w:r w:rsidR="004E16AE" w:rsidRPr="001508DC">
        <w:rPr>
          <w:sz w:val="28"/>
          <w:szCs w:val="28"/>
        </w:rPr>
        <w:t xml:space="preserve"> предоставления с</w:t>
      </w:r>
      <w:r w:rsidRPr="001508DC">
        <w:rPr>
          <w:sz w:val="28"/>
          <w:szCs w:val="28"/>
        </w:rPr>
        <w:t xml:space="preserve">убсидии в соответствии с </w:t>
      </w:r>
      <w:hyperlink r:id="rId15" w:anchor="Par225" w:tooltip="42. Результат предоставления Субсидии на цель, указанную в подпункте &quot;а&quot; пункта 2 настоящих Правил: &quot;приняли участие в мероприятиях по организации общественных работ граждане, зарегистрированные в органах службы занятости в целях поиска подходящей работы," w:history="1">
        <w:r w:rsidRPr="001508DC">
          <w:rPr>
            <w:sz w:val="28"/>
            <w:szCs w:val="28"/>
          </w:rPr>
          <w:t>пункт</w:t>
        </w:r>
        <w:r w:rsidR="005B22B3" w:rsidRPr="001508DC">
          <w:rPr>
            <w:sz w:val="28"/>
            <w:szCs w:val="28"/>
          </w:rPr>
          <w:t>ом</w:t>
        </w:r>
        <w:r w:rsidRPr="001508DC">
          <w:rPr>
            <w:sz w:val="28"/>
            <w:szCs w:val="28"/>
          </w:rPr>
          <w:t xml:space="preserve"> </w:t>
        </w:r>
      </w:hyperlink>
      <w:r w:rsidR="005B22B3" w:rsidRPr="001508DC">
        <w:rPr>
          <w:sz w:val="28"/>
          <w:szCs w:val="28"/>
        </w:rPr>
        <w:t>3</w:t>
      </w:r>
      <w:r w:rsidR="00620F4A" w:rsidRPr="001508DC">
        <w:rPr>
          <w:sz w:val="28"/>
          <w:szCs w:val="28"/>
        </w:rPr>
        <w:t>9</w:t>
      </w:r>
      <w:r w:rsidR="005B22B3" w:rsidRPr="001508DC">
        <w:rPr>
          <w:sz w:val="28"/>
          <w:szCs w:val="28"/>
        </w:rPr>
        <w:t xml:space="preserve"> </w:t>
      </w:r>
      <w:r w:rsidRPr="001508DC">
        <w:rPr>
          <w:sz w:val="28"/>
          <w:szCs w:val="28"/>
        </w:rPr>
        <w:t>настоящ</w:t>
      </w:r>
      <w:r w:rsidR="00E512E9" w:rsidRPr="001508DC">
        <w:rPr>
          <w:sz w:val="28"/>
          <w:szCs w:val="28"/>
        </w:rPr>
        <w:t>его</w:t>
      </w:r>
      <w:r w:rsidRPr="001508DC">
        <w:rPr>
          <w:sz w:val="28"/>
          <w:szCs w:val="28"/>
        </w:rPr>
        <w:t xml:space="preserve"> П</w:t>
      </w:r>
      <w:r w:rsidR="00E512E9" w:rsidRPr="001508DC">
        <w:rPr>
          <w:sz w:val="28"/>
          <w:szCs w:val="28"/>
        </w:rPr>
        <w:t>орядка</w:t>
      </w:r>
      <w:r w:rsidRPr="001508DC">
        <w:rPr>
          <w:sz w:val="28"/>
          <w:szCs w:val="28"/>
        </w:rPr>
        <w:t>;</w:t>
      </w:r>
    </w:p>
    <w:p w:rsidR="0077353A" w:rsidRPr="001508DC" w:rsidRDefault="0077353A" w:rsidP="00646D91">
      <w:pPr>
        <w:pStyle w:val="ConsPlusNormal"/>
        <w:tabs>
          <w:tab w:val="left" w:pos="142"/>
        </w:tabs>
        <w:ind w:firstLine="709"/>
        <w:jc w:val="both"/>
        <w:rPr>
          <w:sz w:val="28"/>
          <w:szCs w:val="28"/>
        </w:rPr>
      </w:pPr>
      <w:r w:rsidRPr="001508DC">
        <w:rPr>
          <w:sz w:val="28"/>
          <w:szCs w:val="28"/>
        </w:rPr>
        <w:t xml:space="preserve">доменного имени системы </w:t>
      </w:r>
      <w:r w:rsidR="00515AAC" w:rsidRPr="001508DC">
        <w:rPr>
          <w:sz w:val="28"/>
          <w:szCs w:val="28"/>
        </w:rPr>
        <w:t>«</w:t>
      </w:r>
      <w:r w:rsidRPr="001508DC">
        <w:rPr>
          <w:sz w:val="28"/>
          <w:szCs w:val="28"/>
        </w:rPr>
        <w:t>Электронный бюджет</w:t>
      </w:r>
      <w:r w:rsidR="00515AAC" w:rsidRPr="001508DC">
        <w:rPr>
          <w:sz w:val="28"/>
          <w:szCs w:val="28"/>
        </w:rPr>
        <w:t>»</w:t>
      </w:r>
      <w:r w:rsidRPr="001508DC">
        <w:rPr>
          <w:sz w:val="28"/>
          <w:szCs w:val="28"/>
        </w:rPr>
        <w:t xml:space="preserve"> и адреса портала Центра занятости в информационно-телекоммуникационной сети </w:t>
      </w:r>
      <w:r w:rsidR="00515AAC" w:rsidRPr="001508DC">
        <w:rPr>
          <w:sz w:val="28"/>
          <w:szCs w:val="28"/>
        </w:rPr>
        <w:t>«</w:t>
      </w:r>
      <w:r w:rsidRPr="001508DC">
        <w:rPr>
          <w:sz w:val="28"/>
          <w:szCs w:val="28"/>
        </w:rPr>
        <w:t>Интернет</w:t>
      </w:r>
      <w:r w:rsidR="00515AAC" w:rsidRPr="001508DC">
        <w:rPr>
          <w:sz w:val="28"/>
          <w:szCs w:val="28"/>
        </w:rPr>
        <w:t>»</w:t>
      </w:r>
      <w:r w:rsidRPr="001508DC">
        <w:rPr>
          <w:sz w:val="28"/>
          <w:szCs w:val="28"/>
        </w:rPr>
        <w:t>;</w:t>
      </w:r>
    </w:p>
    <w:p w:rsidR="0077353A" w:rsidRPr="001508DC" w:rsidRDefault="0077353A" w:rsidP="00646D91">
      <w:pPr>
        <w:pStyle w:val="ConsPlusNormal"/>
        <w:tabs>
          <w:tab w:val="left" w:pos="142"/>
        </w:tabs>
        <w:ind w:firstLine="709"/>
        <w:jc w:val="both"/>
        <w:rPr>
          <w:sz w:val="28"/>
          <w:szCs w:val="28"/>
        </w:rPr>
      </w:pPr>
      <w:r w:rsidRPr="001508DC">
        <w:rPr>
          <w:sz w:val="28"/>
          <w:szCs w:val="28"/>
        </w:rPr>
        <w:lastRenderedPageBreak/>
        <w:t xml:space="preserve">требований к участникам отбора в соответствии с </w:t>
      </w:r>
      <w:hyperlink r:id="rId16" w:anchor="Par97" w:tooltip="14. На даты рассмотрения заявки и заключения Соглашения участники отбора должны соответствовать следующим требованиям:" w:history="1">
        <w:r w:rsidRPr="001508DC">
          <w:rPr>
            <w:sz w:val="28"/>
            <w:szCs w:val="28"/>
          </w:rPr>
          <w:t>пунктом 1</w:t>
        </w:r>
      </w:hyperlink>
      <w:r w:rsidR="00620F4A" w:rsidRPr="001508DC">
        <w:rPr>
          <w:sz w:val="28"/>
          <w:szCs w:val="28"/>
        </w:rPr>
        <w:t>3</w:t>
      </w:r>
      <w:r w:rsidRPr="001508DC">
        <w:rPr>
          <w:sz w:val="28"/>
          <w:szCs w:val="28"/>
        </w:rPr>
        <w:t xml:space="preserve"> настоящ</w:t>
      </w:r>
      <w:r w:rsidR="00E512E9" w:rsidRPr="001508DC">
        <w:rPr>
          <w:sz w:val="28"/>
          <w:szCs w:val="28"/>
        </w:rPr>
        <w:t>его</w:t>
      </w:r>
      <w:r w:rsidRPr="001508DC">
        <w:rPr>
          <w:sz w:val="28"/>
          <w:szCs w:val="28"/>
        </w:rPr>
        <w:t xml:space="preserve"> П</w:t>
      </w:r>
      <w:r w:rsidR="00E512E9" w:rsidRPr="001508DC">
        <w:rPr>
          <w:sz w:val="28"/>
          <w:szCs w:val="28"/>
        </w:rPr>
        <w:t>орядка</w:t>
      </w:r>
      <w:r w:rsidRPr="001508DC">
        <w:rPr>
          <w:sz w:val="28"/>
          <w:szCs w:val="28"/>
        </w:rPr>
        <w:t xml:space="preserve"> и к перечню документов, предоставляемых участниками отбора для подтверждения их соответствия указанным требованиям;</w:t>
      </w:r>
    </w:p>
    <w:p w:rsidR="0077353A" w:rsidRPr="001508DC" w:rsidRDefault="0077353A" w:rsidP="00646D91">
      <w:pPr>
        <w:pStyle w:val="ConsPlusNormal"/>
        <w:tabs>
          <w:tab w:val="left" w:pos="142"/>
        </w:tabs>
        <w:ind w:firstLine="709"/>
        <w:jc w:val="both"/>
        <w:rPr>
          <w:sz w:val="28"/>
          <w:szCs w:val="28"/>
        </w:rPr>
      </w:pPr>
      <w:r w:rsidRPr="001508DC">
        <w:rPr>
          <w:sz w:val="28"/>
          <w:szCs w:val="28"/>
        </w:rPr>
        <w:t xml:space="preserve">критериев отбора в соответствии с </w:t>
      </w:r>
      <w:hyperlink r:id="rId17" w:anchor="Par66" w:tooltip="7. Критериями отбора Работодателей, имеющих право на получение Субсидии, являются:" w:history="1">
        <w:r w:rsidRPr="001508DC">
          <w:rPr>
            <w:sz w:val="28"/>
            <w:szCs w:val="28"/>
          </w:rPr>
          <w:t xml:space="preserve">пунктом </w:t>
        </w:r>
        <w:r w:rsidR="00515AAC" w:rsidRPr="001508DC">
          <w:rPr>
            <w:sz w:val="28"/>
            <w:szCs w:val="28"/>
          </w:rPr>
          <w:t>6</w:t>
        </w:r>
      </w:hyperlink>
      <w:r w:rsidRPr="001508DC">
        <w:rPr>
          <w:sz w:val="28"/>
          <w:szCs w:val="28"/>
        </w:rPr>
        <w:t xml:space="preserve"> настоящ</w:t>
      </w:r>
      <w:r w:rsidR="00E512E9" w:rsidRPr="001508DC">
        <w:rPr>
          <w:sz w:val="28"/>
          <w:szCs w:val="28"/>
        </w:rPr>
        <w:t xml:space="preserve">его </w:t>
      </w:r>
      <w:r w:rsidRPr="001508DC">
        <w:rPr>
          <w:sz w:val="28"/>
          <w:szCs w:val="28"/>
        </w:rPr>
        <w:t>П</w:t>
      </w:r>
      <w:r w:rsidR="00E512E9" w:rsidRPr="001508DC">
        <w:rPr>
          <w:sz w:val="28"/>
          <w:szCs w:val="28"/>
        </w:rPr>
        <w:t>орядка</w:t>
      </w:r>
      <w:r w:rsidRPr="001508DC">
        <w:rPr>
          <w:sz w:val="28"/>
          <w:szCs w:val="28"/>
        </w:rPr>
        <w:t>;</w:t>
      </w:r>
    </w:p>
    <w:p w:rsidR="0077353A" w:rsidRPr="001508DC" w:rsidRDefault="0077353A" w:rsidP="00E512E9">
      <w:pPr>
        <w:pStyle w:val="ConsPlusNormal"/>
        <w:tabs>
          <w:tab w:val="left" w:pos="142"/>
        </w:tabs>
        <w:ind w:firstLine="709"/>
        <w:jc w:val="both"/>
        <w:rPr>
          <w:sz w:val="28"/>
          <w:szCs w:val="28"/>
        </w:rPr>
      </w:pPr>
      <w:r w:rsidRPr="001508DC">
        <w:rPr>
          <w:sz w:val="28"/>
          <w:szCs w:val="28"/>
        </w:rPr>
        <w:t xml:space="preserve">порядка подачи заявок участниками отбора и требований, предъявляемых к форме и содержанию заявок, подаваемых участниками отбора, в соответствии с </w:t>
      </w:r>
      <w:hyperlink r:id="rId18" w:anchor="Par109" w:tooltip="16. Для участия в отборе участник отбора формирует в системе &quot;Электронный бюджет&quot; и предоставляет:" w:history="1">
        <w:r w:rsidRPr="001508DC">
          <w:rPr>
            <w:sz w:val="28"/>
            <w:szCs w:val="28"/>
          </w:rPr>
          <w:t>пунктом 1</w:t>
        </w:r>
      </w:hyperlink>
      <w:r w:rsidR="00620F4A" w:rsidRPr="001508DC">
        <w:rPr>
          <w:sz w:val="28"/>
          <w:szCs w:val="28"/>
        </w:rPr>
        <w:t>5</w:t>
      </w:r>
      <w:r w:rsidRPr="001508DC">
        <w:rPr>
          <w:sz w:val="28"/>
          <w:szCs w:val="28"/>
        </w:rPr>
        <w:t xml:space="preserve"> настоящ</w:t>
      </w:r>
      <w:r w:rsidR="00E512E9" w:rsidRPr="001508DC">
        <w:rPr>
          <w:sz w:val="28"/>
          <w:szCs w:val="28"/>
        </w:rPr>
        <w:t>его</w:t>
      </w:r>
      <w:r w:rsidRPr="001508DC">
        <w:rPr>
          <w:sz w:val="28"/>
          <w:szCs w:val="28"/>
        </w:rPr>
        <w:t xml:space="preserve"> П</w:t>
      </w:r>
      <w:r w:rsidR="00E512E9" w:rsidRPr="001508DC">
        <w:rPr>
          <w:sz w:val="28"/>
          <w:szCs w:val="28"/>
        </w:rPr>
        <w:t>орядка</w:t>
      </w:r>
      <w:r w:rsidRPr="001508DC">
        <w:rPr>
          <w:sz w:val="28"/>
          <w:szCs w:val="28"/>
        </w:rPr>
        <w:t>;</w:t>
      </w:r>
    </w:p>
    <w:p w:rsidR="0077353A" w:rsidRPr="001508DC" w:rsidRDefault="0077353A" w:rsidP="00646D91">
      <w:pPr>
        <w:pStyle w:val="ConsPlusNormal"/>
        <w:tabs>
          <w:tab w:val="left" w:pos="142"/>
        </w:tabs>
        <w:ind w:firstLine="709"/>
        <w:jc w:val="both"/>
        <w:rPr>
          <w:sz w:val="28"/>
          <w:szCs w:val="28"/>
        </w:rPr>
      </w:pPr>
      <w:r w:rsidRPr="001508DC">
        <w:rPr>
          <w:sz w:val="28"/>
          <w:szCs w:val="28"/>
        </w:rPr>
        <w:t>порядка отзыва заявок участников отбора, порядка возврата заявок участников отбора, порядка внесения изменений в заявки участников отбора;</w:t>
      </w:r>
    </w:p>
    <w:p w:rsidR="0077353A" w:rsidRPr="001508DC" w:rsidRDefault="0077353A" w:rsidP="00646D91">
      <w:pPr>
        <w:pStyle w:val="ConsPlusNormal"/>
        <w:tabs>
          <w:tab w:val="left" w:pos="142"/>
        </w:tabs>
        <w:ind w:firstLine="709"/>
        <w:jc w:val="both"/>
        <w:rPr>
          <w:sz w:val="28"/>
          <w:szCs w:val="28"/>
        </w:rPr>
      </w:pPr>
      <w:r w:rsidRPr="001508DC">
        <w:rPr>
          <w:sz w:val="28"/>
          <w:szCs w:val="28"/>
        </w:rPr>
        <w:t>правил рассмотрения заявок участников отбора;</w:t>
      </w:r>
    </w:p>
    <w:p w:rsidR="0077353A" w:rsidRPr="001508DC" w:rsidRDefault="0077353A" w:rsidP="00646D91">
      <w:pPr>
        <w:pStyle w:val="ConsPlusNormal"/>
        <w:tabs>
          <w:tab w:val="left" w:pos="142"/>
        </w:tabs>
        <w:ind w:firstLine="709"/>
        <w:jc w:val="both"/>
        <w:rPr>
          <w:sz w:val="28"/>
          <w:szCs w:val="28"/>
        </w:rPr>
      </w:pPr>
      <w:r w:rsidRPr="001508DC">
        <w:rPr>
          <w:sz w:val="28"/>
          <w:szCs w:val="28"/>
        </w:rPr>
        <w:t>порядка возврата заявок на доработку;</w:t>
      </w:r>
    </w:p>
    <w:p w:rsidR="0077353A" w:rsidRPr="001508DC" w:rsidRDefault="0077353A" w:rsidP="00646D91">
      <w:pPr>
        <w:pStyle w:val="ConsPlusNormal"/>
        <w:tabs>
          <w:tab w:val="left" w:pos="142"/>
        </w:tabs>
        <w:ind w:firstLine="709"/>
        <w:jc w:val="both"/>
        <w:rPr>
          <w:sz w:val="28"/>
          <w:szCs w:val="28"/>
        </w:rPr>
      </w:pPr>
      <w:r w:rsidRPr="001508DC">
        <w:rPr>
          <w:sz w:val="28"/>
          <w:szCs w:val="28"/>
        </w:rPr>
        <w:t>порядка отклонения заявок, а также информации об основаниях их отклонения;</w:t>
      </w:r>
    </w:p>
    <w:p w:rsidR="0077353A" w:rsidRPr="001508DC" w:rsidRDefault="0077353A" w:rsidP="00646D91">
      <w:pPr>
        <w:pStyle w:val="ConsPlusNormal"/>
        <w:tabs>
          <w:tab w:val="left" w:pos="142"/>
        </w:tabs>
        <w:ind w:firstLine="709"/>
        <w:jc w:val="both"/>
        <w:rPr>
          <w:sz w:val="28"/>
          <w:szCs w:val="28"/>
        </w:rPr>
      </w:pPr>
      <w:r w:rsidRPr="001508DC">
        <w:rPr>
          <w:sz w:val="28"/>
          <w:szCs w:val="28"/>
        </w:rPr>
        <w:t xml:space="preserve">объема распределяемой субсидии в рамках отбора, порядка расчета размера субсидии в соответствии с </w:t>
      </w:r>
      <w:hyperlink r:id="rId19" w:anchor="Par181" w:tooltip="III. Условия и порядок предоставления Субсидий" w:history="1">
        <w:r w:rsidRPr="001508DC">
          <w:rPr>
            <w:sz w:val="28"/>
            <w:szCs w:val="28"/>
          </w:rPr>
          <w:t>разделом III</w:t>
        </w:r>
      </w:hyperlink>
      <w:r w:rsidRPr="001508DC">
        <w:rPr>
          <w:sz w:val="28"/>
          <w:szCs w:val="28"/>
        </w:rPr>
        <w:t xml:space="preserve"> настоящ</w:t>
      </w:r>
      <w:r w:rsidR="00E512E9" w:rsidRPr="001508DC">
        <w:rPr>
          <w:sz w:val="28"/>
          <w:szCs w:val="28"/>
        </w:rPr>
        <w:t>его</w:t>
      </w:r>
      <w:r w:rsidRPr="001508DC">
        <w:rPr>
          <w:sz w:val="28"/>
          <w:szCs w:val="28"/>
        </w:rPr>
        <w:t xml:space="preserve"> П</w:t>
      </w:r>
      <w:r w:rsidR="00E512E9" w:rsidRPr="001508DC">
        <w:rPr>
          <w:sz w:val="28"/>
          <w:szCs w:val="28"/>
        </w:rPr>
        <w:t>орядка</w:t>
      </w:r>
      <w:r w:rsidRPr="001508DC">
        <w:rPr>
          <w:sz w:val="28"/>
          <w:szCs w:val="28"/>
        </w:rPr>
        <w:t>, правил распределения субсидии по результатам отбора, предельного количества победителей отбора;</w:t>
      </w:r>
    </w:p>
    <w:p w:rsidR="0077353A" w:rsidRPr="001508DC" w:rsidRDefault="0077353A" w:rsidP="00646D91">
      <w:pPr>
        <w:pStyle w:val="ConsPlusNormal"/>
        <w:tabs>
          <w:tab w:val="left" w:pos="142"/>
        </w:tabs>
        <w:ind w:firstLine="709"/>
        <w:jc w:val="both"/>
        <w:rPr>
          <w:sz w:val="28"/>
          <w:szCs w:val="28"/>
        </w:rPr>
      </w:pPr>
      <w:r w:rsidRPr="001508DC">
        <w:rPr>
          <w:sz w:val="28"/>
          <w:szCs w:val="28"/>
        </w:rPr>
        <w:t>порядка предоставления участникам отбора разъяснений положений объявления о проведении отбора, даты начала и окончания срока такого предоставления;</w:t>
      </w:r>
    </w:p>
    <w:p w:rsidR="0077353A" w:rsidRPr="001508DC" w:rsidRDefault="0077353A" w:rsidP="00646D91">
      <w:pPr>
        <w:pStyle w:val="ConsPlusNormal"/>
        <w:tabs>
          <w:tab w:val="left" w:pos="142"/>
        </w:tabs>
        <w:ind w:firstLine="709"/>
        <w:jc w:val="both"/>
        <w:rPr>
          <w:sz w:val="28"/>
          <w:szCs w:val="28"/>
        </w:rPr>
      </w:pPr>
      <w:r w:rsidRPr="001508DC">
        <w:rPr>
          <w:sz w:val="28"/>
          <w:szCs w:val="28"/>
        </w:rPr>
        <w:t>срока, в течение которого победитель отбора должен подписать Соглашение;</w:t>
      </w:r>
    </w:p>
    <w:p w:rsidR="0077353A" w:rsidRPr="001508DC" w:rsidRDefault="0077353A" w:rsidP="00646D91">
      <w:pPr>
        <w:pStyle w:val="ConsPlusNormal"/>
        <w:tabs>
          <w:tab w:val="left" w:pos="142"/>
        </w:tabs>
        <w:ind w:firstLine="709"/>
        <w:jc w:val="both"/>
        <w:rPr>
          <w:sz w:val="28"/>
          <w:szCs w:val="28"/>
        </w:rPr>
      </w:pPr>
      <w:r w:rsidRPr="001508DC">
        <w:rPr>
          <w:sz w:val="28"/>
          <w:szCs w:val="28"/>
        </w:rPr>
        <w:t xml:space="preserve">условий признания победителя отбора </w:t>
      </w:r>
      <w:proofErr w:type="gramStart"/>
      <w:r w:rsidRPr="001508DC">
        <w:rPr>
          <w:sz w:val="28"/>
          <w:szCs w:val="28"/>
        </w:rPr>
        <w:t>уклонившимся</w:t>
      </w:r>
      <w:proofErr w:type="gramEnd"/>
      <w:r w:rsidRPr="001508DC">
        <w:rPr>
          <w:sz w:val="28"/>
          <w:szCs w:val="28"/>
        </w:rPr>
        <w:t xml:space="preserve"> от заключения Соглашения;</w:t>
      </w:r>
    </w:p>
    <w:p w:rsidR="0077353A" w:rsidRPr="001508DC" w:rsidRDefault="0077353A" w:rsidP="00646D91">
      <w:pPr>
        <w:pStyle w:val="ConsPlusNormal"/>
        <w:tabs>
          <w:tab w:val="left" w:pos="142"/>
        </w:tabs>
        <w:ind w:firstLine="709"/>
        <w:jc w:val="both"/>
        <w:rPr>
          <w:sz w:val="28"/>
          <w:szCs w:val="28"/>
        </w:rPr>
      </w:pPr>
      <w:r w:rsidRPr="001508DC">
        <w:rPr>
          <w:sz w:val="28"/>
          <w:szCs w:val="28"/>
        </w:rPr>
        <w:t xml:space="preserve">сроков </w:t>
      </w:r>
      <w:proofErr w:type="gramStart"/>
      <w:r w:rsidRPr="001508DC">
        <w:rPr>
          <w:sz w:val="28"/>
          <w:szCs w:val="28"/>
        </w:rPr>
        <w:t>размещения протокола подведения итогов отбора</w:t>
      </w:r>
      <w:proofErr w:type="gramEnd"/>
      <w:r w:rsidRPr="001508DC">
        <w:rPr>
          <w:sz w:val="28"/>
          <w:szCs w:val="28"/>
        </w:rPr>
        <w:t xml:space="preserve"> на едином портале, а также на интерактивном портале Центра занятости в информационно-телекоммуникационной сети </w:t>
      </w:r>
      <w:r w:rsidR="00515AAC" w:rsidRPr="001508DC">
        <w:rPr>
          <w:sz w:val="28"/>
          <w:szCs w:val="28"/>
        </w:rPr>
        <w:t>«</w:t>
      </w:r>
      <w:r w:rsidRPr="001508DC">
        <w:rPr>
          <w:sz w:val="28"/>
          <w:szCs w:val="28"/>
        </w:rPr>
        <w:t>Интернет</w:t>
      </w:r>
      <w:r w:rsidR="00515AAC" w:rsidRPr="001508DC">
        <w:rPr>
          <w:sz w:val="28"/>
          <w:szCs w:val="28"/>
        </w:rPr>
        <w:t>»</w:t>
      </w:r>
      <w:r w:rsidRPr="001508DC">
        <w:rPr>
          <w:sz w:val="28"/>
          <w:szCs w:val="28"/>
        </w:rPr>
        <w:t>, которые не могут быть позднее 14-го календарного дня, следующего за днем определения победителя отбора.</w:t>
      </w:r>
    </w:p>
    <w:p w:rsidR="0077353A" w:rsidRPr="001508DC" w:rsidRDefault="0077353A" w:rsidP="00646D91">
      <w:pPr>
        <w:pStyle w:val="ConsPlusNormal"/>
        <w:tabs>
          <w:tab w:val="left" w:pos="142"/>
        </w:tabs>
        <w:ind w:firstLine="709"/>
        <w:jc w:val="both"/>
        <w:rPr>
          <w:sz w:val="28"/>
          <w:szCs w:val="28"/>
        </w:rPr>
      </w:pPr>
      <w:r w:rsidRPr="001508DC">
        <w:rPr>
          <w:sz w:val="28"/>
          <w:szCs w:val="28"/>
        </w:rPr>
        <w:t>1</w:t>
      </w:r>
      <w:r w:rsidR="00515AAC" w:rsidRPr="001508DC">
        <w:rPr>
          <w:sz w:val="28"/>
          <w:szCs w:val="28"/>
        </w:rPr>
        <w:t>2</w:t>
      </w:r>
      <w:r w:rsidRPr="001508DC">
        <w:rPr>
          <w:sz w:val="28"/>
          <w:szCs w:val="28"/>
        </w:rPr>
        <w:t xml:space="preserve">. Доступ участников отбора к системе </w:t>
      </w:r>
      <w:r w:rsidR="00515AAC" w:rsidRPr="001508DC">
        <w:rPr>
          <w:sz w:val="28"/>
          <w:szCs w:val="28"/>
        </w:rPr>
        <w:t>«</w:t>
      </w:r>
      <w:r w:rsidRPr="001508DC">
        <w:rPr>
          <w:sz w:val="28"/>
          <w:szCs w:val="28"/>
        </w:rPr>
        <w:t>Электронный бюджет</w:t>
      </w:r>
      <w:r w:rsidR="00515AAC" w:rsidRPr="001508DC">
        <w:rPr>
          <w:sz w:val="28"/>
          <w:szCs w:val="28"/>
        </w:rPr>
        <w:t>»</w:t>
      </w:r>
      <w:r w:rsidRPr="001508DC">
        <w:rPr>
          <w:sz w:val="28"/>
          <w:szCs w:val="28"/>
        </w:rPr>
        <w:t xml:space="preserve"> осуществляется с использованием федеральной государственной информационной системы </w:t>
      </w:r>
      <w:r w:rsidR="00515AAC" w:rsidRPr="001508DC">
        <w:rPr>
          <w:sz w:val="28"/>
          <w:szCs w:val="28"/>
        </w:rPr>
        <w:t>«</w:t>
      </w:r>
      <w:r w:rsidRPr="001508DC">
        <w:rPr>
          <w:sz w:val="28"/>
          <w:szCs w:val="28"/>
        </w:rPr>
        <w:t>Единая система идентификац</w:t>
      </w:r>
      <w:proofErr w:type="gramStart"/>
      <w:r w:rsidRPr="001508DC">
        <w:rPr>
          <w:sz w:val="28"/>
          <w:szCs w:val="28"/>
        </w:rPr>
        <w:t>ии и ау</w:t>
      </w:r>
      <w:proofErr w:type="gramEnd"/>
      <w:r w:rsidRPr="001508DC">
        <w:rPr>
          <w:sz w:val="28"/>
          <w:szCs w:val="28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515AAC" w:rsidRPr="001508DC">
        <w:rPr>
          <w:sz w:val="28"/>
          <w:szCs w:val="28"/>
        </w:rPr>
        <w:t>»</w:t>
      </w:r>
      <w:r w:rsidRPr="001508DC">
        <w:rPr>
          <w:sz w:val="28"/>
          <w:szCs w:val="28"/>
        </w:rPr>
        <w:t>.</w:t>
      </w:r>
    </w:p>
    <w:p w:rsidR="0077353A" w:rsidRPr="001508DC" w:rsidRDefault="0077353A" w:rsidP="00646D91">
      <w:pPr>
        <w:pStyle w:val="ConsPlusNormal"/>
        <w:tabs>
          <w:tab w:val="left" w:pos="142"/>
        </w:tabs>
        <w:ind w:firstLine="709"/>
        <w:jc w:val="both"/>
        <w:rPr>
          <w:sz w:val="28"/>
          <w:szCs w:val="28"/>
        </w:rPr>
      </w:pPr>
      <w:bookmarkStart w:id="2" w:name="Par97"/>
      <w:bookmarkEnd w:id="2"/>
      <w:r w:rsidRPr="001508DC">
        <w:rPr>
          <w:sz w:val="28"/>
          <w:szCs w:val="28"/>
        </w:rPr>
        <w:t>1</w:t>
      </w:r>
      <w:r w:rsidR="00515AAC" w:rsidRPr="001508DC">
        <w:rPr>
          <w:sz w:val="28"/>
          <w:szCs w:val="28"/>
        </w:rPr>
        <w:t>3</w:t>
      </w:r>
      <w:r w:rsidRPr="001508DC">
        <w:rPr>
          <w:sz w:val="28"/>
          <w:szCs w:val="28"/>
        </w:rPr>
        <w:t>. На даты рассмотрения заявки и заключения Соглашения участники отбора должны соответствовать следующим требованиям:</w:t>
      </w:r>
    </w:p>
    <w:p w:rsidR="006B2E73" w:rsidRPr="001508DC" w:rsidRDefault="006B2E73" w:rsidP="006B2E73">
      <w:pPr>
        <w:pStyle w:val="ConsPlusNormal"/>
        <w:tabs>
          <w:tab w:val="left" w:pos="142"/>
        </w:tabs>
        <w:ind w:firstLine="709"/>
        <w:jc w:val="both"/>
        <w:rPr>
          <w:sz w:val="28"/>
          <w:szCs w:val="28"/>
        </w:rPr>
      </w:pPr>
      <w:proofErr w:type="gramStart"/>
      <w:r w:rsidRPr="001508DC">
        <w:rPr>
          <w:sz w:val="28"/>
          <w:szCs w:val="28"/>
        </w:rPr>
        <w:t xml:space="preserve">участник отбора не должен являться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</w:t>
      </w:r>
      <w:r w:rsidRPr="001508DC">
        <w:rPr>
          <w:sz w:val="28"/>
          <w:szCs w:val="28"/>
        </w:rPr>
        <w:lastRenderedPageBreak/>
        <w:t>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</w:t>
      </w:r>
      <w:proofErr w:type="gramEnd"/>
      <w:r w:rsidRPr="001508DC">
        <w:rPr>
          <w:sz w:val="28"/>
          <w:szCs w:val="28"/>
        </w:rPr>
        <w:t xml:space="preserve"> компаний в совокупности превышает 25 процентов (если иное не предусмотрено законодательством Российской Федерации). </w:t>
      </w:r>
      <w:proofErr w:type="gramStart"/>
      <w:r w:rsidRPr="001508DC">
        <w:rPr>
          <w:sz w:val="28"/>
          <w:szCs w:val="28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</w:t>
      </w:r>
      <w:proofErr w:type="gramEnd"/>
      <w:r w:rsidRPr="001508DC">
        <w:rPr>
          <w:sz w:val="28"/>
          <w:szCs w:val="28"/>
        </w:rPr>
        <w:t xml:space="preserve"> акционерных обществ;</w:t>
      </w:r>
    </w:p>
    <w:p w:rsidR="006B2E73" w:rsidRPr="001508DC" w:rsidRDefault="006B2E73" w:rsidP="006B2E73">
      <w:pPr>
        <w:pStyle w:val="ConsPlusNormal"/>
        <w:tabs>
          <w:tab w:val="left" w:pos="142"/>
        </w:tabs>
        <w:ind w:firstLine="709"/>
        <w:jc w:val="both"/>
        <w:rPr>
          <w:sz w:val="28"/>
          <w:szCs w:val="28"/>
        </w:rPr>
      </w:pPr>
      <w:r w:rsidRPr="001508DC">
        <w:rPr>
          <w:sz w:val="28"/>
          <w:szCs w:val="28"/>
        </w:rPr>
        <w:t>участник отбора 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6B2E73" w:rsidRPr="001508DC" w:rsidRDefault="006B2E73" w:rsidP="006B2E73">
      <w:pPr>
        <w:pStyle w:val="ConsPlusNormal"/>
        <w:tabs>
          <w:tab w:val="left" w:pos="142"/>
        </w:tabs>
        <w:ind w:firstLine="709"/>
        <w:jc w:val="both"/>
        <w:rPr>
          <w:sz w:val="28"/>
          <w:szCs w:val="28"/>
        </w:rPr>
      </w:pPr>
      <w:proofErr w:type="gramStart"/>
      <w:r w:rsidRPr="001508DC">
        <w:rPr>
          <w:sz w:val="28"/>
          <w:szCs w:val="28"/>
        </w:rPr>
        <w:t xml:space="preserve">участник отбора не должен находиться в составляемых в рамках реализации полномочий, предусмотренных </w:t>
      </w:r>
      <w:hyperlink r:id="rId20" w:tooltip="&quot;Раздел I. Понятие международного права, его сущность и роль в международных отношениях, политике и дипломатии. 1. Устав Организации Объединенных Наций&quot; (Принят в г. Сан-Франциско 26.06.1945) (с изм. и доп. от 20.12.1971){КонсультантПлюс}" w:history="1">
        <w:r w:rsidRPr="001508DC">
          <w:rPr>
            <w:sz w:val="28"/>
            <w:szCs w:val="28"/>
          </w:rPr>
          <w:t>главой VII</w:t>
        </w:r>
      </w:hyperlink>
      <w:r w:rsidRPr="001508DC">
        <w:rPr>
          <w:sz w:val="28"/>
          <w:szCs w:val="28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6B2E73" w:rsidRPr="001508DC" w:rsidRDefault="006B2E73" w:rsidP="006B2E73">
      <w:pPr>
        <w:pStyle w:val="ConsPlusNormal"/>
        <w:tabs>
          <w:tab w:val="left" w:pos="142"/>
        </w:tabs>
        <w:ind w:firstLine="709"/>
        <w:jc w:val="both"/>
        <w:rPr>
          <w:sz w:val="28"/>
          <w:szCs w:val="28"/>
        </w:rPr>
      </w:pPr>
      <w:r w:rsidRPr="001508DC">
        <w:rPr>
          <w:sz w:val="28"/>
          <w:szCs w:val="28"/>
        </w:rPr>
        <w:t xml:space="preserve">участник отбора не должен получать средства из бюджета Курской области на основании иных нормативных правовых актов Курской области на цели, указанные в </w:t>
      </w:r>
      <w:hyperlink r:id="rId21" w:anchor="Par46" w:tooltip="2. Дополнительные мероприятия включают:" w:history="1">
        <w:r w:rsidRPr="001508DC">
          <w:rPr>
            <w:sz w:val="28"/>
            <w:szCs w:val="28"/>
          </w:rPr>
          <w:t xml:space="preserve">пункте </w:t>
        </w:r>
      </w:hyperlink>
      <w:r w:rsidR="00D961AF">
        <w:rPr>
          <w:sz w:val="28"/>
          <w:szCs w:val="28"/>
        </w:rPr>
        <w:t>3</w:t>
      </w:r>
      <w:r w:rsidRPr="001508DC">
        <w:rPr>
          <w:sz w:val="28"/>
          <w:szCs w:val="28"/>
        </w:rPr>
        <w:t xml:space="preserve"> настоящего Порядка;</w:t>
      </w:r>
    </w:p>
    <w:p w:rsidR="006B2E73" w:rsidRPr="001508DC" w:rsidRDefault="006B2E73" w:rsidP="006B2E73">
      <w:pPr>
        <w:pStyle w:val="ConsPlusNormal"/>
        <w:tabs>
          <w:tab w:val="left" w:pos="142"/>
        </w:tabs>
        <w:ind w:firstLine="709"/>
        <w:jc w:val="both"/>
        <w:rPr>
          <w:sz w:val="28"/>
          <w:szCs w:val="28"/>
        </w:rPr>
      </w:pPr>
      <w:r w:rsidRPr="001508DC">
        <w:rPr>
          <w:sz w:val="28"/>
          <w:szCs w:val="28"/>
        </w:rPr>
        <w:t xml:space="preserve">участник отбора не должен являться иностранным агентом в соответствии с Федеральным </w:t>
      </w:r>
      <w:hyperlink r:id="rId22" w:tooltip="Федеральный закон от 14.07.2022 N 255-ФЗ (ред. от 13.12.2024) &quot;О контроле за деятельностью лиц, находящихся под иностранным влиянием&quot;{КонсультантПлюс}" w:history="1">
        <w:r w:rsidRPr="001508DC">
          <w:rPr>
            <w:sz w:val="28"/>
            <w:szCs w:val="28"/>
          </w:rPr>
          <w:t>законом</w:t>
        </w:r>
      </w:hyperlink>
      <w:r w:rsidRPr="001508DC">
        <w:rPr>
          <w:sz w:val="28"/>
          <w:szCs w:val="28"/>
        </w:rPr>
        <w:t xml:space="preserve"> от 14 июля 2022 года № 255-ФЗ «О </w:t>
      </w:r>
      <w:proofErr w:type="gramStart"/>
      <w:r w:rsidRPr="001508DC">
        <w:rPr>
          <w:sz w:val="28"/>
          <w:szCs w:val="28"/>
        </w:rPr>
        <w:t>контроле за</w:t>
      </w:r>
      <w:proofErr w:type="gramEnd"/>
      <w:r w:rsidRPr="001508DC">
        <w:rPr>
          <w:sz w:val="28"/>
          <w:szCs w:val="28"/>
        </w:rPr>
        <w:t xml:space="preserve"> деятельностью лиц, находящихся под иностранным влиянием»;</w:t>
      </w:r>
    </w:p>
    <w:p w:rsidR="006B2E73" w:rsidRPr="001508DC" w:rsidRDefault="006B2E73" w:rsidP="006B2E73">
      <w:pPr>
        <w:pStyle w:val="ConsPlusNormal"/>
        <w:tabs>
          <w:tab w:val="left" w:pos="142"/>
        </w:tabs>
        <w:ind w:firstLine="709"/>
        <w:jc w:val="both"/>
        <w:rPr>
          <w:sz w:val="28"/>
          <w:szCs w:val="28"/>
        </w:rPr>
      </w:pPr>
      <w:r w:rsidRPr="001508DC">
        <w:rPr>
          <w:sz w:val="28"/>
          <w:szCs w:val="28"/>
        </w:rPr>
        <w:t xml:space="preserve">у участника отбора на едином налоговом счете должна отсутствовать или не превышать размер, определенный </w:t>
      </w:r>
      <w:hyperlink r:id="rId23" w:tooltip="&quot;Налоговый кодекс Российской Федерации (часть первая)&quot; от 31.07.1998 N 146-ФЗ (ред. от 29.11.2024){КонсультантПлюс}" w:history="1">
        <w:r w:rsidRPr="001508DC">
          <w:rPr>
            <w:sz w:val="28"/>
            <w:szCs w:val="28"/>
          </w:rPr>
          <w:t>пунктом 3 статьи 47</w:t>
        </w:r>
      </w:hyperlink>
      <w:r w:rsidRPr="001508DC">
        <w:rPr>
          <w:sz w:val="28"/>
          <w:szCs w:val="28"/>
        </w:rP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6B2E73" w:rsidRPr="001508DC" w:rsidRDefault="006B2E73" w:rsidP="006B2E73">
      <w:pPr>
        <w:pStyle w:val="ConsPlusNormal"/>
        <w:tabs>
          <w:tab w:val="left" w:pos="142"/>
        </w:tabs>
        <w:ind w:firstLine="709"/>
        <w:jc w:val="both"/>
        <w:rPr>
          <w:sz w:val="28"/>
          <w:szCs w:val="28"/>
        </w:rPr>
      </w:pPr>
      <w:r w:rsidRPr="001508DC">
        <w:rPr>
          <w:sz w:val="28"/>
          <w:szCs w:val="28"/>
        </w:rPr>
        <w:t>у участника отбора должна отсутствовать просроченная задолженность по возврату в бюджет Курской области иных субсидий, бюджетных инвестиций, а также иная просроченная (неурегулированная) задолженность по денежным обязательствам перед Курской областью;</w:t>
      </w:r>
    </w:p>
    <w:p w:rsidR="006B2E73" w:rsidRPr="001508DC" w:rsidRDefault="006B2E73" w:rsidP="006B2E73">
      <w:pPr>
        <w:pStyle w:val="ConsPlusNormal"/>
        <w:tabs>
          <w:tab w:val="left" w:pos="142"/>
        </w:tabs>
        <w:ind w:firstLine="709"/>
        <w:jc w:val="both"/>
        <w:rPr>
          <w:sz w:val="28"/>
          <w:szCs w:val="28"/>
        </w:rPr>
      </w:pPr>
      <w:proofErr w:type="gramStart"/>
      <w:r w:rsidRPr="001508DC">
        <w:rPr>
          <w:sz w:val="28"/>
          <w:szCs w:val="28"/>
        </w:rPr>
        <w:t xml:space="preserve">участник отбора, являющийся юридическим лицом, не должен находиться в процессе реорганизации (за исключением реорганизации в форме присоединения к юридическому лицу, являющемуся получателем субсидии (участником отбора), другого юридического лица), ликвидации, в отношении его не введена процедура банкротства, деятельность </w:t>
      </w:r>
      <w:r w:rsidRPr="001508DC">
        <w:rPr>
          <w:sz w:val="28"/>
          <w:szCs w:val="28"/>
        </w:rPr>
        <w:lastRenderedPageBreak/>
        <w:t>получателя субсидии (участника отбора) не приостановлена в порядке, предусмотренном законодательством Российской Федерации, а участник отбора, являющийся индивидуальным предпринимателем, не должен прекратить деятельность в</w:t>
      </w:r>
      <w:proofErr w:type="gramEnd"/>
      <w:r w:rsidRPr="001508DC">
        <w:rPr>
          <w:sz w:val="28"/>
          <w:szCs w:val="28"/>
        </w:rPr>
        <w:t xml:space="preserve"> </w:t>
      </w:r>
      <w:proofErr w:type="gramStart"/>
      <w:r w:rsidRPr="001508DC">
        <w:rPr>
          <w:sz w:val="28"/>
          <w:szCs w:val="28"/>
        </w:rPr>
        <w:t>качестве</w:t>
      </w:r>
      <w:proofErr w:type="gramEnd"/>
      <w:r w:rsidRPr="001508DC">
        <w:rPr>
          <w:sz w:val="28"/>
          <w:szCs w:val="28"/>
        </w:rPr>
        <w:t xml:space="preserve"> индивидуального предпринимателя;</w:t>
      </w:r>
    </w:p>
    <w:p w:rsidR="006B2E73" w:rsidRPr="001508DC" w:rsidRDefault="006B2E73" w:rsidP="006B2E73">
      <w:pPr>
        <w:pStyle w:val="ConsPlusNormal"/>
        <w:tabs>
          <w:tab w:val="left" w:pos="142"/>
        </w:tabs>
        <w:ind w:firstLine="709"/>
        <w:jc w:val="both"/>
        <w:rPr>
          <w:sz w:val="28"/>
          <w:szCs w:val="28"/>
        </w:rPr>
      </w:pPr>
      <w:proofErr w:type="gramStart"/>
      <w:r w:rsidRPr="001508DC">
        <w:rPr>
          <w:sz w:val="28"/>
          <w:szCs w:val="28"/>
        </w:rPr>
        <w:t>в реестре дисквалифицированных лиц должны отсутствовать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участника отбора, являющегося юридическим лицом, об индивидуальном предпринимателе;</w:t>
      </w:r>
      <w:proofErr w:type="gramEnd"/>
    </w:p>
    <w:p w:rsidR="006B2E73" w:rsidRPr="001508DC" w:rsidRDefault="006B2E73" w:rsidP="006B2E73">
      <w:pPr>
        <w:pStyle w:val="ConsPlusNormal"/>
        <w:tabs>
          <w:tab w:val="left" w:pos="142"/>
        </w:tabs>
        <w:ind w:firstLine="709"/>
        <w:jc w:val="both"/>
        <w:rPr>
          <w:sz w:val="28"/>
          <w:szCs w:val="28"/>
        </w:rPr>
      </w:pPr>
      <w:r w:rsidRPr="001508DC">
        <w:rPr>
          <w:sz w:val="28"/>
          <w:szCs w:val="28"/>
        </w:rPr>
        <w:t>у участника отбора должна отсутствовать задолженность по выплате заработной платы работникам.</w:t>
      </w:r>
    </w:p>
    <w:p w:rsidR="0077353A" w:rsidRPr="001508DC" w:rsidRDefault="0077353A" w:rsidP="00646D91">
      <w:pPr>
        <w:pStyle w:val="ConsPlusNormal"/>
        <w:tabs>
          <w:tab w:val="left" w:pos="142"/>
        </w:tabs>
        <w:ind w:firstLine="709"/>
        <w:jc w:val="both"/>
        <w:rPr>
          <w:sz w:val="28"/>
          <w:szCs w:val="28"/>
        </w:rPr>
      </w:pPr>
      <w:r w:rsidRPr="001508DC">
        <w:rPr>
          <w:sz w:val="28"/>
          <w:szCs w:val="28"/>
        </w:rPr>
        <w:t>1</w:t>
      </w:r>
      <w:r w:rsidR="003B475D" w:rsidRPr="001508DC">
        <w:rPr>
          <w:sz w:val="28"/>
          <w:szCs w:val="28"/>
        </w:rPr>
        <w:t>4</w:t>
      </w:r>
      <w:r w:rsidRPr="001508DC">
        <w:rPr>
          <w:sz w:val="28"/>
          <w:szCs w:val="28"/>
        </w:rPr>
        <w:t xml:space="preserve">. Осуществление взаимодействия Центра занятости с участниками отбора осуществляется с использованием документов в электронной форме в системе </w:t>
      </w:r>
      <w:r w:rsidR="003B475D" w:rsidRPr="001508DC">
        <w:rPr>
          <w:sz w:val="28"/>
          <w:szCs w:val="28"/>
        </w:rPr>
        <w:t>«</w:t>
      </w:r>
      <w:r w:rsidRPr="001508DC">
        <w:rPr>
          <w:sz w:val="28"/>
          <w:szCs w:val="28"/>
        </w:rPr>
        <w:t>Электронный бюджет</w:t>
      </w:r>
      <w:r w:rsidR="003B475D" w:rsidRPr="001508DC">
        <w:rPr>
          <w:sz w:val="28"/>
          <w:szCs w:val="28"/>
        </w:rPr>
        <w:t>»</w:t>
      </w:r>
      <w:r w:rsidRPr="001508DC">
        <w:rPr>
          <w:sz w:val="28"/>
          <w:szCs w:val="28"/>
        </w:rPr>
        <w:t>.</w:t>
      </w:r>
    </w:p>
    <w:p w:rsidR="0077353A" w:rsidRPr="001508DC" w:rsidRDefault="0077353A" w:rsidP="00646D91">
      <w:pPr>
        <w:pStyle w:val="ConsPlusNormal"/>
        <w:tabs>
          <w:tab w:val="left" w:pos="142"/>
        </w:tabs>
        <w:ind w:firstLine="709"/>
        <w:jc w:val="both"/>
        <w:rPr>
          <w:sz w:val="28"/>
          <w:szCs w:val="28"/>
        </w:rPr>
      </w:pPr>
      <w:bookmarkStart w:id="3" w:name="Par109"/>
      <w:bookmarkEnd w:id="3"/>
      <w:r w:rsidRPr="001508DC">
        <w:rPr>
          <w:sz w:val="28"/>
          <w:szCs w:val="28"/>
        </w:rPr>
        <w:t>1</w:t>
      </w:r>
      <w:r w:rsidR="003B475D" w:rsidRPr="001508DC">
        <w:rPr>
          <w:sz w:val="28"/>
          <w:szCs w:val="28"/>
        </w:rPr>
        <w:t>5</w:t>
      </w:r>
      <w:r w:rsidRPr="001508DC">
        <w:rPr>
          <w:sz w:val="28"/>
          <w:szCs w:val="28"/>
        </w:rPr>
        <w:t xml:space="preserve">. Для участия в отборе участник отбора формирует в системе </w:t>
      </w:r>
      <w:r w:rsidR="003B475D" w:rsidRPr="001508DC">
        <w:rPr>
          <w:sz w:val="28"/>
          <w:szCs w:val="28"/>
        </w:rPr>
        <w:t>«</w:t>
      </w:r>
      <w:r w:rsidRPr="001508DC">
        <w:rPr>
          <w:sz w:val="28"/>
          <w:szCs w:val="28"/>
        </w:rPr>
        <w:t>Электронный бюджет</w:t>
      </w:r>
      <w:r w:rsidR="003B475D" w:rsidRPr="001508DC">
        <w:rPr>
          <w:sz w:val="28"/>
          <w:szCs w:val="28"/>
        </w:rPr>
        <w:t>»</w:t>
      </w:r>
      <w:r w:rsidRPr="001508DC">
        <w:rPr>
          <w:sz w:val="28"/>
          <w:szCs w:val="28"/>
        </w:rPr>
        <w:t xml:space="preserve"> и предоставляет:</w:t>
      </w:r>
    </w:p>
    <w:p w:rsidR="0077353A" w:rsidRPr="001508DC" w:rsidRDefault="0077353A" w:rsidP="00646D91">
      <w:pPr>
        <w:pStyle w:val="ConsPlusNormal"/>
        <w:tabs>
          <w:tab w:val="left" w:pos="142"/>
        </w:tabs>
        <w:ind w:firstLine="709"/>
        <w:jc w:val="both"/>
        <w:rPr>
          <w:sz w:val="28"/>
          <w:szCs w:val="28"/>
        </w:rPr>
      </w:pPr>
      <w:r w:rsidRPr="001508DC">
        <w:rPr>
          <w:sz w:val="28"/>
          <w:szCs w:val="28"/>
        </w:rPr>
        <w:t xml:space="preserve">заявку, которая, в том числе, включает согласие на публикацию (размещение) в информационно-телекоммуникационной сети </w:t>
      </w:r>
      <w:r w:rsidR="003B475D" w:rsidRPr="001508DC">
        <w:rPr>
          <w:sz w:val="28"/>
          <w:szCs w:val="28"/>
        </w:rPr>
        <w:t>«</w:t>
      </w:r>
      <w:r w:rsidRPr="001508DC">
        <w:rPr>
          <w:sz w:val="28"/>
          <w:szCs w:val="28"/>
        </w:rPr>
        <w:t>Интернет</w:t>
      </w:r>
      <w:r w:rsidR="003B475D" w:rsidRPr="001508DC">
        <w:rPr>
          <w:sz w:val="28"/>
          <w:szCs w:val="28"/>
        </w:rPr>
        <w:t>»</w:t>
      </w:r>
      <w:r w:rsidRPr="001508DC">
        <w:rPr>
          <w:sz w:val="28"/>
          <w:szCs w:val="28"/>
        </w:rPr>
        <w:t xml:space="preserve"> информации об участнике отбора, о подаваемой участником отбора заявке, иной информации, связанной с отбором;</w:t>
      </w:r>
    </w:p>
    <w:p w:rsidR="0077353A" w:rsidRPr="001508DC" w:rsidRDefault="0077353A" w:rsidP="00646D91">
      <w:pPr>
        <w:pStyle w:val="ConsPlusNormal"/>
        <w:tabs>
          <w:tab w:val="left" w:pos="142"/>
        </w:tabs>
        <w:ind w:firstLine="709"/>
        <w:jc w:val="both"/>
        <w:rPr>
          <w:sz w:val="28"/>
          <w:szCs w:val="28"/>
        </w:rPr>
      </w:pPr>
      <w:r w:rsidRPr="001508DC">
        <w:rPr>
          <w:sz w:val="28"/>
          <w:szCs w:val="28"/>
        </w:rPr>
        <w:t>копию документа, подтверждающего полномочия лица, подписавшего заявку, на подачу такой заявки;</w:t>
      </w:r>
    </w:p>
    <w:p w:rsidR="0077353A" w:rsidRPr="001508DC" w:rsidRDefault="0077353A" w:rsidP="00646D91">
      <w:pPr>
        <w:pStyle w:val="ConsPlusNormal"/>
        <w:tabs>
          <w:tab w:val="left" w:pos="142"/>
        </w:tabs>
        <w:ind w:firstLine="709"/>
        <w:jc w:val="both"/>
        <w:rPr>
          <w:sz w:val="28"/>
          <w:szCs w:val="28"/>
        </w:rPr>
      </w:pPr>
      <w:r w:rsidRPr="001508DC">
        <w:rPr>
          <w:sz w:val="28"/>
          <w:szCs w:val="28"/>
        </w:rPr>
        <w:t xml:space="preserve">список работников ОПК, а также граждан, заключивших ученический договор, планируемых к обучению, по форме согласно </w:t>
      </w:r>
      <w:hyperlink r:id="rId24" w:anchor="Par319" w:tooltip="                             Список работников" w:history="1">
        <w:r w:rsidRPr="001508DC">
          <w:rPr>
            <w:sz w:val="28"/>
            <w:szCs w:val="28"/>
          </w:rPr>
          <w:t xml:space="preserve">приложению </w:t>
        </w:r>
        <w:r w:rsidR="003B475D" w:rsidRPr="001508DC">
          <w:rPr>
            <w:sz w:val="28"/>
            <w:szCs w:val="28"/>
          </w:rPr>
          <w:t>№</w:t>
        </w:r>
        <w:r w:rsidRPr="001508DC">
          <w:rPr>
            <w:sz w:val="28"/>
            <w:szCs w:val="28"/>
          </w:rPr>
          <w:t xml:space="preserve"> 1</w:t>
        </w:r>
      </w:hyperlink>
      <w:r w:rsidRPr="001508DC">
        <w:rPr>
          <w:sz w:val="28"/>
          <w:szCs w:val="28"/>
        </w:rPr>
        <w:t xml:space="preserve"> к настоящ</w:t>
      </w:r>
      <w:r w:rsidR="00E512E9" w:rsidRPr="001508DC">
        <w:rPr>
          <w:sz w:val="28"/>
          <w:szCs w:val="28"/>
        </w:rPr>
        <w:t>ему</w:t>
      </w:r>
      <w:r w:rsidRPr="001508DC">
        <w:rPr>
          <w:sz w:val="28"/>
          <w:szCs w:val="28"/>
        </w:rPr>
        <w:t xml:space="preserve"> П</w:t>
      </w:r>
      <w:r w:rsidR="00E512E9" w:rsidRPr="001508DC">
        <w:rPr>
          <w:sz w:val="28"/>
          <w:szCs w:val="28"/>
        </w:rPr>
        <w:t>орядку</w:t>
      </w:r>
      <w:r w:rsidRPr="001508DC">
        <w:rPr>
          <w:sz w:val="28"/>
          <w:szCs w:val="28"/>
        </w:rPr>
        <w:t>;</w:t>
      </w:r>
    </w:p>
    <w:p w:rsidR="0077353A" w:rsidRPr="001508DC" w:rsidRDefault="0077353A" w:rsidP="00646D91">
      <w:pPr>
        <w:pStyle w:val="ConsPlusNormal"/>
        <w:tabs>
          <w:tab w:val="left" w:pos="142"/>
        </w:tabs>
        <w:ind w:firstLine="709"/>
        <w:jc w:val="both"/>
        <w:rPr>
          <w:sz w:val="28"/>
          <w:szCs w:val="28"/>
        </w:rPr>
      </w:pPr>
      <w:r w:rsidRPr="001508DC">
        <w:rPr>
          <w:sz w:val="28"/>
          <w:szCs w:val="28"/>
        </w:rPr>
        <w:t xml:space="preserve">согласие работников ОПК, а также граждан, заключивших ученический договор, предполагаемых к направлению на </w:t>
      </w:r>
      <w:proofErr w:type="gramStart"/>
      <w:r w:rsidRPr="001508DC">
        <w:rPr>
          <w:sz w:val="28"/>
          <w:szCs w:val="28"/>
        </w:rPr>
        <w:t>обучение по профессии</w:t>
      </w:r>
      <w:proofErr w:type="gramEnd"/>
      <w:r w:rsidRPr="001508DC">
        <w:rPr>
          <w:sz w:val="28"/>
          <w:szCs w:val="28"/>
        </w:rPr>
        <w:t xml:space="preserve"> (специальности), образовательной программе, указанной в документах, предоставляемых работодателем для получения </w:t>
      </w:r>
      <w:r w:rsidR="003B475D" w:rsidRPr="001508DC">
        <w:rPr>
          <w:sz w:val="28"/>
          <w:szCs w:val="28"/>
        </w:rPr>
        <w:t>с</w:t>
      </w:r>
      <w:r w:rsidRPr="001508DC">
        <w:rPr>
          <w:sz w:val="28"/>
          <w:szCs w:val="28"/>
        </w:rPr>
        <w:t>убсидии;</w:t>
      </w:r>
    </w:p>
    <w:p w:rsidR="0077353A" w:rsidRPr="001508DC" w:rsidRDefault="0077353A" w:rsidP="00646D91">
      <w:pPr>
        <w:pStyle w:val="ConsPlusNormal"/>
        <w:tabs>
          <w:tab w:val="left" w:pos="142"/>
        </w:tabs>
        <w:ind w:firstLine="709"/>
        <w:jc w:val="both"/>
        <w:rPr>
          <w:sz w:val="28"/>
          <w:szCs w:val="28"/>
        </w:rPr>
      </w:pPr>
      <w:r w:rsidRPr="001508DC">
        <w:rPr>
          <w:sz w:val="28"/>
          <w:szCs w:val="28"/>
        </w:rPr>
        <w:t>согласие работников ОПК, а также граждан, заключивших ученический договор, предполагаемых к направлению на обучение, на обработку их персональных данных Министерством и Центром занятости;</w:t>
      </w:r>
    </w:p>
    <w:p w:rsidR="0077353A" w:rsidRPr="001508DC" w:rsidRDefault="0077353A" w:rsidP="00646D91">
      <w:pPr>
        <w:pStyle w:val="ConsPlusNormal"/>
        <w:tabs>
          <w:tab w:val="left" w:pos="142"/>
        </w:tabs>
        <w:ind w:firstLine="709"/>
        <w:jc w:val="both"/>
        <w:rPr>
          <w:sz w:val="28"/>
          <w:szCs w:val="28"/>
        </w:rPr>
      </w:pPr>
      <w:r w:rsidRPr="001508DC">
        <w:rPr>
          <w:sz w:val="28"/>
          <w:szCs w:val="28"/>
        </w:rPr>
        <w:t xml:space="preserve">предварительный расчет размера </w:t>
      </w:r>
      <w:r w:rsidR="003B475D" w:rsidRPr="001508DC">
        <w:rPr>
          <w:sz w:val="28"/>
          <w:szCs w:val="28"/>
        </w:rPr>
        <w:t>с</w:t>
      </w:r>
      <w:r w:rsidRPr="001508DC">
        <w:rPr>
          <w:sz w:val="28"/>
          <w:szCs w:val="28"/>
        </w:rPr>
        <w:t xml:space="preserve">убсидии согласно </w:t>
      </w:r>
      <w:hyperlink r:id="rId25" w:anchor="Par366" w:tooltip="              Предварительный / итоговый (фактический) расчет" w:history="1">
        <w:r w:rsidRPr="001508DC">
          <w:rPr>
            <w:sz w:val="28"/>
            <w:szCs w:val="28"/>
          </w:rPr>
          <w:t xml:space="preserve">приложению </w:t>
        </w:r>
        <w:r w:rsidR="003B475D" w:rsidRPr="001508DC">
          <w:rPr>
            <w:sz w:val="28"/>
            <w:szCs w:val="28"/>
          </w:rPr>
          <w:t>№</w:t>
        </w:r>
        <w:r w:rsidR="00620F4A" w:rsidRPr="001508DC">
          <w:rPr>
            <w:sz w:val="28"/>
            <w:szCs w:val="28"/>
          </w:rPr>
          <w:t> </w:t>
        </w:r>
        <w:r w:rsidRPr="001508DC">
          <w:rPr>
            <w:sz w:val="28"/>
            <w:szCs w:val="28"/>
          </w:rPr>
          <w:t>2</w:t>
        </w:r>
      </w:hyperlink>
      <w:r w:rsidRPr="001508DC">
        <w:rPr>
          <w:sz w:val="28"/>
          <w:szCs w:val="28"/>
        </w:rPr>
        <w:t xml:space="preserve"> к настоящ</w:t>
      </w:r>
      <w:r w:rsidR="00E512E9" w:rsidRPr="001508DC">
        <w:rPr>
          <w:sz w:val="28"/>
          <w:szCs w:val="28"/>
        </w:rPr>
        <w:t>ему</w:t>
      </w:r>
      <w:r w:rsidRPr="001508DC">
        <w:rPr>
          <w:sz w:val="28"/>
          <w:szCs w:val="28"/>
        </w:rPr>
        <w:t xml:space="preserve"> П</w:t>
      </w:r>
      <w:r w:rsidR="00E512E9" w:rsidRPr="001508DC">
        <w:rPr>
          <w:sz w:val="28"/>
          <w:szCs w:val="28"/>
        </w:rPr>
        <w:t>орядку</w:t>
      </w:r>
      <w:r w:rsidRPr="001508DC">
        <w:rPr>
          <w:sz w:val="28"/>
          <w:szCs w:val="28"/>
        </w:rPr>
        <w:t>;</w:t>
      </w:r>
    </w:p>
    <w:p w:rsidR="0077353A" w:rsidRPr="001508DC" w:rsidRDefault="0077353A" w:rsidP="00646D91">
      <w:pPr>
        <w:pStyle w:val="ConsPlusNormal"/>
        <w:tabs>
          <w:tab w:val="left" w:pos="142"/>
        </w:tabs>
        <w:ind w:firstLine="709"/>
        <w:jc w:val="both"/>
        <w:rPr>
          <w:sz w:val="28"/>
          <w:szCs w:val="28"/>
        </w:rPr>
      </w:pPr>
      <w:r w:rsidRPr="001508DC">
        <w:rPr>
          <w:sz w:val="28"/>
          <w:szCs w:val="28"/>
        </w:rPr>
        <w:t xml:space="preserve">информацию о планируемых результатах предоставления </w:t>
      </w:r>
      <w:r w:rsidR="003B475D" w:rsidRPr="001508DC">
        <w:rPr>
          <w:sz w:val="28"/>
          <w:szCs w:val="28"/>
        </w:rPr>
        <w:t>с</w:t>
      </w:r>
      <w:r w:rsidRPr="001508DC">
        <w:rPr>
          <w:sz w:val="28"/>
          <w:szCs w:val="28"/>
        </w:rPr>
        <w:t xml:space="preserve">убсидии согласно </w:t>
      </w:r>
      <w:hyperlink r:id="rId26" w:anchor="Par423" w:tooltip="                                Информация" w:history="1">
        <w:r w:rsidRPr="001508DC">
          <w:rPr>
            <w:sz w:val="28"/>
            <w:szCs w:val="28"/>
          </w:rPr>
          <w:t xml:space="preserve">приложению </w:t>
        </w:r>
        <w:r w:rsidR="003B475D" w:rsidRPr="001508DC">
          <w:rPr>
            <w:sz w:val="28"/>
            <w:szCs w:val="28"/>
          </w:rPr>
          <w:t>№</w:t>
        </w:r>
        <w:r w:rsidRPr="001508DC">
          <w:rPr>
            <w:sz w:val="28"/>
            <w:szCs w:val="28"/>
          </w:rPr>
          <w:t xml:space="preserve"> 3</w:t>
        </w:r>
      </w:hyperlink>
      <w:r w:rsidRPr="001508DC">
        <w:rPr>
          <w:sz w:val="28"/>
          <w:szCs w:val="28"/>
        </w:rPr>
        <w:t xml:space="preserve"> к настоящ</w:t>
      </w:r>
      <w:r w:rsidR="00422FBE" w:rsidRPr="001508DC">
        <w:rPr>
          <w:sz w:val="28"/>
          <w:szCs w:val="28"/>
        </w:rPr>
        <w:t>ему</w:t>
      </w:r>
      <w:r w:rsidRPr="001508DC">
        <w:rPr>
          <w:sz w:val="28"/>
          <w:szCs w:val="28"/>
        </w:rPr>
        <w:t xml:space="preserve"> П</w:t>
      </w:r>
      <w:r w:rsidR="00422FBE" w:rsidRPr="001508DC">
        <w:rPr>
          <w:sz w:val="28"/>
          <w:szCs w:val="28"/>
        </w:rPr>
        <w:t>орядку</w:t>
      </w:r>
      <w:r w:rsidRPr="001508DC">
        <w:rPr>
          <w:sz w:val="28"/>
          <w:szCs w:val="28"/>
        </w:rPr>
        <w:t>;</w:t>
      </w:r>
    </w:p>
    <w:p w:rsidR="0077353A" w:rsidRPr="001508DC" w:rsidRDefault="0077353A" w:rsidP="00646D91">
      <w:pPr>
        <w:pStyle w:val="ConsPlusNormal"/>
        <w:tabs>
          <w:tab w:val="left" w:pos="142"/>
        </w:tabs>
        <w:ind w:firstLine="709"/>
        <w:jc w:val="both"/>
        <w:rPr>
          <w:sz w:val="28"/>
          <w:szCs w:val="28"/>
        </w:rPr>
      </w:pPr>
      <w:r w:rsidRPr="001508DC">
        <w:rPr>
          <w:sz w:val="28"/>
          <w:szCs w:val="28"/>
        </w:rPr>
        <w:t xml:space="preserve">копии документов, подтверждающие трудовые отношения с работниками ОПК (локальные акты </w:t>
      </w:r>
      <w:r w:rsidR="003B475D" w:rsidRPr="001508DC">
        <w:rPr>
          <w:sz w:val="28"/>
          <w:szCs w:val="28"/>
        </w:rPr>
        <w:t>р</w:t>
      </w:r>
      <w:r w:rsidRPr="001508DC">
        <w:rPr>
          <w:sz w:val="28"/>
          <w:szCs w:val="28"/>
        </w:rPr>
        <w:t xml:space="preserve">аботодателя либо выписка из локальных актов о приеме работника (работников) на работу), которых планируется направить на обучение, и (или) ученические договоры, заключенные </w:t>
      </w:r>
      <w:r w:rsidR="003B475D" w:rsidRPr="001508DC">
        <w:rPr>
          <w:sz w:val="28"/>
          <w:szCs w:val="28"/>
        </w:rPr>
        <w:t>р</w:t>
      </w:r>
      <w:r w:rsidRPr="001508DC">
        <w:rPr>
          <w:sz w:val="28"/>
          <w:szCs w:val="28"/>
        </w:rPr>
        <w:t>аботодателем с гражданами, обратившимися в органы службы занятости за содействием в поиске подходящей работы;</w:t>
      </w:r>
    </w:p>
    <w:p w:rsidR="0077353A" w:rsidRPr="001508DC" w:rsidRDefault="0077353A" w:rsidP="00646D91">
      <w:pPr>
        <w:pStyle w:val="ConsPlusNormal"/>
        <w:tabs>
          <w:tab w:val="left" w:pos="142"/>
        </w:tabs>
        <w:ind w:firstLine="709"/>
        <w:jc w:val="both"/>
        <w:rPr>
          <w:sz w:val="28"/>
          <w:szCs w:val="28"/>
        </w:rPr>
      </w:pPr>
      <w:proofErr w:type="gramStart"/>
      <w:r w:rsidRPr="001508DC">
        <w:rPr>
          <w:sz w:val="28"/>
          <w:szCs w:val="28"/>
        </w:rPr>
        <w:t xml:space="preserve">копии договоров </w:t>
      </w:r>
      <w:r w:rsidR="003B475D" w:rsidRPr="001508DC">
        <w:rPr>
          <w:sz w:val="28"/>
          <w:szCs w:val="28"/>
        </w:rPr>
        <w:t>р</w:t>
      </w:r>
      <w:r w:rsidRPr="001508DC">
        <w:rPr>
          <w:sz w:val="28"/>
          <w:szCs w:val="28"/>
        </w:rPr>
        <w:t xml:space="preserve">аботодателя с организациями, осуществляющими </w:t>
      </w:r>
      <w:r w:rsidRPr="001508DC">
        <w:rPr>
          <w:sz w:val="28"/>
          <w:szCs w:val="28"/>
        </w:rPr>
        <w:lastRenderedPageBreak/>
        <w:t xml:space="preserve">образовательную деятельность по соответствующим образовательным программам, о предоставлении образовательных услуг по обучению работников ОПК, а также граждан, заключивших ученический договор, с приложением сметы на оказание образовательных услуг по обучению работников ОПК, а также граждан, заключивших ученический договор с </w:t>
      </w:r>
      <w:r w:rsidR="003B475D" w:rsidRPr="001508DC">
        <w:rPr>
          <w:sz w:val="28"/>
          <w:szCs w:val="28"/>
        </w:rPr>
        <w:t>р</w:t>
      </w:r>
      <w:r w:rsidRPr="001508DC">
        <w:rPr>
          <w:sz w:val="28"/>
          <w:szCs w:val="28"/>
        </w:rPr>
        <w:t xml:space="preserve">аботодателем, являющейся неотъемлемой частью договора, либо, в случае если обучение осуществляется </w:t>
      </w:r>
      <w:r w:rsidR="003B475D" w:rsidRPr="001508DC">
        <w:rPr>
          <w:sz w:val="28"/>
          <w:szCs w:val="28"/>
        </w:rPr>
        <w:t>р</w:t>
      </w:r>
      <w:r w:rsidRPr="001508DC">
        <w:rPr>
          <w:sz w:val="28"/>
          <w:szCs w:val="28"/>
        </w:rPr>
        <w:t xml:space="preserve">аботодателем, приказы </w:t>
      </w:r>
      <w:r w:rsidR="003B475D" w:rsidRPr="001508DC">
        <w:rPr>
          <w:sz w:val="28"/>
          <w:szCs w:val="28"/>
        </w:rPr>
        <w:t>р</w:t>
      </w:r>
      <w:r w:rsidRPr="001508DC">
        <w:rPr>
          <w:sz w:val="28"/>
          <w:szCs w:val="28"/>
        </w:rPr>
        <w:t>аботодателя о направлении</w:t>
      </w:r>
      <w:proofErr w:type="gramEnd"/>
      <w:r w:rsidRPr="001508DC">
        <w:rPr>
          <w:sz w:val="28"/>
          <w:szCs w:val="28"/>
        </w:rPr>
        <w:t xml:space="preserve"> работников ОПК, а также граждан, заключивших ученический договор на </w:t>
      </w:r>
      <w:proofErr w:type="gramStart"/>
      <w:r w:rsidRPr="001508DC">
        <w:rPr>
          <w:sz w:val="28"/>
          <w:szCs w:val="28"/>
        </w:rPr>
        <w:t>обучение</w:t>
      </w:r>
      <w:proofErr w:type="gramEnd"/>
      <w:r w:rsidRPr="001508DC">
        <w:rPr>
          <w:sz w:val="28"/>
          <w:szCs w:val="28"/>
        </w:rPr>
        <w:t xml:space="preserve"> по соответствующей образовательной программе с приложением расчета стоимости обучения;</w:t>
      </w:r>
    </w:p>
    <w:p w:rsidR="0077353A" w:rsidRPr="001508DC" w:rsidRDefault="0077353A" w:rsidP="00646D91">
      <w:pPr>
        <w:pStyle w:val="ConsPlusNormal"/>
        <w:tabs>
          <w:tab w:val="left" w:pos="142"/>
        </w:tabs>
        <w:ind w:firstLine="709"/>
        <w:jc w:val="both"/>
        <w:rPr>
          <w:sz w:val="28"/>
          <w:szCs w:val="28"/>
        </w:rPr>
      </w:pPr>
      <w:r w:rsidRPr="001508DC">
        <w:rPr>
          <w:sz w:val="28"/>
          <w:szCs w:val="28"/>
        </w:rPr>
        <w:t>копии лицензий организаций, осуществляющих образовательную деятельность по соответствующим образовательным программам.</w:t>
      </w:r>
    </w:p>
    <w:p w:rsidR="0077353A" w:rsidRPr="001508DC" w:rsidRDefault="0077353A" w:rsidP="00646D91">
      <w:pPr>
        <w:pStyle w:val="ConsPlusNormal"/>
        <w:tabs>
          <w:tab w:val="left" w:pos="142"/>
        </w:tabs>
        <w:ind w:firstLine="709"/>
        <w:jc w:val="both"/>
        <w:rPr>
          <w:sz w:val="28"/>
          <w:szCs w:val="28"/>
        </w:rPr>
      </w:pPr>
      <w:bookmarkStart w:id="4" w:name="Par129"/>
      <w:bookmarkEnd w:id="4"/>
      <w:r w:rsidRPr="001508DC">
        <w:rPr>
          <w:sz w:val="28"/>
          <w:szCs w:val="28"/>
        </w:rPr>
        <w:t>1</w:t>
      </w:r>
      <w:r w:rsidR="003B475D" w:rsidRPr="001508DC">
        <w:rPr>
          <w:sz w:val="28"/>
          <w:szCs w:val="28"/>
        </w:rPr>
        <w:t>6</w:t>
      </w:r>
      <w:r w:rsidRPr="001508DC">
        <w:rPr>
          <w:sz w:val="28"/>
          <w:szCs w:val="28"/>
        </w:rPr>
        <w:t>.</w:t>
      </w:r>
      <w:r w:rsidR="00E512E9" w:rsidRPr="001508DC">
        <w:rPr>
          <w:sz w:val="28"/>
          <w:szCs w:val="28"/>
        </w:rPr>
        <w:t> </w:t>
      </w:r>
      <w:r w:rsidRPr="001508DC">
        <w:rPr>
          <w:sz w:val="28"/>
          <w:szCs w:val="28"/>
        </w:rPr>
        <w:t xml:space="preserve">Заявки формируются участниками отбора в электронной форме посредством заполнения соответствующих экранных форм веб-интерфейса системы </w:t>
      </w:r>
      <w:r w:rsidR="003B475D" w:rsidRPr="001508DC">
        <w:rPr>
          <w:sz w:val="28"/>
          <w:szCs w:val="28"/>
        </w:rPr>
        <w:t>«</w:t>
      </w:r>
      <w:r w:rsidRPr="001508DC">
        <w:rPr>
          <w:sz w:val="28"/>
          <w:szCs w:val="28"/>
        </w:rPr>
        <w:t>Электронный бюджет</w:t>
      </w:r>
      <w:r w:rsidR="003B475D" w:rsidRPr="001508DC">
        <w:rPr>
          <w:sz w:val="28"/>
          <w:szCs w:val="28"/>
        </w:rPr>
        <w:t>»</w:t>
      </w:r>
      <w:r w:rsidRPr="001508DC">
        <w:rPr>
          <w:sz w:val="28"/>
          <w:szCs w:val="28"/>
        </w:rPr>
        <w:t xml:space="preserve"> и представления в систему </w:t>
      </w:r>
      <w:r w:rsidR="003B475D" w:rsidRPr="001508DC">
        <w:rPr>
          <w:sz w:val="28"/>
          <w:szCs w:val="28"/>
        </w:rPr>
        <w:t>«</w:t>
      </w:r>
      <w:r w:rsidRPr="001508DC">
        <w:rPr>
          <w:sz w:val="28"/>
          <w:szCs w:val="28"/>
        </w:rPr>
        <w:t>Электронный бюджет</w:t>
      </w:r>
      <w:r w:rsidR="003B475D" w:rsidRPr="001508DC">
        <w:rPr>
          <w:sz w:val="28"/>
          <w:szCs w:val="28"/>
        </w:rPr>
        <w:t>»</w:t>
      </w:r>
      <w:r w:rsidRPr="001508DC">
        <w:rPr>
          <w:sz w:val="28"/>
          <w:szCs w:val="28"/>
        </w:rPr>
        <w:t xml:space="preserve"> электронных копий документов (документов на бумажном носителе, преобразованных в электронную форму путем сканирования), указанных в </w:t>
      </w:r>
      <w:hyperlink r:id="rId27" w:anchor="Par109" w:tooltip="16. Для участия в отборе участник отбора формирует в системе &quot;Электронный бюджет&quot; и предоставляет:" w:history="1">
        <w:r w:rsidRPr="001508DC">
          <w:rPr>
            <w:sz w:val="28"/>
            <w:szCs w:val="28"/>
          </w:rPr>
          <w:t>пункте 1</w:t>
        </w:r>
      </w:hyperlink>
      <w:r w:rsidR="00620F4A" w:rsidRPr="001508DC">
        <w:rPr>
          <w:sz w:val="28"/>
          <w:szCs w:val="28"/>
        </w:rPr>
        <w:t>5</w:t>
      </w:r>
      <w:r w:rsidRPr="001508DC">
        <w:rPr>
          <w:sz w:val="28"/>
          <w:szCs w:val="28"/>
        </w:rPr>
        <w:t xml:space="preserve"> настоящ</w:t>
      </w:r>
      <w:r w:rsidR="00E512E9" w:rsidRPr="001508DC">
        <w:rPr>
          <w:sz w:val="28"/>
          <w:szCs w:val="28"/>
        </w:rPr>
        <w:t>его</w:t>
      </w:r>
      <w:r w:rsidRPr="001508DC">
        <w:rPr>
          <w:sz w:val="28"/>
          <w:szCs w:val="28"/>
        </w:rPr>
        <w:t xml:space="preserve"> П</w:t>
      </w:r>
      <w:r w:rsidR="00E512E9" w:rsidRPr="001508DC">
        <w:rPr>
          <w:sz w:val="28"/>
          <w:szCs w:val="28"/>
        </w:rPr>
        <w:t>орядка</w:t>
      </w:r>
      <w:r w:rsidRPr="001508DC">
        <w:rPr>
          <w:sz w:val="28"/>
          <w:szCs w:val="28"/>
        </w:rPr>
        <w:t>.</w:t>
      </w:r>
    </w:p>
    <w:p w:rsidR="0077353A" w:rsidRPr="001508DC" w:rsidRDefault="0077353A" w:rsidP="00646D91">
      <w:pPr>
        <w:pStyle w:val="ConsPlusNormal"/>
        <w:tabs>
          <w:tab w:val="left" w:pos="142"/>
        </w:tabs>
        <w:ind w:firstLine="709"/>
        <w:jc w:val="both"/>
        <w:rPr>
          <w:sz w:val="28"/>
          <w:szCs w:val="28"/>
        </w:rPr>
      </w:pPr>
      <w:r w:rsidRPr="001508DC">
        <w:rPr>
          <w:sz w:val="28"/>
          <w:szCs w:val="28"/>
        </w:rPr>
        <w:t>1</w:t>
      </w:r>
      <w:r w:rsidR="00D14F0E" w:rsidRPr="001508DC">
        <w:rPr>
          <w:sz w:val="28"/>
          <w:szCs w:val="28"/>
        </w:rPr>
        <w:t>7</w:t>
      </w:r>
      <w:r w:rsidRPr="001508DC">
        <w:rPr>
          <w:sz w:val="28"/>
          <w:szCs w:val="28"/>
        </w:rPr>
        <w:t>.</w:t>
      </w:r>
      <w:r w:rsidR="00E512E9" w:rsidRPr="001508DC">
        <w:rPr>
          <w:sz w:val="28"/>
          <w:szCs w:val="28"/>
        </w:rPr>
        <w:t> </w:t>
      </w:r>
      <w:r w:rsidRPr="001508DC">
        <w:rPr>
          <w:sz w:val="28"/>
          <w:szCs w:val="28"/>
        </w:rPr>
        <w:t>Заявка подписывается усиленной квалифицированной электронной подписью руководителя участника отбора или уполномоченного им лица.</w:t>
      </w:r>
    </w:p>
    <w:p w:rsidR="0077353A" w:rsidRPr="001508DC" w:rsidRDefault="0077353A" w:rsidP="00646D91">
      <w:pPr>
        <w:pStyle w:val="ConsPlusNormal"/>
        <w:tabs>
          <w:tab w:val="left" w:pos="142"/>
        </w:tabs>
        <w:ind w:firstLine="709"/>
        <w:jc w:val="both"/>
        <w:rPr>
          <w:sz w:val="28"/>
          <w:szCs w:val="28"/>
        </w:rPr>
      </w:pPr>
      <w:r w:rsidRPr="001508DC">
        <w:rPr>
          <w:sz w:val="28"/>
          <w:szCs w:val="28"/>
        </w:rPr>
        <w:t>1</w:t>
      </w:r>
      <w:r w:rsidR="00D14F0E" w:rsidRPr="001508DC">
        <w:rPr>
          <w:sz w:val="28"/>
          <w:szCs w:val="28"/>
        </w:rPr>
        <w:t>8</w:t>
      </w:r>
      <w:r w:rsidRPr="001508DC">
        <w:rPr>
          <w:sz w:val="28"/>
          <w:szCs w:val="28"/>
        </w:rPr>
        <w:t>.</w:t>
      </w:r>
      <w:r w:rsidR="00E512E9" w:rsidRPr="001508DC">
        <w:rPr>
          <w:sz w:val="28"/>
          <w:szCs w:val="28"/>
        </w:rPr>
        <w:t> </w:t>
      </w:r>
      <w:r w:rsidRPr="001508DC">
        <w:rPr>
          <w:sz w:val="28"/>
          <w:szCs w:val="28"/>
        </w:rPr>
        <w:t xml:space="preserve">Участники отбора несут ответственность за достоверность и подлинность предоставленных ими документов и сведений для получения </w:t>
      </w:r>
      <w:r w:rsidR="00D14F0E" w:rsidRPr="001508DC">
        <w:rPr>
          <w:sz w:val="28"/>
          <w:szCs w:val="28"/>
        </w:rPr>
        <w:t>с</w:t>
      </w:r>
      <w:r w:rsidRPr="001508DC">
        <w:rPr>
          <w:sz w:val="28"/>
          <w:szCs w:val="28"/>
        </w:rPr>
        <w:t>убсидии в соответствии с законодательством Российской Федерации.</w:t>
      </w:r>
    </w:p>
    <w:p w:rsidR="0077353A" w:rsidRPr="001508DC" w:rsidRDefault="00D14F0E" w:rsidP="00646D91">
      <w:pPr>
        <w:pStyle w:val="ConsPlusNormal"/>
        <w:tabs>
          <w:tab w:val="left" w:pos="142"/>
        </w:tabs>
        <w:ind w:firstLine="709"/>
        <w:jc w:val="both"/>
        <w:rPr>
          <w:sz w:val="28"/>
          <w:szCs w:val="28"/>
        </w:rPr>
      </w:pPr>
      <w:r w:rsidRPr="001508DC">
        <w:rPr>
          <w:sz w:val="28"/>
          <w:szCs w:val="28"/>
        </w:rPr>
        <w:t>В случае проведения Центром занятости нескольких отборов в течение текущего года р</w:t>
      </w:r>
      <w:r w:rsidR="0077353A" w:rsidRPr="001508DC">
        <w:rPr>
          <w:sz w:val="28"/>
          <w:szCs w:val="28"/>
        </w:rPr>
        <w:t>аботодатель вправе участвовать в каждом из них.</w:t>
      </w:r>
    </w:p>
    <w:p w:rsidR="0077353A" w:rsidRPr="001508DC" w:rsidRDefault="00D14F0E" w:rsidP="00646D91">
      <w:pPr>
        <w:pStyle w:val="ConsPlusNormal"/>
        <w:tabs>
          <w:tab w:val="left" w:pos="142"/>
        </w:tabs>
        <w:ind w:firstLine="709"/>
        <w:jc w:val="both"/>
        <w:rPr>
          <w:sz w:val="28"/>
          <w:szCs w:val="28"/>
        </w:rPr>
      </w:pPr>
      <w:r w:rsidRPr="001508DC">
        <w:rPr>
          <w:sz w:val="28"/>
          <w:szCs w:val="28"/>
        </w:rPr>
        <w:t>19</w:t>
      </w:r>
      <w:r w:rsidR="0077353A" w:rsidRPr="001508DC">
        <w:rPr>
          <w:sz w:val="28"/>
          <w:szCs w:val="28"/>
        </w:rPr>
        <w:t xml:space="preserve">. Датой предоставления участником отбора заявки считается день подписания участником отбора заявки с присвоением ей регистрационного номера в системе </w:t>
      </w:r>
      <w:r w:rsidRPr="001508DC">
        <w:rPr>
          <w:sz w:val="28"/>
          <w:szCs w:val="28"/>
        </w:rPr>
        <w:t>«</w:t>
      </w:r>
      <w:r w:rsidR="0077353A" w:rsidRPr="001508DC">
        <w:rPr>
          <w:sz w:val="28"/>
          <w:szCs w:val="28"/>
        </w:rPr>
        <w:t>Электронный бюджет</w:t>
      </w:r>
      <w:r w:rsidRPr="001508DC">
        <w:rPr>
          <w:sz w:val="28"/>
          <w:szCs w:val="28"/>
        </w:rPr>
        <w:t>»</w:t>
      </w:r>
      <w:r w:rsidR="0077353A" w:rsidRPr="001508DC">
        <w:rPr>
          <w:sz w:val="28"/>
          <w:szCs w:val="28"/>
        </w:rPr>
        <w:t>.</w:t>
      </w:r>
    </w:p>
    <w:p w:rsidR="0077353A" w:rsidRPr="001508DC" w:rsidRDefault="0077353A" w:rsidP="00646D91">
      <w:pPr>
        <w:pStyle w:val="ConsPlusNormal"/>
        <w:tabs>
          <w:tab w:val="left" w:pos="142"/>
        </w:tabs>
        <w:ind w:firstLine="709"/>
        <w:jc w:val="both"/>
        <w:rPr>
          <w:sz w:val="28"/>
          <w:szCs w:val="28"/>
        </w:rPr>
      </w:pPr>
      <w:r w:rsidRPr="001508DC">
        <w:rPr>
          <w:sz w:val="28"/>
          <w:szCs w:val="28"/>
        </w:rPr>
        <w:t>Ранжирование поступивших заявок осуществляется исходя из соответствия участников отбора критериям и очередности поступления заявок.</w:t>
      </w:r>
    </w:p>
    <w:p w:rsidR="0077353A" w:rsidRPr="001508DC" w:rsidRDefault="0077353A" w:rsidP="00646D91">
      <w:pPr>
        <w:pStyle w:val="ConsPlusNormal"/>
        <w:tabs>
          <w:tab w:val="left" w:pos="142"/>
        </w:tabs>
        <w:ind w:firstLine="709"/>
        <w:jc w:val="both"/>
        <w:rPr>
          <w:sz w:val="28"/>
          <w:szCs w:val="28"/>
        </w:rPr>
      </w:pPr>
      <w:r w:rsidRPr="001508DC">
        <w:rPr>
          <w:sz w:val="28"/>
          <w:szCs w:val="28"/>
        </w:rPr>
        <w:t>2</w:t>
      </w:r>
      <w:r w:rsidR="00F06534" w:rsidRPr="001508DC">
        <w:rPr>
          <w:sz w:val="28"/>
          <w:szCs w:val="28"/>
        </w:rPr>
        <w:t>0</w:t>
      </w:r>
      <w:r w:rsidRPr="001508DC">
        <w:rPr>
          <w:sz w:val="28"/>
          <w:szCs w:val="28"/>
        </w:rPr>
        <w:t xml:space="preserve">. Участник отбора со дня размещения объявления на едином портале не позднее 3-го рабочего дня до дня завершения подачи заявок вправе направить Центру занятости не более 5 запросов о разъяснении положений объявления путем формирования в системе </w:t>
      </w:r>
      <w:r w:rsidR="00F06534" w:rsidRPr="001508DC">
        <w:rPr>
          <w:sz w:val="28"/>
          <w:szCs w:val="28"/>
        </w:rPr>
        <w:t>«</w:t>
      </w:r>
      <w:r w:rsidRPr="001508DC">
        <w:rPr>
          <w:sz w:val="28"/>
          <w:szCs w:val="28"/>
        </w:rPr>
        <w:t>Электронный бюджет</w:t>
      </w:r>
      <w:r w:rsidR="00F06534" w:rsidRPr="001508DC">
        <w:rPr>
          <w:sz w:val="28"/>
          <w:szCs w:val="28"/>
        </w:rPr>
        <w:t>»</w:t>
      </w:r>
      <w:r w:rsidRPr="001508DC">
        <w:rPr>
          <w:sz w:val="28"/>
          <w:szCs w:val="28"/>
        </w:rPr>
        <w:t xml:space="preserve"> соответствующего запроса.</w:t>
      </w:r>
    </w:p>
    <w:p w:rsidR="0077353A" w:rsidRPr="001508DC" w:rsidRDefault="0077353A" w:rsidP="00646D91">
      <w:pPr>
        <w:pStyle w:val="ConsPlusNormal"/>
        <w:tabs>
          <w:tab w:val="left" w:pos="142"/>
        </w:tabs>
        <w:ind w:firstLine="709"/>
        <w:jc w:val="both"/>
        <w:rPr>
          <w:sz w:val="28"/>
          <w:szCs w:val="28"/>
        </w:rPr>
      </w:pPr>
      <w:r w:rsidRPr="001508DC">
        <w:rPr>
          <w:sz w:val="28"/>
          <w:szCs w:val="28"/>
        </w:rPr>
        <w:t xml:space="preserve">Центр занятости в ответ на запрос в срок не позднее одного рабочего дня до дня завершения подачи заявок, путем формирования в системе </w:t>
      </w:r>
      <w:r w:rsidR="00F06534" w:rsidRPr="001508DC">
        <w:rPr>
          <w:sz w:val="28"/>
          <w:szCs w:val="28"/>
        </w:rPr>
        <w:t>«</w:t>
      </w:r>
      <w:r w:rsidRPr="001508DC">
        <w:rPr>
          <w:sz w:val="28"/>
          <w:szCs w:val="28"/>
        </w:rPr>
        <w:t>Электронный бюджет</w:t>
      </w:r>
      <w:r w:rsidR="00F06534" w:rsidRPr="001508DC">
        <w:rPr>
          <w:sz w:val="28"/>
          <w:szCs w:val="28"/>
        </w:rPr>
        <w:t>»</w:t>
      </w:r>
      <w:r w:rsidRPr="001508DC">
        <w:rPr>
          <w:sz w:val="28"/>
          <w:szCs w:val="28"/>
        </w:rPr>
        <w:t xml:space="preserve"> соответствующего разъяснения, направляет разъяснение положений объявления.</w:t>
      </w:r>
    </w:p>
    <w:p w:rsidR="0077353A" w:rsidRPr="001508DC" w:rsidRDefault="0077353A" w:rsidP="00646D91">
      <w:pPr>
        <w:pStyle w:val="ConsPlusNormal"/>
        <w:tabs>
          <w:tab w:val="left" w:pos="142"/>
        </w:tabs>
        <w:ind w:firstLine="709"/>
        <w:jc w:val="both"/>
        <w:rPr>
          <w:sz w:val="28"/>
          <w:szCs w:val="28"/>
        </w:rPr>
      </w:pPr>
      <w:r w:rsidRPr="001508DC">
        <w:rPr>
          <w:sz w:val="28"/>
          <w:szCs w:val="28"/>
        </w:rPr>
        <w:t>2</w:t>
      </w:r>
      <w:r w:rsidR="00F06534" w:rsidRPr="001508DC">
        <w:rPr>
          <w:sz w:val="28"/>
          <w:szCs w:val="28"/>
        </w:rPr>
        <w:t>1</w:t>
      </w:r>
      <w:r w:rsidRPr="001508DC">
        <w:rPr>
          <w:sz w:val="28"/>
          <w:szCs w:val="28"/>
        </w:rPr>
        <w:t xml:space="preserve">. Не позднее одного рабочего дня, следующего за днем окончания срока подачи заявок, установленного в объявлении о проведении отбора, Комиссии в системе </w:t>
      </w:r>
      <w:r w:rsidR="00F06534" w:rsidRPr="001508DC">
        <w:rPr>
          <w:sz w:val="28"/>
          <w:szCs w:val="28"/>
        </w:rPr>
        <w:t>«</w:t>
      </w:r>
      <w:r w:rsidRPr="001508DC">
        <w:rPr>
          <w:sz w:val="28"/>
          <w:szCs w:val="28"/>
        </w:rPr>
        <w:t>Электронный бюджет</w:t>
      </w:r>
      <w:r w:rsidR="00F06534" w:rsidRPr="001508DC">
        <w:rPr>
          <w:sz w:val="28"/>
          <w:szCs w:val="28"/>
        </w:rPr>
        <w:t>»</w:t>
      </w:r>
      <w:r w:rsidRPr="001508DC">
        <w:rPr>
          <w:sz w:val="28"/>
          <w:szCs w:val="28"/>
        </w:rPr>
        <w:t xml:space="preserve"> открывается доступ к </w:t>
      </w:r>
      <w:r w:rsidRPr="001508DC">
        <w:rPr>
          <w:sz w:val="28"/>
          <w:szCs w:val="28"/>
        </w:rPr>
        <w:lastRenderedPageBreak/>
        <w:t>поданным участниками отбора заявкам для их рассмотрения.</w:t>
      </w:r>
    </w:p>
    <w:p w:rsidR="0077353A" w:rsidRPr="001508DC" w:rsidRDefault="0077353A" w:rsidP="00646D91">
      <w:pPr>
        <w:pStyle w:val="ConsPlusNormal"/>
        <w:tabs>
          <w:tab w:val="left" w:pos="142"/>
        </w:tabs>
        <w:ind w:firstLine="709"/>
        <w:jc w:val="both"/>
        <w:rPr>
          <w:sz w:val="28"/>
          <w:szCs w:val="28"/>
        </w:rPr>
      </w:pPr>
      <w:r w:rsidRPr="001508DC">
        <w:rPr>
          <w:sz w:val="28"/>
          <w:szCs w:val="28"/>
        </w:rPr>
        <w:t>2</w:t>
      </w:r>
      <w:r w:rsidR="00F06534" w:rsidRPr="001508DC">
        <w:rPr>
          <w:sz w:val="28"/>
          <w:szCs w:val="28"/>
        </w:rPr>
        <w:t>2</w:t>
      </w:r>
      <w:r w:rsidRPr="001508DC">
        <w:rPr>
          <w:sz w:val="28"/>
          <w:szCs w:val="28"/>
        </w:rPr>
        <w:t>. Комиссия не позднее одного рабочего дня, следующего за днем вскрытия заявок, подписывает протокол вскрытия заявок, содержащий следующую информацию о поступивших для участия в отборе получателей субсидий заявках:</w:t>
      </w:r>
    </w:p>
    <w:p w:rsidR="0077353A" w:rsidRPr="001508DC" w:rsidRDefault="0077353A" w:rsidP="00646D91">
      <w:pPr>
        <w:pStyle w:val="ConsPlusNormal"/>
        <w:tabs>
          <w:tab w:val="left" w:pos="142"/>
        </w:tabs>
        <w:ind w:firstLine="709"/>
        <w:jc w:val="both"/>
        <w:rPr>
          <w:sz w:val="28"/>
          <w:szCs w:val="28"/>
        </w:rPr>
      </w:pPr>
      <w:r w:rsidRPr="001508DC">
        <w:rPr>
          <w:sz w:val="28"/>
          <w:szCs w:val="28"/>
        </w:rPr>
        <w:t>а) регистрационный номер заявки;</w:t>
      </w:r>
    </w:p>
    <w:p w:rsidR="0077353A" w:rsidRPr="001508DC" w:rsidRDefault="0077353A" w:rsidP="00646D91">
      <w:pPr>
        <w:pStyle w:val="ConsPlusNormal"/>
        <w:tabs>
          <w:tab w:val="left" w:pos="142"/>
        </w:tabs>
        <w:ind w:firstLine="709"/>
        <w:jc w:val="both"/>
        <w:rPr>
          <w:sz w:val="28"/>
          <w:szCs w:val="28"/>
        </w:rPr>
      </w:pPr>
      <w:r w:rsidRPr="001508DC">
        <w:rPr>
          <w:sz w:val="28"/>
          <w:szCs w:val="28"/>
        </w:rPr>
        <w:t>б) дата и время поступления заявки;</w:t>
      </w:r>
    </w:p>
    <w:p w:rsidR="0077353A" w:rsidRPr="001508DC" w:rsidRDefault="0077353A" w:rsidP="00646D91">
      <w:pPr>
        <w:pStyle w:val="ConsPlusNormal"/>
        <w:tabs>
          <w:tab w:val="left" w:pos="142"/>
        </w:tabs>
        <w:ind w:firstLine="709"/>
        <w:jc w:val="both"/>
        <w:rPr>
          <w:sz w:val="28"/>
          <w:szCs w:val="28"/>
        </w:rPr>
      </w:pPr>
      <w:r w:rsidRPr="001508DC">
        <w:rPr>
          <w:sz w:val="28"/>
          <w:szCs w:val="28"/>
        </w:rPr>
        <w:t>в) полное наименование участника отбора;</w:t>
      </w:r>
    </w:p>
    <w:p w:rsidR="0077353A" w:rsidRPr="001508DC" w:rsidRDefault="0077353A" w:rsidP="00646D91">
      <w:pPr>
        <w:pStyle w:val="ConsPlusNormal"/>
        <w:tabs>
          <w:tab w:val="left" w:pos="142"/>
        </w:tabs>
        <w:ind w:firstLine="709"/>
        <w:jc w:val="both"/>
        <w:rPr>
          <w:sz w:val="28"/>
          <w:szCs w:val="28"/>
        </w:rPr>
      </w:pPr>
      <w:r w:rsidRPr="001508DC">
        <w:rPr>
          <w:sz w:val="28"/>
          <w:szCs w:val="28"/>
        </w:rPr>
        <w:t>г) адрес юридического лица, адрес регистрации (для индивидуальных предпринимателей);</w:t>
      </w:r>
    </w:p>
    <w:p w:rsidR="0077353A" w:rsidRPr="001508DC" w:rsidRDefault="0077353A" w:rsidP="00646D91">
      <w:pPr>
        <w:pStyle w:val="ConsPlusNormal"/>
        <w:tabs>
          <w:tab w:val="left" w:pos="142"/>
        </w:tabs>
        <w:ind w:firstLine="709"/>
        <w:jc w:val="both"/>
        <w:rPr>
          <w:sz w:val="28"/>
          <w:szCs w:val="28"/>
        </w:rPr>
      </w:pPr>
      <w:r w:rsidRPr="001508DC">
        <w:rPr>
          <w:sz w:val="28"/>
          <w:szCs w:val="28"/>
        </w:rPr>
        <w:t>д) запрашиваемый участником отбора размер субсидии.</w:t>
      </w:r>
    </w:p>
    <w:p w:rsidR="0077353A" w:rsidRPr="001508DC" w:rsidRDefault="0077353A" w:rsidP="00646D91">
      <w:pPr>
        <w:pStyle w:val="ConsPlusNormal"/>
        <w:tabs>
          <w:tab w:val="left" w:pos="142"/>
        </w:tabs>
        <w:ind w:firstLine="709"/>
        <w:jc w:val="both"/>
        <w:rPr>
          <w:sz w:val="28"/>
          <w:szCs w:val="28"/>
        </w:rPr>
      </w:pPr>
      <w:r w:rsidRPr="001508DC">
        <w:rPr>
          <w:sz w:val="28"/>
          <w:szCs w:val="28"/>
        </w:rPr>
        <w:t>2</w:t>
      </w:r>
      <w:r w:rsidR="00F06534" w:rsidRPr="001508DC">
        <w:rPr>
          <w:sz w:val="28"/>
          <w:szCs w:val="28"/>
        </w:rPr>
        <w:t>3</w:t>
      </w:r>
      <w:r w:rsidRPr="001508DC">
        <w:rPr>
          <w:sz w:val="28"/>
          <w:szCs w:val="28"/>
        </w:rPr>
        <w:t xml:space="preserve">. Протокол вскрытия заявок формируется на едином портале автоматически и подписывается усиленной квалифицированной электронной подписью членов Комиссии в системе </w:t>
      </w:r>
      <w:r w:rsidR="00F06534" w:rsidRPr="001508DC">
        <w:rPr>
          <w:sz w:val="28"/>
          <w:szCs w:val="28"/>
        </w:rPr>
        <w:t>«</w:t>
      </w:r>
      <w:r w:rsidRPr="001508DC">
        <w:rPr>
          <w:sz w:val="28"/>
          <w:szCs w:val="28"/>
        </w:rPr>
        <w:t>Электронный бюджет</w:t>
      </w:r>
      <w:r w:rsidR="00F06534" w:rsidRPr="001508DC">
        <w:rPr>
          <w:sz w:val="28"/>
          <w:szCs w:val="28"/>
        </w:rPr>
        <w:t>»</w:t>
      </w:r>
      <w:r w:rsidRPr="001508DC">
        <w:rPr>
          <w:sz w:val="28"/>
          <w:szCs w:val="28"/>
        </w:rPr>
        <w:t>, а также размещается на едином портале не позднее 1-го рабочего дня, следующего за днем его подписания.</w:t>
      </w:r>
    </w:p>
    <w:p w:rsidR="0077353A" w:rsidRPr="001508DC" w:rsidRDefault="0077353A" w:rsidP="00646D91">
      <w:pPr>
        <w:pStyle w:val="ConsPlusNormal"/>
        <w:tabs>
          <w:tab w:val="left" w:pos="142"/>
        </w:tabs>
        <w:ind w:firstLine="709"/>
        <w:jc w:val="both"/>
        <w:rPr>
          <w:sz w:val="28"/>
          <w:szCs w:val="28"/>
        </w:rPr>
      </w:pPr>
      <w:bookmarkStart w:id="5" w:name="Par145"/>
      <w:bookmarkEnd w:id="5"/>
      <w:r w:rsidRPr="001508DC">
        <w:rPr>
          <w:sz w:val="28"/>
          <w:szCs w:val="28"/>
        </w:rPr>
        <w:t>2</w:t>
      </w:r>
      <w:r w:rsidR="00F06534" w:rsidRPr="001508DC">
        <w:rPr>
          <w:sz w:val="28"/>
          <w:szCs w:val="28"/>
        </w:rPr>
        <w:t>4</w:t>
      </w:r>
      <w:r w:rsidRPr="001508DC">
        <w:rPr>
          <w:sz w:val="28"/>
          <w:szCs w:val="28"/>
        </w:rPr>
        <w:t xml:space="preserve">. Участник отбора в срок не позднее даты окончания приема заявок вправе отозвать поданную им заявку путем формирования в электронной форме уведомления об отзыве заявки с использованием системы </w:t>
      </w:r>
      <w:r w:rsidR="00F06534" w:rsidRPr="001508DC">
        <w:rPr>
          <w:sz w:val="28"/>
          <w:szCs w:val="28"/>
        </w:rPr>
        <w:t>«</w:t>
      </w:r>
      <w:r w:rsidRPr="001508DC">
        <w:rPr>
          <w:sz w:val="28"/>
          <w:szCs w:val="28"/>
        </w:rPr>
        <w:t>Электронный бюджет</w:t>
      </w:r>
      <w:r w:rsidR="00F06534" w:rsidRPr="001508DC">
        <w:rPr>
          <w:sz w:val="28"/>
          <w:szCs w:val="28"/>
        </w:rPr>
        <w:t>»</w:t>
      </w:r>
      <w:r w:rsidRPr="001508DC">
        <w:rPr>
          <w:sz w:val="28"/>
          <w:szCs w:val="28"/>
        </w:rPr>
        <w:t>.</w:t>
      </w:r>
    </w:p>
    <w:p w:rsidR="0077353A" w:rsidRPr="001508DC" w:rsidRDefault="0077353A" w:rsidP="00646D91">
      <w:pPr>
        <w:pStyle w:val="ConsPlusNormal"/>
        <w:tabs>
          <w:tab w:val="left" w:pos="142"/>
        </w:tabs>
        <w:ind w:firstLine="709"/>
        <w:jc w:val="both"/>
        <w:rPr>
          <w:sz w:val="28"/>
          <w:szCs w:val="28"/>
        </w:rPr>
      </w:pPr>
      <w:r w:rsidRPr="001508DC">
        <w:rPr>
          <w:sz w:val="28"/>
          <w:szCs w:val="28"/>
        </w:rPr>
        <w:t xml:space="preserve">Отзыв заявки не препятствует повторной подаче заявки для участия в отборе получателей </w:t>
      </w:r>
      <w:r w:rsidR="00F06534" w:rsidRPr="001508DC">
        <w:rPr>
          <w:sz w:val="28"/>
          <w:szCs w:val="28"/>
        </w:rPr>
        <w:t>с</w:t>
      </w:r>
      <w:r w:rsidRPr="001508DC">
        <w:rPr>
          <w:sz w:val="28"/>
          <w:szCs w:val="28"/>
        </w:rPr>
        <w:t>убсидий, но не позднее даты окончания приема заявок, указанной в объявлении о проведении отбора.</w:t>
      </w:r>
    </w:p>
    <w:p w:rsidR="0077353A" w:rsidRPr="001508DC" w:rsidRDefault="0077353A" w:rsidP="00646D91">
      <w:pPr>
        <w:pStyle w:val="ConsPlusNormal"/>
        <w:tabs>
          <w:tab w:val="left" w:pos="142"/>
        </w:tabs>
        <w:ind w:firstLine="709"/>
        <w:jc w:val="both"/>
        <w:rPr>
          <w:sz w:val="28"/>
          <w:szCs w:val="28"/>
        </w:rPr>
      </w:pPr>
      <w:r w:rsidRPr="001508DC">
        <w:rPr>
          <w:sz w:val="28"/>
          <w:szCs w:val="28"/>
        </w:rPr>
        <w:t>2</w:t>
      </w:r>
      <w:r w:rsidR="00F06534" w:rsidRPr="001508DC">
        <w:rPr>
          <w:sz w:val="28"/>
          <w:szCs w:val="28"/>
        </w:rPr>
        <w:t>5</w:t>
      </w:r>
      <w:r w:rsidRPr="001508DC">
        <w:rPr>
          <w:sz w:val="28"/>
          <w:szCs w:val="28"/>
        </w:rPr>
        <w:t xml:space="preserve">. Участник отбора в срок не позднее даты окончания приема заявок вправе внести изменения в заявку после формирования в электронной форме уведомления об отзыве заявки в соответствии с </w:t>
      </w:r>
      <w:hyperlink r:id="rId28" w:anchor="Par145" w:tooltip="25. Участник отбора в срок не позднее даты окончания приема заявок вправе отозвать поданную им заявку путем формирования в электронной форме уведомления об отзыве заявки с использованием системы &quot;Электронный бюджет&quot;." w:history="1">
        <w:r w:rsidRPr="001508DC">
          <w:rPr>
            <w:sz w:val="28"/>
            <w:szCs w:val="28"/>
          </w:rPr>
          <w:t>пунктом 2</w:t>
        </w:r>
      </w:hyperlink>
      <w:r w:rsidR="00620F4A" w:rsidRPr="001508DC">
        <w:rPr>
          <w:sz w:val="28"/>
          <w:szCs w:val="28"/>
        </w:rPr>
        <w:t>4</w:t>
      </w:r>
      <w:r w:rsidRPr="001508DC">
        <w:rPr>
          <w:sz w:val="28"/>
          <w:szCs w:val="28"/>
        </w:rPr>
        <w:t xml:space="preserve"> настоящ</w:t>
      </w:r>
      <w:r w:rsidR="00E512E9" w:rsidRPr="001508DC">
        <w:rPr>
          <w:sz w:val="28"/>
          <w:szCs w:val="28"/>
        </w:rPr>
        <w:t>его</w:t>
      </w:r>
      <w:r w:rsidRPr="001508DC">
        <w:rPr>
          <w:sz w:val="28"/>
          <w:szCs w:val="28"/>
        </w:rPr>
        <w:t xml:space="preserve"> П</w:t>
      </w:r>
      <w:r w:rsidR="00E512E9" w:rsidRPr="001508DC">
        <w:rPr>
          <w:sz w:val="28"/>
          <w:szCs w:val="28"/>
        </w:rPr>
        <w:t>орядка</w:t>
      </w:r>
      <w:r w:rsidRPr="001508DC">
        <w:rPr>
          <w:sz w:val="28"/>
          <w:szCs w:val="28"/>
        </w:rPr>
        <w:t xml:space="preserve"> и последующего формирования новой заявки.</w:t>
      </w:r>
    </w:p>
    <w:p w:rsidR="0077353A" w:rsidRPr="001508DC" w:rsidRDefault="0077353A" w:rsidP="00646D91">
      <w:pPr>
        <w:pStyle w:val="ConsPlusNormal"/>
        <w:tabs>
          <w:tab w:val="left" w:pos="142"/>
        </w:tabs>
        <w:ind w:firstLine="709"/>
        <w:jc w:val="both"/>
        <w:rPr>
          <w:sz w:val="28"/>
          <w:szCs w:val="28"/>
        </w:rPr>
      </w:pPr>
      <w:r w:rsidRPr="001508DC">
        <w:rPr>
          <w:sz w:val="28"/>
          <w:szCs w:val="28"/>
        </w:rPr>
        <w:t xml:space="preserve">Внесение изменений в заявку или отзыв заявки осуществляется участником отбора в порядке, аналогичном порядку формирования заявки участником отбора, указанному в </w:t>
      </w:r>
      <w:hyperlink r:id="rId29" w:anchor="Par129" w:tooltip="17. Заявки формируются участниками отбора в электронной форме посредством заполнения соответствующих экранных форм веб-интерфейса системы &quot;Электронный бюджет&quot; и представления в систему &quot;Электронный бюджет&quot; электронных копий документов (документов на бумаж" w:history="1">
        <w:r w:rsidRPr="001508DC">
          <w:rPr>
            <w:sz w:val="28"/>
            <w:szCs w:val="28"/>
          </w:rPr>
          <w:t>пункте 1</w:t>
        </w:r>
      </w:hyperlink>
      <w:r w:rsidR="00620F4A" w:rsidRPr="001508DC">
        <w:rPr>
          <w:sz w:val="28"/>
          <w:szCs w:val="28"/>
        </w:rPr>
        <w:t>6</w:t>
      </w:r>
      <w:r w:rsidRPr="001508DC">
        <w:rPr>
          <w:sz w:val="28"/>
          <w:szCs w:val="28"/>
        </w:rPr>
        <w:t xml:space="preserve"> настоящ</w:t>
      </w:r>
      <w:r w:rsidR="00E512E9" w:rsidRPr="001508DC">
        <w:rPr>
          <w:sz w:val="28"/>
          <w:szCs w:val="28"/>
        </w:rPr>
        <w:t>его</w:t>
      </w:r>
      <w:r w:rsidRPr="001508DC">
        <w:rPr>
          <w:sz w:val="28"/>
          <w:szCs w:val="28"/>
        </w:rPr>
        <w:t xml:space="preserve"> П</w:t>
      </w:r>
      <w:r w:rsidR="00E512E9" w:rsidRPr="001508DC">
        <w:rPr>
          <w:sz w:val="28"/>
          <w:szCs w:val="28"/>
        </w:rPr>
        <w:t>орядка</w:t>
      </w:r>
      <w:r w:rsidRPr="001508DC">
        <w:rPr>
          <w:sz w:val="28"/>
          <w:szCs w:val="28"/>
        </w:rPr>
        <w:t>.</w:t>
      </w:r>
    </w:p>
    <w:p w:rsidR="0077353A" w:rsidRPr="001508DC" w:rsidRDefault="0077353A" w:rsidP="00646D91">
      <w:pPr>
        <w:pStyle w:val="ConsPlusNormal"/>
        <w:tabs>
          <w:tab w:val="left" w:pos="142"/>
        </w:tabs>
        <w:ind w:firstLine="709"/>
        <w:jc w:val="both"/>
        <w:rPr>
          <w:sz w:val="28"/>
          <w:szCs w:val="28"/>
        </w:rPr>
      </w:pPr>
      <w:bookmarkStart w:id="6" w:name="Par149"/>
      <w:bookmarkEnd w:id="6"/>
      <w:r w:rsidRPr="001508DC">
        <w:rPr>
          <w:sz w:val="28"/>
          <w:szCs w:val="28"/>
        </w:rPr>
        <w:t>2</w:t>
      </w:r>
      <w:r w:rsidR="00F06534" w:rsidRPr="001508DC">
        <w:rPr>
          <w:sz w:val="28"/>
          <w:szCs w:val="28"/>
        </w:rPr>
        <w:t>6</w:t>
      </w:r>
      <w:r w:rsidRPr="001508DC">
        <w:rPr>
          <w:sz w:val="28"/>
          <w:szCs w:val="28"/>
        </w:rPr>
        <w:t xml:space="preserve">. </w:t>
      </w:r>
      <w:proofErr w:type="gramStart"/>
      <w:r w:rsidRPr="001508DC">
        <w:rPr>
          <w:sz w:val="28"/>
          <w:szCs w:val="28"/>
        </w:rPr>
        <w:t>Комиссия в течение 7 рабочих дней со дня завершения приема документов для участия в отборе проверяет соответствие участников отбора, а также предоставленных ими документов для участия в отборе требованиям, установленным настоящим П</w:t>
      </w:r>
      <w:r w:rsidR="00422FBE" w:rsidRPr="001508DC">
        <w:rPr>
          <w:sz w:val="28"/>
          <w:szCs w:val="28"/>
        </w:rPr>
        <w:t>орядком</w:t>
      </w:r>
      <w:r w:rsidRPr="001508DC">
        <w:rPr>
          <w:sz w:val="28"/>
          <w:szCs w:val="28"/>
        </w:rPr>
        <w:t xml:space="preserve"> и в объявлении, принимает решение о признании участников отбора победителями отбора и заключении Соглашения либо об отказе в предоставлении </w:t>
      </w:r>
      <w:r w:rsidR="004E16AE" w:rsidRPr="001508DC">
        <w:rPr>
          <w:sz w:val="28"/>
          <w:szCs w:val="28"/>
        </w:rPr>
        <w:t>с</w:t>
      </w:r>
      <w:r w:rsidRPr="001508DC">
        <w:rPr>
          <w:sz w:val="28"/>
          <w:szCs w:val="28"/>
        </w:rPr>
        <w:t>убсидии.</w:t>
      </w:r>
      <w:proofErr w:type="gramEnd"/>
    </w:p>
    <w:p w:rsidR="0077353A" w:rsidRPr="001508DC" w:rsidRDefault="0077353A" w:rsidP="00646D91">
      <w:pPr>
        <w:pStyle w:val="ConsPlusNormal"/>
        <w:tabs>
          <w:tab w:val="left" w:pos="142"/>
        </w:tabs>
        <w:ind w:firstLine="709"/>
        <w:jc w:val="both"/>
        <w:rPr>
          <w:sz w:val="28"/>
          <w:szCs w:val="28"/>
        </w:rPr>
      </w:pPr>
      <w:r w:rsidRPr="001508DC">
        <w:rPr>
          <w:sz w:val="28"/>
          <w:szCs w:val="28"/>
        </w:rPr>
        <w:t>2</w:t>
      </w:r>
      <w:r w:rsidR="00F06534" w:rsidRPr="001508DC">
        <w:rPr>
          <w:sz w:val="28"/>
          <w:szCs w:val="28"/>
        </w:rPr>
        <w:t>7</w:t>
      </w:r>
      <w:r w:rsidRPr="001508DC">
        <w:rPr>
          <w:sz w:val="28"/>
          <w:szCs w:val="28"/>
        </w:rPr>
        <w:t xml:space="preserve">. В случаях предоставления участником отбора документов с недостатками технического характера (файл с документом низкого качества и не позволяет понять содержание документа, </w:t>
      </w:r>
      <w:proofErr w:type="spellStart"/>
      <w:r w:rsidRPr="001508DC">
        <w:rPr>
          <w:sz w:val="28"/>
          <w:szCs w:val="28"/>
        </w:rPr>
        <w:t>нечитаем</w:t>
      </w:r>
      <w:proofErr w:type="spellEnd"/>
      <w:r w:rsidRPr="001508DC">
        <w:rPr>
          <w:sz w:val="28"/>
          <w:szCs w:val="28"/>
        </w:rPr>
        <w:t>) Центр занятости в течение 2 рабочих дней со дня подписания протокола вскрытия заявок уведомляет участника отбора о выявленных недостатках и возвращает заявку на доработку.</w:t>
      </w:r>
    </w:p>
    <w:p w:rsidR="0077353A" w:rsidRPr="001508DC" w:rsidRDefault="0077353A" w:rsidP="00646D91">
      <w:pPr>
        <w:pStyle w:val="ConsPlusNormal"/>
        <w:tabs>
          <w:tab w:val="left" w:pos="142"/>
        </w:tabs>
        <w:ind w:firstLine="709"/>
        <w:jc w:val="both"/>
        <w:rPr>
          <w:sz w:val="28"/>
          <w:szCs w:val="28"/>
        </w:rPr>
      </w:pPr>
      <w:r w:rsidRPr="001508DC">
        <w:rPr>
          <w:sz w:val="28"/>
          <w:szCs w:val="28"/>
        </w:rPr>
        <w:t xml:space="preserve">Участник отбора, устранивший выявленные Центром занятости </w:t>
      </w:r>
      <w:r w:rsidRPr="001508DC">
        <w:rPr>
          <w:sz w:val="28"/>
          <w:szCs w:val="28"/>
        </w:rPr>
        <w:lastRenderedPageBreak/>
        <w:t xml:space="preserve">недостатки, вправе направить скорректированную заявку в срок не позднее одного рабочего дня до даты окончания срока рассмотрения заявок, указанного в </w:t>
      </w:r>
      <w:hyperlink r:id="rId30" w:anchor="Par149" w:tooltip="27. Комиссия в течение 7 рабочих дней со дня завершения приема документов для участия в отборе проверяет соответствие участников отбора, а также предоставленных ими документов для участия в отборе требованиям, установленным настоящими Правилами и в объявл" w:history="1">
        <w:r w:rsidRPr="001508DC">
          <w:rPr>
            <w:sz w:val="28"/>
            <w:szCs w:val="28"/>
          </w:rPr>
          <w:t>пункте 2</w:t>
        </w:r>
      </w:hyperlink>
      <w:r w:rsidR="009C388A" w:rsidRPr="001508DC">
        <w:rPr>
          <w:sz w:val="28"/>
          <w:szCs w:val="28"/>
        </w:rPr>
        <w:t>6</w:t>
      </w:r>
      <w:r w:rsidRPr="001508DC">
        <w:rPr>
          <w:sz w:val="28"/>
          <w:szCs w:val="28"/>
        </w:rPr>
        <w:t xml:space="preserve"> настоящ</w:t>
      </w:r>
      <w:r w:rsidR="00E512E9" w:rsidRPr="001508DC">
        <w:rPr>
          <w:sz w:val="28"/>
          <w:szCs w:val="28"/>
        </w:rPr>
        <w:t>его</w:t>
      </w:r>
      <w:r w:rsidRPr="001508DC">
        <w:rPr>
          <w:sz w:val="28"/>
          <w:szCs w:val="28"/>
        </w:rPr>
        <w:t xml:space="preserve"> П</w:t>
      </w:r>
      <w:r w:rsidR="00E512E9" w:rsidRPr="001508DC">
        <w:rPr>
          <w:sz w:val="28"/>
          <w:szCs w:val="28"/>
        </w:rPr>
        <w:t>орядка</w:t>
      </w:r>
      <w:r w:rsidRPr="001508DC">
        <w:rPr>
          <w:sz w:val="28"/>
          <w:szCs w:val="28"/>
        </w:rPr>
        <w:t>.</w:t>
      </w:r>
    </w:p>
    <w:p w:rsidR="0077353A" w:rsidRPr="001508DC" w:rsidRDefault="0077353A" w:rsidP="00646D91">
      <w:pPr>
        <w:pStyle w:val="ConsPlusNormal"/>
        <w:tabs>
          <w:tab w:val="left" w:pos="142"/>
        </w:tabs>
        <w:ind w:firstLine="709"/>
        <w:jc w:val="both"/>
        <w:rPr>
          <w:sz w:val="28"/>
          <w:szCs w:val="28"/>
        </w:rPr>
      </w:pPr>
      <w:r w:rsidRPr="001508DC">
        <w:rPr>
          <w:sz w:val="28"/>
          <w:szCs w:val="28"/>
        </w:rPr>
        <w:t>2</w:t>
      </w:r>
      <w:r w:rsidR="00F06534" w:rsidRPr="001508DC">
        <w:rPr>
          <w:sz w:val="28"/>
          <w:szCs w:val="28"/>
        </w:rPr>
        <w:t>8</w:t>
      </w:r>
      <w:r w:rsidRPr="001508DC">
        <w:rPr>
          <w:sz w:val="28"/>
          <w:szCs w:val="28"/>
        </w:rPr>
        <w:t>. Основаниями для отклонения заявки являются:</w:t>
      </w:r>
    </w:p>
    <w:p w:rsidR="0077353A" w:rsidRPr="001508DC" w:rsidRDefault="0077353A" w:rsidP="00646D91">
      <w:pPr>
        <w:pStyle w:val="ConsPlusNormal"/>
        <w:tabs>
          <w:tab w:val="left" w:pos="142"/>
        </w:tabs>
        <w:ind w:firstLine="709"/>
        <w:jc w:val="both"/>
        <w:rPr>
          <w:sz w:val="28"/>
          <w:szCs w:val="28"/>
        </w:rPr>
      </w:pPr>
      <w:r w:rsidRPr="001508DC">
        <w:rPr>
          <w:sz w:val="28"/>
          <w:szCs w:val="28"/>
        </w:rPr>
        <w:t xml:space="preserve">несоответствие участника отбора требованиям, установленным </w:t>
      </w:r>
      <w:hyperlink r:id="rId31" w:anchor="Par97" w:tooltip="14. На даты рассмотрения заявки и заключения Соглашения участники отбора должны соответствовать следующим требованиям:" w:history="1">
        <w:r w:rsidRPr="001508DC">
          <w:rPr>
            <w:sz w:val="28"/>
            <w:szCs w:val="28"/>
          </w:rPr>
          <w:t>пунктом 1</w:t>
        </w:r>
      </w:hyperlink>
      <w:r w:rsidR="00782271" w:rsidRPr="001508DC">
        <w:rPr>
          <w:sz w:val="28"/>
          <w:szCs w:val="28"/>
        </w:rPr>
        <w:t>3</w:t>
      </w:r>
      <w:r w:rsidRPr="001508DC">
        <w:rPr>
          <w:sz w:val="28"/>
          <w:szCs w:val="28"/>
        </w:rPr>
        <w:t xml:space="preserve"> настоящ</w:t>
      </w:r>
      <w:r w:rsidR="00E512E9" w:rsidRPr="001508DC">
        <w:rPr>
          <w:sz w:val="28"/>
          <w:szCs w:val="28"/>
        </w:rPr>
        <w:t>его</w:t>
      </w:r>
      <w:r w:rsidRPr="001508DC">
        <w:rPr>
          <w:sz w:val="28"/>
          <w:szCs w:val="28"/>
        </w:rPr>
        <w:t xml:space="preserve"> П</w:t>
      </w:r>
      <w:r w:rsidR="00E512E9" w:rsidRPr="001508DC">
        <w:rPr>
          <w:sz w:val="28"/>
          <w:szCs w:val="28"/>
        </w:rPr>
        <w:t>орядка</w:t>
      </w:r>
      <w:r w:rsidRPr="001508DC">
        <w:rPr>
          <w:sz w:val="28"/>
          <w:szCs w:val="28"/>
        </w:rPr>
        <w:t>;</w:t>
      </w:r>
    </w:p>
    <w:p w:rsidR="0077353A" w:rsidRPr="001508DC" w:rsidRDefault="0077353A" w:rsidP="00646D91">
      <w:pPr>
        <w:pStyle w:val="ConsPlusNormal"/>
        <w:tabs>
          <w:tab w:val="left" w:pos="142"/>
        </w:tabs>
        <w:ind w:firstLine="709"/>
        <w:jc w:val="both"/>
        <w:rPr>
          <w:sz w:val="28"/>
          <w:szCs w:val="28"/>
        </w:rPr>
      </w:pPr>
      <w:proofErr w:type="spellStart"/>
      <w:r w:rsidRPr="001508DC">
        <w:rPr>
          <w:sz w:val="28"/>
          <w:szCs w:val="28"/>
        </w:rPr>
        <w:t>непредоставление</w:t>
      </w:r>
      <w:proofErr w:type="spellEnd"/>
      <w:r w:rsidRPr="001508DC">
        <w:rPr>
          <w:sz w:val="28"/>
          <w:szCs w:val="28"/>
        </w:rPr>
        <w:t xml:space="preserve"> (предоставление не в полном объеме) участником отбора документов, предусмотренных </w:t>
      </w:r>
      <w:hyperlink r:id="rId32" w:anchor="Par109" w:tooltip="16. Для участия в отборе участник отбора формирует в системе &quot;Электронный бюджет&quot; и предоставляет:" w:history="1">
        <w:r w:rsidRPr="001508DC">
          <w:rPr>
            <w:sz w:val="28"/>
            <w:szCs w:val="28"/>
          </w:rPr>
          <w:t>пунктом 1</w:t>
        </w:r>
      </w:hyperlink>
      <w:r w:rsidR="002B4AE1" w:rsidRPr="001508DC">
        <w:rPr>
          <w:sz w:val="28"/>
          <w:szCs w:val="28"/>
        </w:rPr>
        <w:t>5</w:t>
      </w:r>
      <w:r w:rsidRPr="001508DC">
        <w:rPr>
          <w:sz w:val="28"/>
          <w:szCs w:val="28"/>
        </w:rPr>
        <w:t xml:space="preserve"> настоящ</w:t>
      </w:r>
      <w:r w:rsidR="00E512E9" w:rsidRPr="001508DC">
        <w:rPr>
          <w:sz w:val="28"/>
          <w:szCs w:val="28"/>
        </w:rPr>
        <w:t>его</w:t>
      </w:r>
      <w:r w:rsidRPr="001508DC">
        <w:rPr>
          <w:sz w:val="28"/>
          <w:szCs w:val="28"/>
        </w:rPr>
        <w:t xml:space="preserve"> П</w:t>
      </w:r>
      <w:r w:rsidR="00E512E9" w:rsidRPr="001508DC">
        <w:rPr>
          <w:sz w:val="28"/>
          <w:szCs w:val="28"/>
        </w:rPr>
        <w:t>орядка</w:t>
      </w:r>
      <w:r w:rsidRPr="001508DC">
        <w:rPr>
          <w:sz w:val="28"/>
          <w:szCs w:val="28"/>
        </w:rPr>
        <w:t>;</w:t>
      </w:r>
    </w:p>
    <w:p w:rsidR="0077353A" w:rsidRPr="001508DC" w:rsidRDefault="0077353A" w:rsidP="00646D91">
      <w:pPr>
        <w:pStyle w:val="ConsPlusNormal"/>
        <w:tabs>
          <w:tab w:val="left" w:pos="142"/>
        </w:tabs>
        <w:ind w:firstLine="709"/>
        <w:jc w:val="both"/>
        <w:rPr>
          <w:sz w:val="28"/>
          <w:szCs w:val="28"/>
        </w:rPr>
      </w:pPr>
      <w:r w:rsidRPr="001508DC">
        <w:rPr>
          <w:sz w:val="28"/>
          <w:szCs w:val="28"/>
        </w:rPr>
        <w:t xml:space="preserve">несоответствие предоставленных участником отбора заявки и документов требованиям, предусмотренным </w:t>
      </w:r>
      <w:hyperlink r:id="rId33" w:anchor="Par109" w:tooltip="16. Для участия в отборе участник отбора формирует в системе &quot;Электронный бюджет&quot; и предоставляет:" w:history="1">
        <w:r w:rsidRPr="001508DC">
          <w:rPr>
            <w:sz w:val="28"/>
            <w:szCs w:val="28"/>
          </w:rPr>
          <w:t>пунктом 1</w:t>
        </w:r>
      </w:hyperlink>
      <w:r w:rsidR="002B4AE1" w:rsidRPr="001508DC">
        <w:rPr>
          <w:sz w:val="28"/>
          <w:szCs w:val="28"/>
        </w:rPr>
        <w:t>5</w:t>
      </w:r>
      <w:r w:rsidRPr="001508DC">
        <w:rPr>
          <w:sz w:val="28"/>
          <w:szCs w:val="28"/>
        </w:rPr>
        <w:t xml:space="preserve"> настоящ</w:t>
      </w:r>
      <w:r w:rsidR="00E512E9" w:rsidRPr="001508DC">
        <w:rPr>
          <w:sz w:val="28"/>
          <w:szCs w:val="28"/>
        </w:rPr>
        <w:t>его</w:t>
      </w:r>
      <w:r w:rsidRPr="001508DC">
        <w:rPr>
          <w:sz w:val="28"/>
          <w:szCs w:val="28"/>
        </w:rPr>
        <w:t xml:space="preserve"> П</w:t>
      </w:r>
      <w:r w:rsidR="00E512E9" w:rsidRPr="001508DC">
        <w:rPr>
          <w:sz w:val="28"/>
          <w:szCs w:val="28"/>
        </w:rPr>
        <w:t>орядка</w:t>
      </w:r>
      <w:r w:rsidRPr="001508DC">
        <w:rPr>
          <w:sz w:val="28"/>
          <w:szCs w:val="28"/>
        </w:rPr>
        <w:t>;</w:t>
      </w:r>
    </w:p>
    <w:p w:rsidR="0077353A" w:rsidRPr="001508DC" w:rsidRDefault="0077353A" w:rsidP="00646D91">
      <w:pPr>
        <w:pStyle w:val="ConsPlusNormal"/>
        <w:tabs>
          <w:tab w:val="left" w:pos="142"/>
        </w:tabs>
        <w:ind w:firstLine="709"/>
        <w:jc w:val="both"/>
        <w:rPr>
          <w:sz w:val="28"/>
          <w:szCs w:val="28"/>
        </w:rPr>
      </w:pPr>
      <w:r w:rsidRPr="001508DC">
        <w:rPr>
          <w:sz w:val="28"/>
          <w:szCs w:val="28"/>
        </w:rPr>
        <w:t>установление факта недостоверности представленной участником отбора информации, содержащейся в документах, представленных в составе заявки, в том числе информации о месте нахождения и адресе юридического лица;</w:t>
      </w:r>
    </w:p>
    <w:p w:rsidR="0077353A" w:rsidRPr="001508DC" w:rsidRDefault="0077353A" w:rsidP="00646D91">
      <w:pPr>
        <w:pStyle w:val="ConsPlusNormal"/>
        <w:tabs>
          <w:tab w:val="left" w:pos="142"/>
        </w:tabs>
        <w:ind w:firstLine="709"/>
        <w:jc w:val="both"/>
        <w:rPr>
          <w:sz w:val="28"/>
          <w:szCs w:val="28"/>
        </w:rPr>
      </w:pPr>
      <w:r w:rsidRPr="001508DC">
        <w:rPr>
          <w:sz w:val="28"/>
          <w:szCs w:val="28"/>
        </w:rPr>
        <w:t>подача участником отбора заявки после даты и (или) времени,</w:t>
      </w:r>
      <w:r w:rsidR="00F06534" w:rsidRPr="001508DC">
        <w:rPr>
          <w:sz w:val="28"/>
          <w:szCs w:val="28"/>
        </w:rPr>
        <w:t xml:space="preserve"> определенных для подачи заявок;</w:t>
      </w:r>
    </w:p>
    <w:p w:rsidR="0077353A" w:rsidRPr="001508DC" w:rsidRDefault="0077353A" w:rsidP="007A6862">
      <w:pPr>
        <w:pStyle w:val="ConsPlusNormal"/>
        <w:tabs>
          <w:tab w:val="left" w:pos="142"/>
        </w:tabs>
        <w:ind w:firstLine="709"/>
        <w:jc w:val="both"/>
        <w:rPr>
          <w:sz w:val="28"/>
          <w:szCs w:val="28"/>
        </w:rPr>
      </w:pPr>
      <w:r w:rsidRPr="001508DC">
        <w:rPr>
          <w:sz w:val="28"/>
          <w:szCs w:val="28"/>
        </w:rPr>
        <w:t xml:space="preserve">установление факта повторного обучения работников ОПК, а также граждан, заключивших ученический договор, за счет средств </w:t>
      </w:r>
      <w:r w:rsidR="00F06534" w:rsidRPr="001508DC">
        <w:rPr>
          <w:sz w:val="28"/>
          <w:szCs w:val="28"/>
        </w:rPr>
        <w:t>с</w:t>
      </w:r>
      <w:r w:rsidR="007A6862">
        <w:rPr>
          <w:sz w:val="28"/>
          <w:szCs w:val="28"/>
        </w:rPr>
        <w:t>убсидии</w:t>
      </w:r>
      <w:r w:rsidRPr="001508DC">
        <w:rPr>
          <w:sz w:val="28"/>
          <w:szCs w:val="28"/>
        </w:rPr>
        <w:t>.</w:t>
      </w:r>
    </w:p>
    <w:p w:rsidR="0077353A" w:rsidRPr="001508DC" w:rsidRDefault="00F06534" w:rsidP="00646D91">
      <w:pPr>
        <w:pStyle w:val="ConsPlusNormal"/>
        <w:tabs>
          <w:tab w:val="left" w:pos="142"/>
        </w:tabs>
        <w:ind w:firstLine="709"/>
        <w:jc w:val="both"/>
        <w:rPr>
          <w:sz w:val="28"/>
          <w:szCs w:val="28"/>
        </w:rPr>
      </w:pPr>
      <w:r w:rsidRPr="001508DC">
        <w:rPr>
          <w:sz w:val="28"/>
          <w:szCs w:val="28"/>
        </w:rPr>
        <w:t>29</w:t>
      </w:r>
      <w:r w:rsidR="0077353A" w:rsidRPr="001508DC">
        <w:rPr>
          <w:sz w:val="28"/>
          <w:szCs w:val="28"/>
        </w:rPr>
        <w:t>. В случае если по окончании срока подачи заявок не подано ни одной заявки или по результатам рассмотрения заявок все заявки отклонены, отбор признается несостоявшимся.</w:t>
      </w:r>
    </w:p>
    <w:p w:rsidR="0077353A" w:rsidRPr="001508DC" w:rsidRDefault="0077353A" w:rsidP="00646D91">
      <w:pPr>
        <w:pStyle w:val="ConsPlusNormal"/>
        <w:tabs>
          <w:tab w:val="left" w:pos="142"/>
        </w:tabs>
        <w:ind w:firstLine="709"/>
        <w:jc w:val="both"/>
        <w:rPr>
          <w:sz w:val="28"/>
          <w:szCs w:val="28"/>
        </w:rPr>
      </w:pPr>
      <w:r w:rsidRPr="001508DC">
        <w:rPr>
          <w:sz w:val="28"/>
          <w:szCs w:val="28"/>
        </w:rPr>
        <w:t>3</w:t>
      </w:r>
      <w:r w:rsidR="00F06534" w:rsidRPr="001508DC">
        <w:rPr>
          <w:sz w:val="28"/>
          <w:szCs w:val="28"/>
        </w:rPr>
        <w:t>0</w:t>
      </w:r>
      <w:r w:rsidRPr="001508DC">
        <w:rPr>
          <w:sz w:val="28"/>
          <w:szCs w:val="28"/>
        </w:rPr>
        <w:t>. Победителями отбора признаются участники отбора, включенные в рейтинг, сформированный Центром занятости по результатам ранжирования поступивших заявок.</w:t>
      </w:r>
    </w:p>
    <w:p w:rsidR="0077353A" w:rsidRPr="001508DC" w:rsidRDefault="0077353A" w:rsidP="00646D91">
      <w:pPr>
        <w:pStyle w:val="ConsPlusNormal"/>
        <w:tabs>
          <w:tab w:val="left" w:pos="142"/>
        </w:tabs>
        <w:ind w:firstLine="709"/>
        <w:jc w:val="both"/>
        <w:rPr>
          <w:sz w:val="28"/>
          <w:szCs w:val="28"/>
        </w:rPr>
      </w:pPr>
      <w:r w:rsidRPr="001508DC">
        <w:rPr>
          <w:sz w:val="28"/>
          <w:szCs w:val="28"/>
        </w:rPr>
        <w:t xml:space="preserve">Проверка участника отбора на соответствие требованиям, указанным в </w:t>
      </w:r>
      <w:hyperlink r:id="rId34" w:anchor="Par97" w:tooltip="14. На даты рассмотрения заявки и заключения Соглашения участники отбора должны соответствовать следующим требованиям:" w:history="1">
        <w:r w:rsidRPr="001508DC">
          <w:rPr>
            <w:sz w:val="28"/>
            <w:szCs w:val="28"/>
          </w:rPr>
          <w:t>пункте 1</w:t>
        </w:r>
      </w:hyperlink>
      <w:r w:rsidR="002B4AE1" w:rsidRPr="001508DC">
        <w:rPr>
          <w:sz w:val="28"/>
          <w:szCs w:val="28"/>
        </w:rPr>
        <w:t>3</w:t>
      </w:r>
      <w:r w:rsidRPr="001508DC">
        <w:rPr>
          <w:sz w:val="28"/>
          <w:szCs w:val="28"/>
        </w:rPr>
        <w:t xml:space="preserve"> настоящ</w:t>
      </w:r>
      <w:r w:rsidR="00E512E9" w:rsidRPr="001508DC">
        <w:rPr>
          <w:sz w:val="28"/>
          <w:szCs w:val="28"/>
        </w:rPr>
        <w:t>его</w:t>
      </w:r>
      <w:r w:rsidRPr="001508DC">
        <w:rPr>
          <w:sz w:val="28"/>
          <w:szCs w:val="28"/>
        </w:rPr>
        <w:t xml:space="preserve"> П</w:t>
      </w:r>
      <w:r w:rsidR="00E512E9" w:rsidRPr="001508DC">
        <w:rPr>
          <w:sz w:val="28"/>
          <w:szCs w:val="28"/>
        </w:rPr>
        <w:t>орядка</w:t>
      </w:r>
      <w:r w:rsidRPr="001508DC">
        <w:rPr>
          <w:sz w:val="28"/>
          <w:szCs w:val="28"/>
        </w:rPr>
        <w:t xml:space="preserve">, осуществляется автоматически в системе </w:t>
      </w:r>
      <w:r w:rsidR="00F06534" w:rsidRPr="001508DC">
        <w:rPr>
          <w:sz w:val="28"/>
          <w:szCs w:val="28"/>
        </w:rPr>
        <w:t>«</w:t>
      </w:r>
      <w:r w:rsidRPr="001508DC">
        <w:rPr>
          <w:sz w:val="28"/>
          <w:szCs w:val="28"/>
        </w:rPr>
        <w:t>Электронный бюджет</w:t>
      </w:r>
      <w:r w:rsidR="00F06534" w:rsidRPr="001508DC">
        <w:rPr>
          <w:sz w:val="28"/>
          <w:szCs w:val="28"/>
        </w:rPr>
        <w:t>»</w:t>
      </w:r>
      <w:r w:rsidRPr="001508DC">
        <w:rPr>
          <w:sz w:val="28"/>
          <w:szCs w:val="28"/>
        </w:rPr>
        <w:t xml:space="preserve"> по данным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 автоматической проверки).</w:t>
      </w:r>
    </w:p>
    <w:p w:rsidR="0077353A" w:rsidRPr="001508DC" w:rsidRDefault="0077353A" w:rsidP="00646D91">
      <w:pPr>
        <w:pStyle w:val="ConsPlusNormal"/>
        <w:tabs>
          <w:tab w:val="left" w:pos="142"/>
        </w:tabs>
        <w:ind w:firstLine="709"/>
        <w:jc w:val="both"/>
        <w:rPr>
          <w:sz w:val="28"/>
          <w:szCs w:val="28"/>
        </w:rPr>
      </w:pPr>
      <w:r w:rsidRPr="001508DC">
        <w:rPr>
          <w:sz w:val="28"/>
          <w:szCs w:val="28"/>
        </w:rPr>
        <w:t xml:space="preserve">В случае отсутствия технической возможности осуществления автоматической проверки в системе </w:t>
      </w:r>
      <w:r w:rsidR="00613E25" w:rsidRPr="001508DC">
        <w:rPr>
          <w:sz w:val="28"/>
          <w:szCs w:val="28"/>
        </w:rPr>
        <w:t>«</w:t>
      </w:r>
      <w:r w:rsidRPr="001508DC">
        <w:rPr>
          <w:sz w:val="28"/>
          <w:szCs w:val="28"/>
        </w:rPr>
        <w:t>Электронный бюджет</w:t>
      </w:r>
      <w:r w:rsidR="00613E25" w:rsidRPr="001508DC">
        <w:rPr>
          <w:sz w:val="28"/>
          <w:szCs w:val="28"/>
        </w:rPr>
        <w:t>»</w:t>
      </w:r>
      <w:r w:rsidRPr="001508DC">
        <w:rPr>
          <w:sz w:val="28"/>
          <w:szCs w:val="28"/>
        </w:rPr>
        <w:t xml:space="preserve"> подтверждение соответствия участника отбора вышеуказанным требованиям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веб-интерфейса системы </w:t>
      </w:r>
      <w:r w:rsidR="00613E25" w:rsidRPr="001508DC">
        <w:rPr>
          <w:sz w:val="28"/>
          <w:szCs w:val="28"/>
        </w:rPr>
        <w:t>«</w:t>
      </w:r>
      <w:r w:rsidRPr="001508DC">
        <w:rPr>
          <w:sz w:val="28"/>
          <w:szCs w:val="28"/>
        </w:rPr>
        <w:t>Электронный бюджет</w:t>
      </w:r>
      <w:r w:rsidR="00613E25" w:rsidRPr="001508DC">
        <w:rPr>
          <w:sz w:val="28"/>
          <w:szCs w:val="28"/>
        </w:rPr>
        <w:t>»</w:t>
      </w:r>
      <w:r w:rsidRPr="001508DC">
        <w:rPr>
          <w:sz w:val="28"/>
          <w:szCs w:val="28"/>
        </w:rPr>
        <w:t>.</w:t>
      </w:r>
    </w:p>
    <w:p w:rsidR="0077353A" w:rsidRPr="001508DC" w:rsidRDefault="0077353A" w:rsidP="00646D91">
      <w:pPr>
        <w:pStyle w:val="ConsPlusNormal"/>
        <w:tabs>
          <w:tab w:val="left" w:pos="142"/>
        </w:tabs>
        <w:ind w:firstLine="709"/>
        <w:jc w:val="both"/>
        <w:rPr>
          <w:sz w:val="28"/>
          <w:szCs w:val="28"/>
        </w:rPr>
      </w:pPr>
      <w:proofErr w:type="gramStart"/>
      <w:r w:rsidRPr="001508DC">
        <w:rPr>
          <w:sz w:val="28"/>
          <w:szCs w:val="28"/>
        </w:rPr>
        <w:t xml:space="preserve">Центр занятости не вправе требовать от участника отбора предоставления документов и информации в целях подтверждения соответствия его требованиям при наличии соответствующей информации в государственных информационных системах, доступ к которым у Центра занятости имеется в рамках межведомственного электронного взаимодействия, за исключением случая, если участник отбора готов </w:t>
      </w:r>
      <w:r w:rsidRPr="001508DC">
        <w:rPr>
          <w:sz w:val="28"/>
          <w:szCs w:val="28"/>
        </w:rPr>
        <w:lastRenderedPageBreak/>
        <w:t>предоставить указанные документы и информацию по собственной инициативе.</w:t>
      </w:r>
      <w:proofErr w:type="gramEnd"/>
    </w:p>
    <w:p w:rsidR="0077353A" w:rsidRPr="001508DC" w:rsidRDefault="0077353A" w:rsidP="00646D91">
      <w:pPr>
        <w:pStyle w:val="ConsPlusNormal"/>
        <w:tabs>
          <w:tab w:val="left" w:pos="142"/>
        </w:tabs>
        <w:ind w:firstLine="709"/>
        <w:jc w:val="both"/>
        <w:rPr>
          <w:sz w:val="28"/>
          <w:szCs w:val="28"/>
        </w:rPr>
      </w:pPr>
      <w:r w:rsidRPr="001508DC">
        <w:rPr>
          <w:sz w:val="28"/>
          <w:szCs w:val="28"/>
        </w:rPr>
        <w:t>3</w:t>
      </w:r>
      <w:r w:rsidR="00613E25" w:rsidRPr="001508DC">
        <w:rPr>
          <w:sz w:val="28"/>
          <w:szCs w:val="28"/>
        </w:rPr>
        <w:t>1</w:t>
      </w:r>
      <w:r w:rsidRPr="001508DC">
        <w:rPr>
          <w:sz w:val="28"/>
          <w:szCs w:val="28"/>
        </w:rPr>
        <w:t xml:space="preserve">. В целях завершения отбора получателей </w:t>
      </w:r>
      <w:r w:rsidR="00613E25" w:rsidRPr="001508DC">
        <w:rPr>
          <w:sz w:val="28"/>
          <w:szCs w:val="28"/>
        </w:rPr>
        <w:t>с</w:t>
      </w:r>
      <w:r w:rsidRPr="001508DC">
        <w:rPr>
          <w:sz w:val="28"/>
          <w:szCs w:val="28"/>
        </w:rPr>
        <w:t xml:space="preserve">убсидий и определения победителей отбора формируется протокол подведения итогов отбора, включающий информацию о победителях отбора с указанием размера </w:t>
      </w:r>
      <w:r w:rsidR="00613E25" w:rsidRPr="001508DC">
        <w:rPr>
          <w:sz w:val="28"/>
          <w:szCs w:val="28"/>
        </w:rPr>
        <w:t>с</w:t>
      </w:r>
      <w:r w:rsidRPr="001508DC">
        <w:rPr>
          <w:sz w:val="28"/>
          <w:szCs w:val="28"/>
        </w:rPr>
        <w:t>убсидии, предусмотренной им для предоставления, об отклонении заявок с указанием оснований для их отклонения.</w:t>
      </w:r>
    </w:p>
    <w:p w:rsidR="0077353A" w:rsidRPr="001508DC" w:rsidRDefault="0077353A" w:rsidP="00646D91">
      <w:pPr>
        <w:pStyle w:val="ConsPlusNormal"/>
        <w:tabs>
          <w:tab w:val="left" w:pos="142"/>
        </w:tabs>
        <w:ind w:firstLine="709"/>
        <w:jc w:val="both"/>
        <w:rPr>
          <w:sz w:val="28"/>
          <w:szCs w:val="28"/>
        </w:rPr>
      </w:pPr>
      <w:r w:rsidRPr="001508DC">
        <w:rPr>
          <w:sz w:val="28"/>
          <w:szCs w:val="28"/>
        </w:rPr>
        <w:t>3</w:t>
      </w:r>
      <w:r w:rsidR="00613E25" w:rsidRPr="001508DC">
        <w:rPr>
          <w:sz w:val="28"/>
          <w:szCs w:val="28"/>
        </w:rPr>
        <w:t>2</w:t>
      </w:r>
      <w:r w:rsidRPr="001508DC">
        <w:rPr>
          <w:sz w:val="28"/>
          <w:szCs w:val="28"/>
        </w:rPr>
        <w:t>. Субсиди</w:t>
      </w:r>
      <w:r w:rsidR="00613E25" w:rsidRPr="001508DC">
        <w:rPr>
          <w:sz w:val="28"/>
          <w:szCs w:val="28"/>
        </w:rPr>
        <w:t>и</w:t>
      </w:r>
      <w:r w:rsidRPr="001508DC">
        <w:rPr>
          <w:sz w:val="28"/>
          <w:szCs w:val="28"/>
        </w:rPr>
        <w:t>, распределяем</w:t>
      </w:r>
      <w:r w:rsidR="00613E25" w:rsidRPr="001508DC">
        <w:rPr>
          <w:sz w:val="28"/>
          <w:szCs w:val="28"/>
        </w:rPr>
        <w:t>ые</w:t>
      </w:r>
      <w:r w:rsidRPr="001508DC">
        <w:rPr>
          <w:sz w:val="28"/>
          <w:szCs w:val="28"/>
        </w:rPr>
        <w:t xml:space="preserve"> в рамках отбора, распределя</w:t>
      </w:r>
      <w:r w:rsidR="00613E25" w:rsidRPr="001508DC">
        <w:rPr>
          <w:sz w:val="28"/>
          <w:szCs w:val="28"/>
        </w:rPr>
        <w:t>ю</w:t>
      </w:r>
      <w:r w:rsidRPr="001508DC">
        <w:rPr>
          <w:sz w:val="28"/>
          <w:szCs w:val="28"/>
        </w:rPr>
        <w:t xml:space="preserve">тся между участниками отбора, включенными в рейтинг, следующим способом: участнику отбора, которому присвоен первый порядковый номер в рейтинге, распределяется размер </w:t>
      </w:r>
      <w:r w:rsidR="00613E25" w:rsidRPr="001508DC">
        <w:rPr>
          <w:sz w:val="28"/>
          <w:szCs w:val="28"/>
        </w:rPr>
        <w:t>с</w:t>
      </w:r>
      <w:r w:rsidRPr="001508DC">
        <w:rPr>
          <w:sz w:val="28"/>
          <w:szCs w:val="28"/>
        </w:rPr>
        <w:t>убсидии, равный значению размера, указанному им в заявке.</w:t>
      </w:r>
    </w:p>
    <w:p w:rsidR="0077353A" w:rsidRPr="001508DC" w:rsidRDefault="0077353A" w:rsidP="00646D91">
      <w:pPr>
        <w:pStyle w:val="ConsPlusNormal"/>
        <w:tabs>
          <w:tab w:val="left" w:pos="142"/>
        </w:tabs>
        <w:ind w:firstLine="709"/>
        <w:jc w:val="both"/>
        <w:rPr>
          <w:sz w:val="28"/>
          <w:szCs w:val="28"/>
        </w:rPr>
      </w:pPr>
      <w:r w:rsidRPr="001508DC">
        <w:rPr>
          <w:sz w:val="28"/>
          <w:szCs w:val="28"/>
        </w:rPr>
        <w:t xml:space="preserve">В случае если </w:t>
      </w:r>
      <w:r w:rsidR="00613E25" w:rsidRPr="001508DC">
        <w:rPr>
          <w:sz w:val="28"/>
          <w:szCs w:val="28"/>
        </w:rPr>
        <w:t>с</w:t>
      </w:r>
      <w:r w:rsidRPr="001508DC">
        <w:rPr>
          <w:sz w:val="28"/>
          <w:szCs w:val="28"/>
        </w:rPr>
        <w:t xml:space="preserve">убсидия, распределяемая в рамках отбора, больше размера </w:t>
      </w:r>
      <w:r w:rsidR="00613E25" w:rsidRPr="001508DC">
        <w:rPr>
          <w:sz w:val="28"/>
          <w:szCs w:val="28"/>
        </w:rPr>
        <w:t>с</w:t>
      </w:r>
      <w:r w:rsidRPr="001508DC">
        <w:rPr>
          <w:sz w:val="28"/>
          <w:szCs w:val="28"/>
        </w:rPr>
        <w:t>убсидии, указанного в заявке участника отбора, которому присвоен первый поряд</w:t>
      </w:r>
      <w:r w:rsidR="004E16AE" w:rsidRPr="001508DC">
        <w:rPr>
          <w:sz w:val="28"/>
          <w:szCs w:val="28"/>
        </w:rPr>
        <w:t>ковый номер, оставшийся размер с</w:t>
      </w:r>
      <w:r w:rsidRPr="001508DC">
        <w:rPr>
          <w:sz w:val="28"/>
          <w:szCs w:val="28"/>
        </w:rPr>
        <w:t>убсидии распределяется между остальными участниками отбора, включенными в рейтинг.</w:t>
      </w:r>
    </w:p>
    <w:p w:rsidR="0077353A" w:rsidRPr="001508DC" w:rsidRDefault="0077353A" w:rsidP="00646D91">
      <w:pPr>
        <w:pStyle w:val="ConsPlusNormal"/>
        <w:tabs>
          <w:tab w:val="left" w:pos="142"/>
        </w:tabs>
        <w:ind w:firstLine="709"/>
        <w:jc w:val="both"/>
        <w:rPr>
          <w:sz w:val="28"/>
          <w:szCs w:val="28"/>
        </w:rPr>
      </w:pPr>
      <w:r w:rsidRPr="001508DC">
        <w:rPr>
          <w:sz w:val="28"/>
          <w:szCs w:val="28"/>
        </w:rPr>
        <w:t xml:space="preserve">Каждому следующему участнику отбора, включенному в рейтинг, распределяется размер </w:t>
      </w:r>
      <w:r w:rsidR="00613E25" w:rsidRPr="001508DC">
        <w:rPr>
          <w:sz w:val="28"/>
          <w:szCs w:val="28"/>
        </w:rPr>
        <w:t>с</w:t>
      </w:r>
      <w:r w:rsidRPr="001508DC">
        <w:rPr>
          <w:sz w:val="28"/>
          <w:szCs w:val="28"/>
        </w:rPr>
        <w:t xml:space="preserve">убсидии, равный размеру, указанному им в заявке, в случае если указанный им размер меньше нераспределенного размера </w:t>
      </w:r>
      <w:r w:rsidR="00613E25" w:rsidRPr="001508DC">
        <w:rPr>
          <w:sz w:val="28"/>
          <w:szCs w:val="28"/>
        </w:rPr>
        <w:t>с</w:t>
      </w:r>
      <w:r w:rsidRPr="001508DC">
        <w:rPr>
          <w:sz w:val="28"/>
          <w:szCs w:val="28"/>
        </w:rPr>
        <w:t>убсидии либо равен ему.</w:t>
      </w:r>
    </w:p>
    <w:p w:rsidR="0077353A" w:rsidRPr="001508DC" w:rsidRDefault="0077353A" w:rsidP="00646D91">
      <w:pPr>
        <w:pStyle w:val="ConsPlusNormal"/>
        <w:tabs>
          <w:tab w:val="left" w:pos="142"/>
        </w:tabs>
        <w:ind w:firstLine="709"/>
        <w:jc w:val="both"/>
        <w:rPr>
          <w:sz w:val="28"/>
          <w:szCs w:val="28"/>
        </w:rPr>
      </w:pPr>
      <w:r w:rsidRPr="001508DC">
        <w:rPr>
          <w:sz w:val="28"/>
          <w:szCs w:val="28"/>
        </w:rPr>
        <w:t xml:space="preserve">В случае если размер </w:t>
      </w:r>
      <w:r w:rsidR="00613E25" w:rsidRPr="001508DC">
        <w:rPr>
          <w:sz w:val="28"/>
          <w:szCs w:val="28"/>
        </w:rPr>
        <w:t>с</w:t>
      </w:r>
      <w:r w:rsidRPr="001508DC">
        <w:rPr>
          <w:sz w:val="28"/>
          <w:szCs w:val="28"/>
        </w:rPr>
        <w:t xml:space="preserve">убсидии, указанный участником отбора в заявке, больше нераспределенного размера субсидии, такому участнику отбора при его согласии распределяется весь оставшийся нераспределенный размер </w:t>
      </w:r>
      <w:r w:rsidR="00613E25" w:rsidRPr="001508DC">
        <w:rPr>
          <w:sz w:val="28"/>
          <w:szCs w:val="28"/>
        </w:rPr>
        <w:t>с</w:t>
      </w:r>
      <w:r w:rsidRPr="001508DC">
        <w:rPr>
          <w:sz w:val="28"/>
          <w:szCs w:val="28"/>
        </w:rPr>
        <w:t xml:space="preserve">убсидии, без изменения указанного участником отбора в заявке значения результата предоставления </w:t>
      </w:r>
      <w:r w:rsidR="00613E25" w:rsidRPr="001508DC">
        <w:rPr>
          <w:sz w:val="28"/>
          <w:szCs w:val="28"/>
        </w:rPr>
        <w:t>с</w:t>
      </w:r>
      <w:r w:rsidRPr="001508DC">
        <w:rPr>
          <w:sz w:val="28"/>
          <w:szCs w:val="28"/>
        </w:rPr>
        <w:t>убсидии.</w:t>
      </w:r>
    </w:p>
    <w:p w:rsidR="0077353A" w:rsidRPr="001508DC" w:rsidRDefault="0077353A" w:rsidP="00646D91">
      <w:pPr>
        <w:pStyle w:val="ConsPlusNormal"/>
        <w:tabs>
          <w:tab w:val="left" w:pos="142"/>
        </w:tabs>
        <w:ind w:firstLine="709"/>
        <w:jc w:val="both"/>
        <w:rPr>
          <w:sz w:val="28"/>
          <w:szCs w:val="28"/>
        </w:rPr>
      </w:pPr>
      <w:r w:rsidRPr="001508DC">
        <w:rPr>
          <w:sz w:val="28"/>
          <w:szCs w:val="28"/>
        </w:rPr>
        <w:t xml:space="preserve">При указании в протоколе подведения итогов отбора размера </w:t>
      </w:r>
      <w:r w:rsidR="00613E25" w:rsidRPr="001508DC">
        <w:rPr>
          <w:sz w:val="28"/>
          <w:szCs w:val="28"/>
        </w:rPr>
        <w:t>с</w:t>
      </w:r>
      <w:r w:rsidRPr="001508DC">
        <w:rPr>
          <w:sz w:val="28"/>
          <w:szCs w:val="28"/>
        </w:rPr>
        <w:t>убсидии, в случае несоответствия запрашиваемого им размера субсидии порядку расчета размера субсидии, установленному настоящим П</w:t>
      </w:r>
      <w:r w:rsidR="00E512E9" w:rsidRPr="001508DC">
        <w:rPr>
          <w:sz w:val="28"/>
          <w:szCs w:val="28"/>
        </w:rPr>
        <w:t>орядком</w:t>
      </w:r>
      <w:r w:rsidRPr="001508DC">
        <w:rPr>
          <w:sz w:val="28"/>
          <w:szCs w:val="28"/>
        </w:rPr>
        <w:t xml:space="preserve">, Центр занятости может скорректировать размер </w:t>
      </w:r>
      <w:r w:rsidR="00613E25" w:rsidRPr="001508DC">
        <w:rPr>
          <w:sz w:val="28"/>
          <w:szCs w:val="28"/>
        </w:rPr>
        <w:t>с</w:t>
      </w:r>
      <w:r w:rsidRPr="001508DC">
        <w:rPr>
          <w:sz w:val="28"/>
          <w:szCs w:val="28"/>
        </w:rPr>
        <w:t>убсидии, предусмотренной для предоставления такому участнику отбора, но не выше размера, указанного им в заявке.</w:t>
      </w:r>
    </w:p>
    <w:p w:rsidR="0077353A" w:rsidRPr="001508DC" w:rsidRDefault="0077353A" w:rsidP="00646D91">
      <w:pPr>
        <w:pStyle w:val="ConsPlusNormal"/>
        <w:tabs>
          <w:tab w:val="left" w:pos="142"/>
        </w:tabs>
        <w:ind w:firstLine="709"/>
        <w:jc w:val="both"/>
        <w:rPr>
          <w:sz w:val="28"/>
          <w:szCs w:val="28"/>
        </w:rPr>
      </w:pPr>
      <w:r w:rsidRPr="001508DC">
        <w:rPr>
          <w:sz w:val="28"/>
          <w:szCs w:val="28"/>
        </w:rPr>
        <w:t>3</w:t>
      </w:r>
      <w:r w:rsidR="00613E25" w:rsidRPr="001508DC">
        <w:rPr>
          <w:sz w:val="28"/>
          <w:szCs w:val="28"/>
        </w:rPr>
        <w:t>3</w:t>
      </w:r>
      <w:r w:rsidRPr="001508DC">
        <w:rPr>
          <w:sz w:val="28"/>
          <w:szCs w:val="28"/>
        </w:rPr>
        <w:t xml:space="preserve">. Комиссия не позднее 1-го рабочего дня со дня окончания срока, указанного в </w:t>
      </w:r>
      <w:hyperlink r:id="rId35" w:anchor="Par149" w:tooltip="27. Комиссия в течение 7 рабочих дней со дня завершения приема документов для участия в отборе проверяет соответствие участников отбора, а также предоставленных ими документов для участия в отборе требованиям, установленным настоящими Правилами и в объявл" w:history="1">
        <w:r w:rsidRPr="001508DC">
          <w:rPr>
            <w:sz w:val="28"/>
            <w:szCs w:val="28"/>
          </w:rPr>
          <w:t>пункте 2</w:t>
        </w:r>
      </w:hyperlink>
      <w:r w:rsidR="002B4AE1" w:rsidRPr="001508DC">
        <w:rPr>
          <w:sz w:val="28"/>
          <w:szCs w:val="28"/>
        </w:rPr>
        <w:t>6</w:t>
      </w:r>
      <w:r w:rsidRPr="001508DC">
        <w:rPr>
          <w:sz w:val="28"/>
          <w:szCs w:val="28"/>
        </w:rPr>
        <w:t xml:space="preserve"> настоящ</w:t>
      </w:r>
      <w:r w:rsidR="00E512E9" w:rsidRPr="001508DC">
        <w:rPr>
          <w:sz w:val="28"/>
          <w:szCs w:val="28"/>
        </w:rPr>
        <w:t>его</w:t>
      </w:r>
      <w:r w:rsidRPr="001508DC">
        <w:rPr>
          <w:sz w:val="28"/>
          <w:szCs w:val="28"/>
        </w:rPr>
        <w:t xml:space="preserve"> П</w:t>
      </w:r>
      <w:r w:rsidR="00E512E9" w:rsidRPr="001508DC">
        <w:rPr>
          <w:sz w:val="28"/>
          <w:szCs w:val="28"/>
        </w:rPr>
        <w:t>орядка</w:t>
      </w:r>
      <w:r w:rsidRPr="001508DC">
        <w:rPr>
          <w:sz w:val="28"/>
          <w:szCs w:val="28"/>
        </w:rPr>
        <w:t>, подписывает протокол подведения итогов отбора, содержащий следующую информацию:</w:t>
      </w:r>
    </w:p>
    <w:p w:rsidR="0077353A" w:rsidRPr="001508DC" w:rsidRDefault="0077353A" w:rsidP="00646D91">
      <w:pPr>
        <w:pStyle w:val="ConsPlusNormal"/>
        <w:tabs>
          <w:tab w:val="left" w:pos="142"/>
        </w:tabs>
        <w:ind w:firstLine="709"/>
        <w:jc w:val="both"/>
        <w:rPr>
          <w:sz w:val="28"/>
          <w:szCs w:val="28"/>
        </w:rPr>
      </w:pPr>
      <w:r w:rsidRPr="001508DC">
        <w:rPr>
          <w:sz w:val="28"/>
          <w:szCs w:val="28"/>
        </w:rPr>
        <w:t>а) дату, время и место проведения рассмотрения заявок;</w:t>
      </w:r>
    </w:p>
    <w:p w:rsidR="0077353A" w:rsidRPr="001508DC" w:rsidRDefault="0077353A" w:rsidP="00646D91">
      <w:pPr>
        <w:pStyle w:val="ConsPlusNormal"/>
        <w:tabs>
          <w:tab w:val="left" w:pos="142"/>
        </w:tabs>
        <w:ind w:firstLine="709"/>
        <w:jc w:val="both"/>
        <w:rPr>
          <w:sz w:val="28"/>
          <w:szCs w:val="28"/>
        </w:rPr>
      </w:pPr>
      <w:r w:rsidRPr="001508DC">
        <w:rPr>
          <w:sz w:val="28"/>
          <w:szCs w:val="28"/>
        </w:rPr>
        <w:t>б) информацию об участниках отбора, заявки которых были рассмотрены;</w:t>
      </w:r>
    </w:p>
    <w:p w:rsidR="0077353A" w:rsidRPr="001508DC" w:rsidRDefault="0077353A" w:rsidP="00646D91">
      <w:pPr>
        <w:pStyle w:val="ConsPlusNormal"/>
        <w:tabs>
          <w:tab w:val="left" w:pos="142"/>
        </w:tabs>
        <w:ind w:firstLine="709"/>
        <w:jc w:val="both"/>
        <w:rPr>
          <w:sz w:val="28"/>
          <w:szCs w:val="28"/>
        </w:rPr>
      </w:pPr>
      <w:r w:rsidRPr="001508DC">
        <w:rPr>
          <w:sz w:val="28"/>
          <w:szCs w:val="28"/>
        </w:rPr>
        <w:t>в) информацию об участниках отбора, заявки которых были отклонены, с указанием причин их отклонения, в том числе положений объявления, которым не соответствуют такие заявки;</w:t>
      </w:r>
    </w:p>
    <w:p w:rsidR="0077353A" w:rsidRPr="001508DC" w:rsidRDefault="0077353A" w:rsidP="00646D91">
      <w:pPr>
        <w:pStyle w:val="ConsPlusNormal"/>
        <w:tabs>
          <w:tab w:val="left" w:pos="142"/>
        </w:tabs>
        <w:ind w:firstLine="709"/>
        <w:jc w:val="both"/>
        <w:rPr>
          <w:sz w:val="28"/>
          <w:szCs w:val="28"/>
        </w:rPr>
      </w:pPr>
      <w:r w:rsidRPr="001508DC">
        <w:rPr>
          <w:sz w:val="28"/>
          <w:szCs w:val="28"/>
        </w:rPr>
        <w:t xml:space="preserve">г) наименование получателей </w:t>
      </w:r>
      <w:r w:rsidR="00613E25" w:rsidRPr="001508DC">
        <w:rPr>
          <w:sz w:val="28"/>
          <w:szCs w:val="28"/>
        </w:rPr>
        <w:t>с</w:t>
      </w:r>
      <w:r w:rsidRPr="001508DC">
        <w:rPr>
          <w:sz w:val="28"/>
          <w:szCs w:val="28"/>
        </w:rPr>
        <w:t>убсиди</w:t>
      </w:r>
      <w:r w:rsidR="00613E25" w:rsidRPr="001508DC">
        <w:rPr>
          <w:sz w:val="28"/>
          <w:szCs w:val="28"/>
        </w:rPr>
        <w:t>й</w:t>
      </w:r>
      <w:r w:rsidRPr="001508DC">
        <w:rPr>
          <w:sz w:val="28"/>
          <w:szCs w:val="28"/>
        </w:rPr>
        <w:t>, с которыми заключаются Соглашени</w:t>
      </w:r>
      <w:r w:rsidR="00613E25" w:rsidRPr="001508DC">
        <w:rPr>
          <w:sz w:val="28"/>
          <w:szCs w:val="28"/>
        </w:rPr>
        <w:t>я, и размер предоставляемой им с</w:t>
      </w:r>
      <w:r w:rsidRPr="001508DC">
        <w:rPr>
          <w:sz w:val="28"/>
          <w:szCs w:val="28"/>
        </w:rPr>
        <w:t>убсидии.</w:t>
      </w:r>
    </w:p>
    <w:p w:rsidR="0077353A" w:rsidRPr="001508DC" w:rsidRDefault="0077353A" w:rsidP="00646D91">
      <w:pPr>
        <w:pStyle w:val="ConsPlusNormal"/>
        <w:tabs>
          <w:tab w:val="left" w:pos="142"/>
        </w:tabs>
        <w:ind w:firstLine="709"/>
        <w:jc w:val="both"/>
        <w:rPr>
          <w:sz w:val="28"/>
          <w:szCs w:val="28"/>
        </w:rPr>
      </w:pPr>
      <w:r w:rsidRPr="001508DC">
        <w:rPr>
          <w:sz w:val="28"/>
          <w:szCs w:val="28"/>
        </w:rPr>
        <w:t xml:space="preserve">Протокол подведения итогов отбора формируется на едином портале </w:t>
      </w:r>
      <w:r w:rsidRPr="001508DC">
        <w:rPr>
          <w:sz w:val="28"/>
          <w:szCs w:val="28"/>
        </w:rPr>
        <w:lastRenderedPageBreak/>
        <w:t xml:space="preserve">автоматически на основании результатов определения победителей отбора и подписывается усиленной квалифицированной электронной подписью членов Комиссии в системе </w:t>
      </w:r>
      <w:r w:rsidR="00613E25" w:rsidRPr="001508DC">
        <w:rPr>
          <w:sz w:val="28"/>
          <w:szCs w:val="28"/>
        </w:rPr>
        <w:t>«</w:t>
      </w:r>
      <w:r w:rsidRPr="001508DC">
        <w:rPr>
          <w:sz w:val="28"/>
          <w:szCs w:val="28"/>
        </w:rPr>
        <w:t>Электронный бюджет</w:t>
      </w:r>
      <w:r w:rsidR="00613E25" w:rsidRPr="001508DC">
        <w:rPr>
          <w:sz w:val="28"/>
          <w:szCs w:val="28"/>
        </w:rPr>
        <w:t>»</w:t>
      </w:r>
      <w:r w:rsidRPr="001508DC">
        <w:rPr>
          <w:sz w:val="28"/>
          <w:szCs w:val="28"/>
        </w:rPr>
        <w:t>, а также размещается на едином портале не позднее 1-го рабочего дня, следующего за днем его подписания.</w:t>
      </w:r>
    </w:p>
    <w:p w:rsidR="0077353A" w:rsidRPr="001508DC" w:rsidRDefault="0077353A" w:rsidP="00646D91">
      <w:pPr>
        <w:pStyle w:val="ConsPlusNormal"/>
        <w:tabs>
          <w:tab w:val="left" w:pos="142"/>
        </w:tabs>
        <w:ind w:firstLine="709"/>
        <w:jc w:val="both"/>
        <w:rPr>
          <w:sz w:val="28"/>
          <w:szCs w:val="28"/>
        </w:rPr>
      </w:pPr>
      <w:r w:rsidRPr="001508DC">
        <w:rPr>
          <w:sz w:val="28"/>
          <w:szCs w:val="28"/>
        </w:rPr>
        <w:t>3</w:t>
      </w:r>
      <w:r w:rsidR="00613E25" w:rsidRPr="001508DC">
        <w:rPr>
          <w:sz w:val="28"/>
          <w:szCs w:val="28"/>
        </w:rPr>
        <w:t>4</w:t>
      </w:r>
      <w:r w:rsidRPr="001508DC">
        <w:rPr>
          <w:sz w:val="28"/>
          <w:szCs w:val="28"/>
        </w:rPr>
        <w:t>. Решение Комиссии может быть обжаловано в судебном порядке в соответствии с законодательством Российской Федерации.</w:t>
      </w:r>
    </w:p>
    <w:p w:rsidR="0077353A" w:rsidRPr="001508DC" w:rsidRDefault="0077353A" w:rsidP="0077353A">
      <w:pPr>
        <w:pStyle w:val="ConsPlusNormal"/>
        <w:ind w:firstLine="540"/>
        <w:jc w:val="both"/>
        <w:rPr>
          <w:sz w:val="28"/>
          <w:szCs w:val="28"/>
        </w:rPr>
      </w:pPr>
    </w:p>
    <w:p w:rsidR="0077353A" w:rsidRPr="001508DC" w:rsidRDefault="0077353A" w:rsidP="0077353A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bookmarkStart w:id="7" w:name="Par181"/>
      <w:bookmarkEnd w:id="7"/>
      <w:r w:rsidRPr="001508DC">
        <w:rPr>
          <w:rFonts w:ascii="Times New Roman" w:hAnsi="Times New Roman" w:cs="Times New Roman"/>
          <w:b w:val="0"/>
          <w:sz w:val="28"/>
          <w:szCs w:val="28"/>
        </w:rPr>
        <w:t>III. Ус</w:t>
      </w:r>
      <w:r w:rsidR="004E16AE" w:rsidRPr="001508DC">
        <w:rPr>
          <w:rFonts w:ascii="Times New Roman" w:hAnsi="Times New Roman" w:cs="Times New Roman"/>
          <w:b w:val="0"/>
          <w:sz w:val="28"/>
          <w:szCs w:val="28"/>
        </w:rPr>
        <w:t>ловия и порядок предоставления с</w:t>
      </w:r>
      <w:r w:rsidRPr="001508DC">
        <w:rPr>
          <w:rFonts w:ascii="Times New Roman" w:hAnsi="Times New Roman" w:cs="Times New Roman"/>
          <w:b w:val="0"/>
          <w:sz w:val="28"/>
          <w:szCs w:val="28"/>
        </w:rPr>
        <w:t>убсидий</w:t>
      </w:r>
    </w:p>
    <w:p w:rsidR="0077353A" w:rsidRPr="001508DC" w:rsidRDefault="0077353A" w:rsidP="0077353A">
      <w:pPr>
        <w:pStyle w:val="ConsPlusNormal"/>
        <w:jc w:val="center"/>
        <w:rPr>
          <w:sz w:val="28"/>
          <w:szCs w:val="28"/>
        </w:rPr>
      </w:pPr>
    </w:p>
    <w:p w:rsidR="0077353A" w:rsidRPr="001508DC" w:rsidRDefault="00613E25" w:rsidP="00646D91">
      <w:pPr>
        <w:pStyle w:val="ConsPlusNormal"/>
        <w:ind w:firstLine="709"/>
        <w:jc w:val="both"/>
        <w:rPr>
          <w:sz w:val="28"/>
          <w:szCs w:val="28"/>
        </w:rPr>
      </w:pPr>
      <w:r w:rsidRPr="001508DC">
        <w:rPr>
          <w:sz w:val="28"/>
          <w:szCs w:val="28"/>
        </w:rPr>
        <w:t>35</w:t>
      </w:r>
      <w:r w:rsidR="0077353A" w:rsidRPr="001508DC">
        <w:rPr>
          <w:sz w:val="28"/>
          <w:szCs w:val="28"/>
        </w:rPr>
        <w:t xml:space="preserve">. Получатель </w:t>
      </w:r>
      <w:r w:rsidRPr="001508DC">
        <w:rPr>
          <w:sz w:val="28"/>
          <w:szCs w:val="28"/>
        </w:rPr>
        <w:t>с</w:t>
      </w:r>
      <w:r w:rsidR="0077353A" w:rsidRPr="001508DC">
        <w:rPr>
          <w:sz w:val="28"/>
          <w:szCs w:val="28"/>
        </w:rPr>
        <w:t xml:space="preserve">убсидии на даты рассмотрения заявки и заключения Соглашения должен соответствовать требованиям, указанным в </w:t>
      </w:r>
      <w:hyperlink r:id="rId36" w:anchor="Par97" w:tooltip="14. На даты рассмотрения заявки и заключения Соглашения участники отбора должны соответствовать следующим требованиям:" w:history="1">
        <w:r w:rsidR="0077353A" w:rsidRPr="001508DC">
          <w:rPr>
            <w:sz w:val="28"/>
            <w:szCs w:val="28"/>
          </w:rPr>
          <w:t>пункте 1</w:t>
        </w:r>
      </w:hyperlink>
      <w:r w:rsidR="002B4AE1" w:rsidRPr="001508DC">
        <w:rPr>
          <w:sz w:val="28"/>
          <w:szCs w:val="28"/>
        </w:rPr>
        <w:t>3</w:t>
      </w:r>
      <w:r w:rsidR="0077353A" w:rsidRPr="001508DC">
        <w:rPr>
          <w:sz w:val="28"/>
          <w:szCs w:val="28"/>
        </w:rPr>
        <w:t xml:space="preserve"> настоящ</w:t>
      </w:r>
      <w:r w:rsidR="00E512E9" w:rsidRPr="001508DC">
        <w:rPr>
          <w:sz w:val="28"/>
          <w:szCs w:val="28"/>
        </w:rPr>
        <w:t>его</w:t>
      </w:r>
      <w:r w:rsidR="0077353A" w:rsidRPr="001508DC">
        <w:rPr>
          <w:sz w:val="28"/>
          <w:szCs w:val="28"/>
        </w:rPr>
        <w:t xml:space="preserve"> П</w:t>
      </w:r>
      <w:r w:rsidR="00E512E9" w:rsidRPr="001508DC">
        <w:rPr>
          <w:sz w:val="28"/>
          <w:szCs w:val="28"/>
        </w:rPr>
        <w:t>орядка</w:t>
      </w:r>
      <w:r w:rsidR="0077353A" w:rsidRPr="001508DC">
        <w:rPr>
          <w:sz w:val="28"/>
          <w:szCs w:val="28"/>
        </w:rPr>
        <w:t>.</w:t>
      </w:r>
    </w:p>
    <w:p w:rsidR="0077353A" w:rsidRPr="001508DC" w:rsidRDefault="0077353A" w:rsidP="00646D91">
      <w:pPr>
        <w:pStyle w:val="ConsPlusNormal"/>
        <w:ind w:firstLine="709"/>
        <w:jc w:val="both"/>
        <w:rPr>
          <w:sz w:val="28"/>
          <w:szCs w:val="28"/>
        </w:rPr>
      </w:pPr>
      <w:r w:rsidRPr="001508DC">
        <w:rPr>
          <w:sz w:val="28"/>
          <w:szCs w:val="28"/>
        </w:rPr>
        <w:t>3</w:t>
      </w:r>
      <w:r w:rsidR="00613E25" w:rsidRPr="001508DC">
        <w:rPr>
          <w:sz w:val="28"/>
          <w:szCs w:val="28"/>
        </w:rPr>
        <w:t>6</w:t>
      </w:r>
      <w:r w:rsidRPr="001508DC">
        <w:rPr>
          <w:sz w:val="28"/>
          <w:szCs w:val="28"/>
        </w:rPr>
        <w:t xml:space="preserve">. Размер </w:t>
      </w:r>
      <w:r w:rsidR="00613E25" w:rsidRPr="001508DC">
        <w:rPr>
          <w:sz w:val="28"/>
          <w:szCs w:val="28"/>
        </w:rPr>
        <w:t>субсидии на финансовое обеспечение затрат работодателей на организацию профессионального обучения и дополнительного профессионального образования работников предприятий оборонно-промышленного комплекса и граждан, заключивших ученический договор, определяется по следующей формуле</w:t>
      </w:r>
      <w:r w:rsidR="00FE46FE">
        <w:rPr>
          <w:sz w:val="28"/>
          <w:szCs w:val="28"/>
        </w:rPr>
        <w:t xml:space="preserve"> </w:t>
      </w:r>
      <w:r w:rsidR="00924739">
        <w:rPr>
          <w:sz w:val="28"/>
          <w:szCs w:val="28"/>
        </w:rPr>
        <w:t>(</w:t>
      </w:r>
      <w:proofErr w:type="spellStart"/>
      <w:r w:rsidR="00FE46FE" w:rsidRPr="001508DC">
        <w:rPr>
          <w:sz w:val="28"/>
          <w:szCs w:val="28"/>
        </w:rPr>
        <w:t>S</w:t>
      </w:r>
      <w:r w:rsidR="00FE46FE" w:rsidRPr="001508DC">
        <w:rPr>
          <w:sz w:val="28"/>
          <w:szCs w:val="28"/>
          <w:vertAlign w:val="subscript"/>
        </w:rPr>
        <w:t>i</w:t>
      </w:r>
      <w:proofErr w:type="spellEnd"/>
      <w:r w:rsidR="00924739">
        <w:rPr>
          <w:sz w:val="28"/>
          <w:szCs w:val="28"/>
          <w:vertAlign w:val="subscript"/>
        </w:rPr>
        <w:t>)</w:t>
      </w:r>
      <w:r w:rsidRPr="001508DC">
        <w:rPr>
          <w:sz w:val="28"/>
          <w:szCs w:val="28"/>
        </w:rPr>
        <w:t>:</w:t>
      </w:r>
    </w:p>
    <w:p w:rsidR="0077353A" w:rsidRPr="00AD6F13" w:rsidRDefault="0077353A" w:rsidP="00646D91">
      <w:pPr>
        <w:pStyle w:val="ConsPlusNormal"/>
        <w:ind w:firstLine="709"/>
        <w:rPr>
          <w:sz w:val="16"/>
          <w:szCs w:val="16"/>
        </w:rPr>
      </w:pPr>
    </w:p>
    <w:p w:rsidR="0077353A" w:rsidRPr="001508DC" w:rsidRDefault="0077353A" w:rsidP="00646D91">
      <w:pPr>
        <w:pStyle w:val="ConsPlusNormal"/>
        <w:ind w:firstLine="709"/>
        <w:jc w:val="center"/>
        <w:rPr>
          <w:sz w:val="28"/>
          <w:szCs w:val="28"/>
        </w:rPr>
      </w:pPr>
      <w:proofErr w:type="spellStart"/>
      <w:r w:rsidRPr="001508DC">
        <w:rPr>
          <w:sz w:val="28"/>
          <w:szCs w:val="28"/>
        </w:rPr>
        <w:t>S</w:t>
      </w:r>
      <w:r w:rsidRPr="001508DC">
        <w:rPr>
          <w:sz w:val="28"/>
          <w:szCs w:val="28"/>
          <w:vertAlign w:val="subscript"/>
        </w:rPr>
        <w:t>i</w:t>
      </w:r>
      <w:proofErr w:type="spellEnd"/>
      <w:r w:rsidRPr="001508DC">
        <w:rPr>
          <w:sz w:val="28"/>
          <w:szCs w:val="28"/>
        </w:rPr>
        <w:t xml:space="preserve"> = </w:t>
      </w:r>
      <w:proofErr w:type="spellStart"/>
      <w:r w:rsidRPr="001508DC">
        <w:rPr>
          <w:sz w:val="28"/>
          <w:szCs w:val="28"/>
        </w:rPr>
        <w:t>N</w:t>
      </w:r>
      <w:r w:rsidRPr="001508DC">
        <w:rPr>
          <w:sz w:val="28"/>
          <w:szCs w:val="28"/>
          <w:vertAlign w:val="subscript"/>
        </w:rPr>
        <w:t>iоб</w:t>
      </w:r>
      <w:proofErr w:type="spellEnd"/>
      <w:r w:rsidRPr="001508DC">
        <w:rPr>
          <w:sz w:val="28"/>
          <w:szCs w:val="28"/>
        </w:rPr>
        <w:t xml:space="preserve"> x </w:t>
      </w:r>
      <w:proofErr w:type="spellStart"/>
      <w:proofErr w:type="gramStart"/>
      <w:r w:rsidRPr="001508DC">
        <w:rPr>
          <w:sz w:val="28"/>
          <w:szCs w:val="28"/>
        </w:rPr>
        <w:t>C</w:t>
      </w:r>
      <w:proofErr w:type="gramEnd"/>
      <w:r w:rsidRPr="001508DC">
        <w:rPr>
          <w:sz w:val="28"/>
          <w:szCs w:val="28"/>
          <w:vertAlign w:val="subscript"/>
        </w:rPr>
        <w:t>об</w:t>
      </w:r>
      <w:proofErr w:type="spellEnd"/>
      <w:r w:rsidRPr="001508DC">
        <w:rPr>
          <w:sz w:val="28"/>
          <w:szCs w:val="28"/>
        </w:rPr>
        <w:t>,</w:t>
      </w:r>
    </w:p>
    <w:p w:rsidR="0077353A" w:rsidRPr="00FE46FE" w:rsidRDefault="0077353A" w:rsidP="00646D91">
      <w:pPr>
        <w:pStyle w:val="ConsPlusNormal"/>
        <w:ind w:firstLine="709"/>
        <w:rPr>
          <w:sz w:val="16"/>
          <w:szCs w:val="16"/>
        </w:rPr>
      </w:pPr>
    </w:p>
    <w:p w:rsidR="0077353A" w:rsidRPr="001508DC" w:rsidRDefault="0077353A" w:rsidP="00646D91">
      <w:pPr>
        <w:pStyle w:val="ConsPlusNormal"/>
        <w:ind w:firstLine="709"/>
        <w:jc w:val="both"/>
        <w:rPr>
          <w:sz w:val="28"/>
          <w:szCs w:val="28"/>
        </w:rPr>
      </w:pPr>
      <w:r w:rsidRPr="001508DC">
        <w:rPr>
          <w:sz w:val="28"/>
          <w:szCs w:val="28"/>
        </w:rPr>
        <w:t>где:</w:t>
      </w:r>
    </w:p>
    <w:p w:rsidR="0077353A" w:rsidRPr="001508DC" w:rsidRDefault="0077353A" w:rsidP="00646D91">
      <w:pPr>
        <w:pStyle w:val="ConsPlusNormal"/>
        <w:ind w:firstLine="709"/>
        <w:jc w:val="both"/>
        <w:rPr>
          <w:sz w:val="28"/>
          <w:szCs w:val="28"/>
        </w:rPr>
      </w:pPr>
      <w:proofErr w:type="spellStart"/>
      <w:proofErr w:type="gramStart"/>
      <w:r w:rsidRPr="001508DC">
        <w:rPr>
          <w:sz w:val="28"/>
          <w:szCs w:val="28"/>
        </w:rPr>
        <w:t>N</w:t>
      </w:r>
      <w:r w:rsidRPr="001508DC">
        <w:rPr>
          <w:sz w:val="28"/>
          <w:szCs w:val="28"/>
          <w:vertAlign w:val="subscript"/>
        </w:rPr>
        <w:t>i</w:t>
      </w:r>
      <w:proofErr w:type="gramEnd"/>
      <w:r w:rsidRPr="001508DC">
        <w:rPr>
          <w:sz w:val="28"/>
          <w:szCs w:val="28"/>
          <w:vertAlign w:val="subscript"/>
        </w:rPr>
        <w:t>об</w:t>
      </w:r>
      <w:proofErr w:type="spellEnd"/>
      <w:r w:rsidRPr="001508DC">
        <w:rPr>
          <w:sz w:val="28"/>
          <w:szCs w:val="28"/>
        </w:rPr>
        <w:t xml:space="preserve"> - численность планируемых к направлению на дополнительное обучение и профессиональное образование работников ОПК, а также граждан, заключивших ученический договор;</w:t>
      </w:r>
    </w:p>
    <w:p w:rsidR="0077353A" w:rsidRPr="001508DC" w:rsidRDefault="0077353A" w:rsidP="00646D91">
      <w:pPr>
        <w:pStyle w:val="ConsPlusNormal"/>
        <w:ind w:firstLine="709"/>
        <w:jc w:val="both"/>
        <w:rPr>
          <w:sz w:val="28"/>
          <w:szCs w:val="28"/>
        </w:rPr>
      </w:pPr>
      <w:proofErr w:type="spellStart"/>
      <w:proofErr w:type="gramStart"/>
      <w:r w:rsidRPr="001508DC">
        <w:rPr>
          <w:sz w:val="28"/>
          <w:szCs w:val="28"/>
        </w:rPr>
        <w:t>C</w:t>
      </w:r>
      <w:proofErr w:type="gramEnd"/>
      <w:r w:rsidRPr="001508DC">
        <w:rPr>
          <w:sz w:val="28"/>
          <w:szCs w:val="28"/>
          <w:vertAlign w:val="subscript"/>
        </w:rPr>
        <w:t>об</w:t>
      </w:r>
      <w:proofErr w:type="spellEnd"/>
      <w:r w:rsidRPr="001508DC">
        <w:rPr>
          <w:sz w:val="28"/>
          <w:szCs w:val="28"/>
        </w:rPr>
        <w:t xml:space="preserve"> - стоимость обучения из расчета на одного обучающегося по основным программам профессионального обучения и дополнительным профессиональным программам (равная 59,58 тыс. рублей).</w:t>
      </w:r>
    </w:p>
    <w:p w:rsidR="0077353A" w:rsidRPr="001508DC" w:rsidRDefault="00613E25" w:rsidP="00646D91">
      <w:pPr>
        <w:pStyle w:val="ConsPlusNormal"/>
        <w:ind w:firstLine="709"/>
        <w:jc w:val="both"/>
        <w:rPr>
          <w:sz w:val="28"/>
          <w:szCs w:val="28"/>
        </w:rPr>
      </w:pPr>
      <w:r w:rsidRPr="001508DC">
        <w:rPr>
          <w:sz w:val="28"/>
          <w:szCs w:val="28"/>
        </w:rPr>
        <w:t>37</w:t>
      </w:r>
      <w:r w:rsidR="0077353A" w:rsidRPr="001508DC">
        <w:rPr>
          <w:sz w:val="28"/>
          <w:szCs w:val="28"/>
        </w:rPr>
        <w:t>. Основаниями для отказа в предос</w:t>
      </w:r>
      <w:r w:rsidRPr="001508DC">
        <w:rPr>
          <w:sz w:val="28"/>
          <w:szCs w:val="28"/>
        </w:rPr>
        <w:t>тавлении с</w:t>
      </w:r>
      <w:r w:rsidR="0077353A" w:rsidRPr="001508DC">
        <w:rPr>
          <w:sz w:val="28"/>
          <w:szCs w:val="28"/>
        </w:rPr>
        <w:t xml:space="preserve">убсидии </w:t>
      </w:r>
      <w:r w:rsidR="00D97D0B" w:rsidRPr="001508DC">
        <w:rPr>
          <w:sz w:val="28"/>
          <w:szCs w:val="28"/>
        </w:rPr>
        <w:t>получателю субсидий</w:t>
      </w:r>
      <w:r w:rsidR="0077353A" w:rsidRPr="001508DC">
        <w:rPr>
          <w:sz w:val="28"/>
          <w:szCs w:val="28"/>
        </w:rPr>
        <w:t xml:space="preserve"> являются:</w:t>
      </w:r>
    </w:p>
    <w:p w:rsidR="0077353A" w:rsidRPr="001508DC" w:rsidRDefault="0077353A" w:rsidP="00646D91">
      <w:pPr>
        <w:pStyle w:val="ConsPlusNormal"/>
        <w:ind w:firstLine="709"/>
        <w:jc w:val="both"/>
        <w:rPr>
          <w:sz w:val="28"/>
          <w:szCs w:val="28"/>
        </w:rPr>
      </w:pPr>
      <w:r w:rsidRPr="001508DC">
        <w:rPr>
          <w:sz w:val="28"/>
          <w:szCs w:val="28"/>
        </w:rPr>
        <w:t xml:space="preserve">несоответствие предоставленных </w:t>
      </w:r>
      <w:r w:rsidR="00D97D0B" w:rsidRPr="001508DC">
        <w:rPr>
          <w:sz w:val="28"/>
          <w:szCs w:val="28"/>
        </w:rPr>
        <w:t>получателем субсидии</w:t>
      </w:r>
      <w:r w:rsidRPr="001508DC">
        <w:rPr>
          <w:sz w:val="28"/>
          <w:szCs w:val="28"/>
        </w:rPr>
        <w:t xml:space="preserve"> заявки и документов требованиям, установленным в объявлении;</w:t>
      </w:r>
    </w:p>
    <w:p w:rsidR="0077353A" w:rsidRPr="001508DC" w:rsidRDefault="0077353A" w:rsidP="00646D91">
      <w:pPr>
        <w:pStyle w:val="ConsPlusNormal"/>
        <w:ind w:firstLine="709"/>
        <w:jc w:val="both"/>
        <w:rPr>
          <w:sz w:val="28"/>
          <w:szCs w:val="28"/>
        </w:rPr>
      </w:pPr>
      <w:r w:rsidRPr="001508DC">
        <w:rPr>
          <w:sz w:val="28"/>
          <w:szCs w:val="28"/>
        </w:rPr>
        <w:t xml:space="preserve">установление факта недостоверности представленной </w:t>
      </w:r>
      <w:r w:rsidR="00D97D0B" w:rsidRPr="001508DC">
        <w:rPr>
          <w:sz w:val="28"/>
          <w:szCs w:val="28"/>
        </w:rPr>
        <w:t>получателем субсидии</w:t>
      </w:r>
      <w:r w:rsidRPr="001508DC">
        <w:rPr>
          <w:sz w:val="28"/>
          <w:szCs w:val="28"/>
        </w:rPr>
        <w:t xml:space="preserve"> информации, содержащейся в документах, предоставленных в составе заявки, в том числе информации о месте нахождения и адресе юридического лица;</w:t>
      </w:r>
    </w:p>
    <w:p w:rsidR="0077353A" w:rsidRPr="001508DC" w:rsidRDefault="0077353A" w:rsidP="00646D91">
      <w:pPr>
        <w:pStyle w:val="ConsPlusNormal"/>
        <w:ind w:firstLine="709"/>
        <w:jc w:val="both"/>
        <w:rPr>
          <w:sz w:val="28"/>
          <w:szCs w:val="28"/>
        </w:rPr>
      </w:pPr>
      <w:r w:rsidRPr="001508DC">
        <w:rPr>
          <w:sz w:val="28"/>
          <w:szCs w:val="28"/>
        </w:rPr>
        <w:t xml:space="preserve">отсутствие у Центра занятости неиспользованных бюджетных ассигнований на цели предоставления </w:t>
      </w:r>
      <w:r w:rsidR="00D97D0B" w:rsidRPr="001508DC">
        <w:rPr>
          <w:sz w:val="28"/>
          <w:szCs w:val="28"/>
        </w:rPr>
        <w:t>с</w:t>
      </w:r>
      <w:r w:rsidRPr="001508DC">
        <w:rPr>
          <w:sz w:val="28"/>
          <w:szCs w:val="28"/>
        </w:rPr>
        <w:t>убсидии (лимитов бюджетных обязательств).</w:t>
      </w:r>
    </w:p>
    <w:p w:rsidR="0077353A" w:rsidRPr="001508DC" w:rsidRDefault="00D97D0B" w:rsidP="00646D91">
      <w:pPr>
        <w:pStyle w:val="ConsPlusNormal"/>
        <w:ind w:firstLine="709"/>
        <w:jc w:val="both"/>
        <w:rPr>
          <w:sz w:val="28"/>
          <w:szCs w:val="28"/>
        </w:rPr>
      </w:pPr>
      <w:r w:rsidRPr="001508DC">
        <w:rPr>
          <w:sz w:val="28"/>
          <w:szCs w:val="28"/>
        </w:rPr>
        <w:t>3</w:t>
      </w:r>
      <w:r w:rsidR="00E512E9" w:rsidRPr="001508DC">
        <w:rPr>
          <w:sz w:val="28"/>
          <w:szCs w:val="28"/>
        </w:rPr>
        <w:t>8</w:t>
      </w:r>
      <w:r w:rsidR="0077353A" w:rsidRPr="001508DC">
        <w:rPr>
          <w:sz w:val="28"/>
          <w:szCs w:val="28"/>
        </w:rPr>
        <w:t xml:space="preserve">. Предоставление </w:t>
      </w:r>
      <w:r w:rsidRPr="001508DC">
        <w:rPr>
          <w:sz w:val="28"/>
          <w:szCs w:val="28"/>
        </w:rPr>
        <w:t>с</w:t>
      </w:r>
      <w:r w:rsidR="0077353A" w:rsidRPr="001508DC">
        <w:rPr>
          <w:sz w:val="28"/>
          <w:szCs w:val="28"/>
        </w:rPr>
        <w:t xml:space="preserve">убсидий осуществляется на основании Соглашения, заключенного между Центром занятости и получателем </w:t>
      </w:r>
      <w:r w:rsidRPr="001508DC">
        <w:rPr>
          <w:sz w:val="28"/>
          <w:szCs w:val="28"/>
        </w:rPr>
        <w:t>с</w:t>
      </w:r>
      <w:r w:rsidR="0077353A" w:rsidRPr="001508DC">
        <w:rPr>
          <w:sz w:val="28"/>
          <w:szCs w:val="28"/>
        </w:rPr>
        <w:t xml:space="preserve">убсидии в срок, указанный в объявлении, с использованием системы </w:t>
      </w:r>
      <w:r w:rsidRPr="001508DC">
        <w:rPr>
          <w:sz w:val="28"/>
          <w:szCs w:val="28"/>
        </w:rPr>
        <w:t>«</w:t>
      </w:r>
      <w:r w:rsidR="0077353A" w:rsidRPr="001508DC">
        <w:rPr>
          <w:sz w:val="28"/>
          <w:szCs w:val="28"/>
        </w:rPr>
        <w:t>Электронный бюджет</w:t>
      </w:r>
      <w:r w:rsidRPr="001508DC">
        <w:rPr>
          <w:sz w:val="28"/>
          <w:szCs w:val="28"/>
        </w:rPr>
        <w:t>»</w:t>
      </w:r>
      <w:r w:rsidR="0077353A" w:rsidRPr="001508DC">
        <w:rPr>
          <w:sz w:val="28"/>
          <w:szCs w:val="28"/>
        </w:rPr>
        <w:t xml:space="preserve"> в соответствии с типовыми формами, установленными Министерством финансов Российской Федерации.</w:t>
      </w:r>
    </w:p>
    <w:p w:rsidR="0077353A" w:rsidRPr="001508DC" w:rsidRDefault="0077353A" w:rsidP="00646D91">
      <w:pPr>
        <w:pStyle w:val="ConsPlusNormal"/>
        <w:ind w:firstLine="709"/>
        <w:jc w:val="both"/>
        <w:rPr>
          <w:sz w:val="28"/>
          <w:szCs w:val="28"/>
        </w:rPr>
      </w:pPr>
      <w:r w:rsidRPr="001508DC">
        <w:rPr>
          <w:sz w:val="28"/>
          <w:szCs w:val="28"/>
        </w:rPr>
        <w:lastRenderedPageBreak/>
        <w:t xml:space="preserve">Соглашение должно предусматривать условие о согласовании новых условий Соглашения или о расторжении Соглашения при </w:t>
      </w:r>
      <w:proofErr w:type="spellStart"/>
      <w:r w:rsidRPr="001508DC">
        <w:rPr>
          <w:sz w:val="28"/>
          <w:szCs w:val="28"/>
        </w:rPr>
        <w:t>недостижении</w:t>
      </w:r>
      <w:proofErr w:type="spellEnd"/>
      <w:r w:rsidRPr="001508DC">
        <w:rPr>
          <w:sz w:val="28"/>
          <w:szCs w:val="28"/>
        </w:rPr>
        <w:t xml:space="preserve"> согласия по новым условиям в случае уменьшения Центру занятости как получателю бюджетных средств ранее доведенных лимитов бюджетных обязательств на предоставление </w:t>
      </w:r>
      <w:r w:rsidR="00D97D0B" w:rsidRPr="001508DC">
        <w:rPr>
          <w:sz w:val="28"/>
          <w:szCs w:val="28"/>
        </w:rPr>
        <w:t>с</w:t>
      </w:r>
      <w:r w:rsidRPr="001508DC">
        <w:rPr>
          <w:sz w:val="28"/>
          <w:szCs w:val="28"/>
        </w:rPr>
        <w:t xml:space="preserve">убсидий, приводящего к невозможности предоставления </w:t>
      </w:r>
      <w:r w:rsidR="00D97D0B" w:rsidRPr="001508DC">
        <w:rPr>
          <w:sz w:val="28"/>
          <w:szCs w:val="28"/>
        </w:rPr>
        <w:t>с</w:t>
      </w:r>
      <w:r w:rsidRPr="001508DC">
        <w:rPr>
          <w:sz w:val="28"/>
          <w:szCs w:val="28"/>
        </w:rPr>
        <w:t>убсидии в размере, определенном в Соглашении.</w:t>
      </w:r>
    </w:p>
    <w:p w:rsidR="0077353A" w:rsidRPr="001508DC" w:rsidRDefault="0077353A" w:rsidP="00646D91">
      <w:pPr>
        <w:pStyle w:val="ConsPlusNormal"/>
        <w:ind w:firstLine="709"/>
        <w:jc w:val="both"/>
        <w:rPr>
          <w:sz w:val="28"/>
          <w:szCs w:val="28"/>
        </w:rPr>
      </w:pPr>
      <w:r w:rsidRPr="001508DC">
        <w:rPr>
          <w:sz w:val="28"/>
          <w:szCs w:val="28"/>
        </w:rPr>
        <w:t>В Соглашение включаются сл</w:t>
      </w:r>
      <w:r w:rsidR="004E16AE" w:rsidRPr="001508DC">
        <w:rPr>
          <w:sz w:val="28"/>
          <w:szCs w:val="28"/>
        </w:rPr>
        <w:t>едующие условия предоставления с</w:t>
      </w:r>
      <w:r w:rsidRPr="001508DC">
        <w:rPr>
          <w:sz w:val="28"/>
          <w:szCs w:val="28"/>
        </w:rPr>
        <w:t>убсидии:</w:t>
      </w:r>
    </w:p>
    <w:p w:rsidR="0077353A" w:rsidRPr="001508DC" w:rsidRDefault="0077353A" w:rsidP="00646D91">
      <w:pPr>
        <w:pStyle w:val="ConsPlusNormal"/>
        <w:ind w:firstLine="709"/>
        <w:jc w:val="both"/>
        <w:rPr>
          <w:sz w:val="28"/>
          <w:szCs w:val="28"/>
        </w:rPr>
      </w:pPr>
      <w:r w:rsidRPr="001508DC">
        <w:rPr>
          <w:sz w:val="28"/>
          <w:szCs w:val="28"/>
        </w:rPr>
        <w:t xml:space="preserve">а) направления расходов, на финансовое обеспечение которых предоставляется </w:t>
      </w:r>
      <w:r w:rsidR="004E16AE" w:rsidRPr="001508DC">
        <w:rPr>
          <w:sz w:val="28"/>
          <w:szCs w:val="28"/>
        </w:rPr>
        <w:t>с</w:t>
      </w:r>
      <w:r w:rsidRPr="001508DC">
        <w:rPr>
          <w:sz w:val="28"/>
          <w:szCs w:val="28"/>
        </w:rPr>
        <w:t>убсидия;</w:t>
      </w:r>
    </w:p>
    <w:p w:rsidR="0077353A" w:rsidRPr="001508DC" w:rsidRDefault="0077353A" w:rsidP="00646D91">
      <w:pPr>
        <w:pStyle w:val="ConsPlusNormal"/>
        <w:ind w:firstLine="709"/>
        <w:jc w:val="both"/>
        <w:rPr>
          <w:sz w:val="28"/>
          <w:szCs w:val="28"/>
        </w:rPr>
      </w:pPr>
      <w:r w:rsidRPr="001508DC">
        <w:rPr>
          <w:sz w:val="28"/>
          <w:szCs w:val="28"/>
        </w:rPr>
        <w:t xml:space="preserve">б) согласие </w:t>
      </w:r>
      <w:r w:rsidR="00123117" w:rsidRPr="001508DC">
        <w:rPr>
          <w:sz w:val="28"/>
          <w:szCs w:val="28"/>
        </w:rPr>
        <w:t>р</w:t>
      </w:r>
      <w:r w:rsidRPr="001508DC">
        <w:rPr>
          <w:sz w:val="28"/>
          <w:szCs w:val="28"/>
        </w:rPr>
        <w:t xml:space="preserve">аботодателя на осуществление в отношении его контроля, предусмотренного </w:t>
      </w:r>
      <w:hyperlink r:id="rId37" w:anchor="Par289" w:tooltip="53. Контроль за соблюдением получателем Субсидии условий и порядка предоставления Субсидии, в том числе в части достижения результатов предоставления Субсидии, осуществляется Центром занятости, а также органами государственного финансового контроля в соот" w:history="1">
        <w:r w:rsidRPr="001508DC">
          <w:rPr>
            <w:sz w:val="28"/>
            <w:szCs w:val="28"/>
          </w:rPr>
          <w:t xml:space="preserve">пунктом </w:t>
        </w:r>
        <w:r w:rsidR="00EB132F" w:rsidRPr="001508DC">
          <w:rPr>
            <w:sz w:val="28"/>
            <w:szCs w:val="28"/>
          </w:rPr>
          <w:t>4</w:t>
        </w:r>
      </w:hyperlink>
      <w:r w:rsidR="00886DB9">
        <w:rPr>
          <w:sz w:val="28"/>
          <w:szCs w:val="28"/>
        </w:rPr>
        <w:t>9</w:t>
      </w:r>
      <w:r w:rsidRPr="001508DC">
        <w:rPr>
          <w:sz w:val="28"/>
          <w:szCs w:val="28"/>
        </w:rPr>
        <w:t xml:space="preserve"> настоящ</w:t>
      </w:r>
      <w:r w:rsidR="00E512E9" w:rsidRPr="001508DC">
        <w:rPr>
          <w:sz w:val="28"/>
          <w:szCs w:val="28"/>
        </w:rPr>
        <w:t>его</w:t>
      </w:r>
      <w:r w:rsidRPr="001508DC">
        <w:rPr>
          <w:sz w:val="28"/>
          <w:szCs w:val="28"/>
        </w:rPr>
        <w:t xml:space="preserve"> П</w:t>
      </w:r>
      <w:r w:rsidR="00E512E9" w:rsidRPr="001508DC">
        <w:rPr>
          <w:sz w:val="28"/>
          <w:szCs w:val="28"/>
        </w:rPr>
        <w:t>орядка</w:t>
      </w:r>
      <w:r w:rsidRPr="001508DC">
        <w:rPr>
          <w:sz w:val="28"/>
          <w:szCs w:val="28"/>
        </w:rPr>
        <w:t>;</w:t>
      </w:r>
    </w:p>
    <w:p w:rsidR="0077353A" w:rsidRPr="001508DC" w:rsidRDefault="0077353A" w:rsidP="00646D91">
      <w:pPr>
        <w:pStyle w:val="ConsPlusNormal"/>
        <w:ind w:firstLine="709"/>
        <w:jc w:val="both"/>
        <w:rPr>
          <w:sz w:val="28"/>
          <w:szCs w:val="28"/>
        </w:rPr>
      </w:pPr>
      <w:r w:rsidRPr="001508DC">
        <w:rPr>
          <w:sz w:val="28"/>
          <w:szCs w:val="28"/>
        </w:rPr>
        <w:t>в) казначейское сопровождение сре</w:t>
      </w:r>
      <w:proofErr w:type="gramStart"/>
      <w:r w:rsidRPr="001508DC">
        <w:rPr>
          <w:sz w:val="28"/>
          <w:szCs w:val="28"/>
        </w:rPr>
        <w:t>дств в сл</w:t>
      </w:r>
      <w:proofErr w:type="gramEnd"/>
      <w:r w:rsidRPr="001508DC">
        <w:rPr>
          <w:sz w:val="28"/>
          <w:szCs w:val="28"/>
        </w:rPr>
        <w:t>учаях и порядке, которые установлены в соответствии с бюджетным законодательством Российской Федерации.</w:t>
      </w:r>
    </w:p>
    <w:p w:rsidR="0077353A" w:rsidRPr="001508DC" w:rsidRDefault="0077353A" w:rsidP="00646D91">
      <w:pPr>
        <w:pStyle w:val="ConsPlusNormal"/>
        <w:ind w:firstLine="709"/>
        <w:jc w:val="both"/>
        <w:rPr>
          <w:sz w:val="28"/>
          <w:szCs w:val="28"/>
        </w:rPr>
      </w:pPr>
      <w:r w:rsidRPr="001508DC">
        <w:rPr>
          <w:sz w:val="28"/>
          <w:szCs w:val="28"/>
        </w:rPr>
        <w:t xml:space="preserve">Дополнительное соглашение </w:t>
      </w:r>
      <w:r w:rsidR="006D7F4D">
        <w:rPr>
          <w:sz w:val="28"/>
          <w:szCs w:val="28"/>
        </w:rPr>
        <w:t xml:space="preserve">или </w:t>
      </w:r>
      <w:r w:rsidRPr="001508DC">
        <w:rPr>
          <w:sz w:val="28"/>
          <w:szCs w:val="28"/>
        </w:rPr>
        <w:t>Соглашение о расторжении Соглашения заключается Центром занятости в соответствии с типовыми формами, установленными Министерством финансов Российской Федерации.</w:t>
      </w:r>
    </w:p>
    <w:p w:rsidR="0077353A" w:rsidRPr="001508DC" w:rsidRDefault="0077353A" w:rsidP="00646D91">
      <w:pPr>
        <w:pStyle w:val="ConsPlusNormal"/>
        <w:ind w:firstLine="709"/>
        <w:jc w:val="both"/>
        <w:rPr>
          <w:sz w:val="28"/>
          <w:szCs w:val="28"/>
        </w:rPr>
      </w:pPr>
      <w:r w:rsidRPr="001508DC">
        <w:rPr>
          <w:sz w:val="28"/>
          <w:szCs w:val="28"/>
        </w:rPr>
        <w:t xml:space="preserve">В Соглашение вносятся изменения путем заключения Дополнительного соглашения </w:t>
      </w:r>
      <w:proofErr w:type="gramStart"/>
      <w:r w:rsidRPr="001508DC">
        <w:rPr>
          <w:sz w:val="28"/>
          <w:szCs w:val="28"/>
        </w:rPr>
        <w:t>к Соглашению в части перемены лица в обязательстве с указанием в соглашении</w:t>
      </w:r>
      <w:proofErr w:type="gramEnd"/>
      <w:r w:rsidRPr="001508DC">
        <w:rPr>
          <w:sz w:val="28"/>
          <w:szCs w:val="28"/>
        </w:rPr>
        <w:t xml:space="preserve"> юридического или иного лица, являющегося правопреемником, в с</w:t>
      </w:r>
      <w:r w:rsidR="00123117" w:rsidRPr="001508DC">
        <w:rPr>
          <w:sz w:val="28"/>
          <w:szCs w:val="28"/>
        </w:rPr>
        <w:t>лучае реорганизации получателя с</w:t>
      </w:r>
      <w:r w:rsidRPr="001508DC">
        <w:rPr>
          <w:sz w:val="28"/>
          <w:szCs w:val="28"/>
        </w:rPr>
        <w:t>убсидии, являющегося юридическим лицом, в форме слияния, п</w:t>
      </w:r>
      <w:r w:rsidR="00D97D0B" w:rsidRPr="001508DC">
        <w:rPr>
          <w:sz w:val="28"/>
          <w:szCs w:val="28"/>
        </w:rPr>
        <w:t>рисоединения или преобразования</w:t>
      </w:r>
      <w:r w:rsidRPr="001508DC">
        <w:rPr>
          <w:sz w:val="28"/>
          <w:szCs w:val="28"/>
        </w:rPr>
        <w:t>.</w:t>
      </w:r>
    </w:p>
    <w:p w:rsidR="0077353A" w:rsidRPr="001508DC" w:rsidRDefault="0077353A" w:rsidP="00646D91">
      <w:pPr>
        <w:pStyle w:val="ConsPlusNormal"/>
        <w:ind w:firstLine="709"/>
        <w:jc w:val="both"/>
        <w:rPr>
          <w:sz w:val="28"/>
          <w:szCs w:val="28"/>
        </w:rPr>
      </w:pPr>
      <w:proofErr w:type="gramStart"/>
      <w:r w:rsidRPr="001508DC">
        <w:rPr>
          <w:sz w:val="28"/>
          <w:szCs w:val="28"/>
        </w:rPr>
        <w:t xml:space="preserve">Соглашение расторгается в одностороннем порядке с формированием такового уведомления и акта об исполнении обязательств по соглашению с отражением информации о неисполненных получателем </w:t>
      </w:r>
      <w:r w:rsidR="00D97D0B" w:rsidRPr="001508DC">
        <w:rPr>
          <w:sz w:val="28"/>
          <w:szCs w:val="28"/>
        </w:rPr>
        <w:t>с</w:t>
      </w:r>
      <w:r w:rsidRPr="001508DC">
        <w:rPr>
          <w:sz w:val="28"/>
          <w:szCs w:val="28"/>
        </w:rPr>
        <w:t xml:space="preserve">убсидии обязательствах, источником финансового обеспечения которых является </w:t>
      </w:r>
      <w:r w:rsidR="00D97D0B" w:rsidRPr="001508DC">
        <w:rPr>
          <w:sz w:val="28"/>
          <w:szCs w:val="28"/>
        </w:rPr>
        <w:t>с</w:t>
      </w:r>
      <w:r w:rsidRPr="001508DC">
        <w:rPr>
          <w:sz w:val="28"/>
          <w:szCs w:val="28"/>
        </w:rPr>
        <w:t xml:space="preserve">убсидия, и возврате неиспользованного остатка </w:t>
      </w:r>
      <w:r w:rsidR="00D97D0B" w:rsidRPr="001508DC">
        <w:rPr>
          <w:sz w:val="28"/>
          <w:szCs w:val="28"/>
        </w:rPr>
        <w:t>с</w:t>
      </w:r>
      <w:r w:rsidRPr="001508DC">
        <w:rPr>
          <w:sz w:val="28"/>
          <w:szCs w:val="28"/>
        </w:rPr>
        <w:t xml:space="preserve">убсидии в соответствующий бюджет бюджетной системы Российской Федерации, в случае реорганизации получателя </w:t>
      </w:r>
      <w:r w:rsidR="00D97D0B" w:rsidRPr="001508DC">
        <w:rPr>
          <w:sz w:val="28"/>
          <w:szCs w:val="28"/>
        </w:rPr>
        <w:t>с</w:t>
      </w:r>
      <w:r w:rsidRPr="001508DC">
        <w:rPr>
          <w:sz w:val="28"/>
          <w:szCs w:val="28"/>
        </w:rPr>
        <w:t>убсидии, являющегося юридическим лицом, в форме разделения, выделения, а также при</w:t>
      </w:r>
      <w:r w:rsidR="00123117" w:rsidRPr="001508DC">
        <w:rPr>
          <w:sz w:val="28"/>
          <w:szCs w:val="28"/>
        </w:rPr>
        <w:t xml:space="preserve"> ликвидации получателя с</w:t>
      </w:r>
      <w:r w:rsidR="00D97D0B" w:rsidRPr="001508DC">
        <w:rPr>
          <w:sz w:val="28"/>
          <w:szCs w:val="28"/>
        </w:rPr>
        <w:t>убсидии</w:t>
      </w:r>
      <w:r w:rsidRPr="001508DC">
        <w:rPr>
          <w:sz w:val="28"/>
          <w:szCs w:val="28"/>
        </w:rPr>
        <w:t>.</w:t>
      </w:r>
      <w:proofErr w:type="gramEnd"/>
    </w:p>
    <w:p w:rsidR="0077353A" w:rsidRPr="00886DB9" w:rsidRDefault="0077353A" w:rsidP="00646D91">
      <w:pPr>
        <w:pStyle w:val="ConsPlusNormal"/>
        <w:ind w:firstLine="709"/>
        <w:jc w:val="both"/>
        <w:rPr>
          <w:sz w:val="28"/>
          <w:szCs w:val="28"/>
        </w:rPr>
      </w:pPr>
      <w:r w:rsidRPr="001508DC">
        <w:rPr>
          <w:sz w:val="28"/>
          <w:szCs w:val="28"/>
        </w:rPr>
        <w:t xml:space="preserve">Получатель </w:t>
      </w:r>
      <w:r w:rsidR="00D11844" w:rsidRPr="001508DC">
        <w:rPr>
          <w:sz w:val="28"/>
          <w:szCs w:val="28"/>
        </w:rPr>
        <w:t>с</w:t>
      </w:r>
      <w:r w:rsidRPr="001508DC">
        <w:rPr>
          <w:sz w:val="28"/>
          <w:szCs w:val="28"/>
        </w:rPr>
        <w:t xml:space="preserve">убсидий, не заключивший с Центром занятости Соглашение в срок, указанный в объявлении, со дня поступления соглашения на подписание в систему </w:t>
      </w:r>
      <w:r w:rsidR="00D11844" w:rsidRPr="001508DC">
        <w:rPr>
          <w:sz w:val="28"/>
          <w:szCs w:val="28"/>
        </w:rPr>
        <w:t>«</w:t>
      </w:r>
      <w:r w:rsidRPr="001508DC">
        <w:rPr>
          <w:sz w:val="28"/>
          <w:szCs w:val="28"/>
        </w:rPr>
        <w:t>Электронный бюджет</w:t>
      </w:r>
      <w:r w:rsidR="00D11844" w:rsidRPr="001508DC">
        <w:rPr>
          <w:sz w:val="28"/>
          <w:szCs w:val="28"/>
        </w:rPr>
        <w:t>»</w:t>
      </w:r>
      <w:r w:rsidRPr="001508DC">
        <w:rPr>
          <w:sz w:val="28"/>
          <w:szCs w:val="28"/>
        </w:rPr>
        <w:t xml:space="preserve"> и не направил возражения по проекту Соглашения, признается уклонившимся </w:t>
      </w:r>
      <w:r w:rsidRPr="00886DB9">
        <w:rPr>
          <w:sz w:val="28"/>
          <w:szCs w:val="28"/>
        </w:rPr>
        <w:t>от заключения Соглашения.</w:t>
      </w:r>
    </w:p>
    <w:p w:rsidR="0077353A" w:rsidRPr="00886DB9" w:rsidRDefault="00C932E1" w:rsidP="00646D91">
      <w:pPr>
        <w:pStyle w:val="ConsPlusNormal"/>
        <w:ind w:firstLine="709"/>
        <w:jc w:val="both"/>
        <w:rPr>
          <w:sz w:val="28"/>
          <w:szCs w:val="28"/>
        </w:rPr>
      </w:pPr>
      <w:bookmarkStart w:id="8" w:name="Par225"/>
      <w:bookmarkStart w:id="9" w:name="Par227"/>
      <w:bookmarkEnd w:id="8"/>
      <w:bookmarkEnd w:id="9"/>
      <w:r w:rsidRPr="00886DB9">
        <w:rPr>
          <w:sz w:val="28"/>
          <w:szCs w:val="28"/>
        </w:rPr>
        <w:t>3</w:t>
      </w:r>
      <w:r w:rsidR="00E512E9" w:rsidRPr="00886DB9">
        <w:rPr>
          <w:sz w:val="28"/>
          <w:szCs w:val="28"/>
        </w:rPr>
        <w:t>9</w:t>
      </w:r>
      <w:r w:rsidR="0077353A" w:rsidRPr="00886DB9">
        <w:rPr>
          <w:sz w:val="28"/>
          <w:szCs w:val="28"/>
        </w:rPr>
        <w:t xml:space="preserve">. Результат предоставления </w:t>
      </w:r>
      <w:r w:rsidR="00072D0B" w:rsidRPr="00886DB9">
        <w:rPr>
          <w:sz w:val="28"/>
          <w:szCs w:val="28"/>
        </w:rPr>
        <w:t>с</w:t>
      </w:r>
      <w:r w:rsidR="0077353A" w:rsidRPr="00886DB9">
        <w:rPr>
          <w:sz w:val="28"/>
          <w:szCs w:val="28"/>
        </w:rPr>
        <w:t xml:space="preserve">убсидии на цель, указанную в </w:t>
      </w:r>
      <w:hyperlink r:id="rId38" w:anchor="Par49" w:tooltip="в) финансовое обеспечение затрат Работодателей на организацию профессионального обучения и дополнительного профессионального образования работников предприятий (организаций) оборонно-промышленного комплекса (далее - работники ОПК), а также граждан, обрати" w:history="1">
        <w:r w:rsidR="0077353A" w:rsidRPr="00886DB9">
          <w:rPr>
            <w:sz w:val="28"/>
            <w:szCs w:val="28"/>
          </w:rPr>
          <w:t>пункт</w:t>
        </w:r>
        <w:r w:rsidR="00EB132F" w:rsidRPr="00886DB9">
          <w:rPr>
            <w:sz w:val="28"/>
            <w:szCs w:val="28"/>
          </w:rPr>
          <w:t>е</w:t>
        </w:r>
        <w:r w:rsidR="0077353A" w:rsidRPr="00886DB9">
          <w:rPr>
            <w:sz w:val="28"/>
            <w:szCs w:val="28"/>
          </w:rPr>
          <w:t xml:space="preserve"> </w:t>
        </w:r>
      </w:hyperlink>
      <w:r w:rsidR="00EB132F" w:rsidRPr="00886DB9">
        <w:rPr>
          <w:sz w:val="28"/>
          <w:szCs w:val="28"/>
        </w:rPr>
        <w:t>3</w:t>
      </w:r>
      <w:r w:rsidR="0077353A" w:rsidRPr="00886DB9">
        <w:rPr>
          <w:sz w:val="28"/>
          <w:szCs w:val="28"/>
        </w:rPr>
        <w:t xml:space="preserve"> настоящ</w:t>
      </w:r>
      <w:r w:rsidR="00422FBE" w:rsidRPr="00886DB9">
        <w:rPr>
          <w:sz w:val="28"/>
          <w:szCs w:val="28"/>
        </w:rPr>
        <w:t>его</w:t>
      </w:r>
      <w:r w:rsidR="0077353A" w:rsidRPr="00886DB9">
        <w:rPr>
          <w:sz w:val="28"/>
          <w:szCs w:val="28"/>
        </w:rPr>
        <w:t xml:space="preserve"> П</w:t>
      </w:r>
      <w:r w:rsidR="00422FBE" w:rsidRPr="00886DB9">
        <w:rPr>
          <w:sz w:val="28"/>
          <w:szCs w:val="28"/>
        </w:rPr>
        <w:t>орядка</w:t>
      </w:r>
      <w:r w:rsidR="0077353A" w:rsidRPr="00886DB9">
        <w:rPr>
          <w:sz w:val="28"/>
          <w:szCs w:val="28"/>
        </w:rPr>
        <w:t xml:space="preserve">: </w:t>
      </w:r>
      <w:r w:rsidRPr="00886DB9">
        <w:rPr>
          <w:sz w:val="28"/>
          <w:szCs w:val="28"/>
        </w:rPr>
        <w:t xml:space="preserve">«Прошли профессиональное обучение и получили дополнительное профессиональное образование работники организаций оборонно-промышленного комплекса, а также граждане, обратившиеся в органы службы занятости за содействием в поиске подходящей работы и </w:t>
      </w:r>
      <w:r w:rsidRPr="00886DB9">
        <w:rPr>
          <w:sz w:val="28"/>
          <w:szCs w:val="28"/>
        </w:rPr>
        <w:lastRenderedPageBreak/>
        <w:t xml:space="preserve">заключившие ученический договор с </w:t>
      </w:r>
      <w:r w:rsidR="00742FDD">
        <w:rPr>
          <w:sz w:val="28"/>
          <w:szCs w:val="28"/>
        </w:rPr>
        <w:t>предприятиями</w:t>
      </w:r>
      <w:r w:rsidRPr="00886DB9">
        <w:rPr>
          <w:sz w:val="28"/>
          <w:szCs w:val="28"/>
        </w:rPr>
        <w:t xml:space="preserve"> оборонно-промышленного комплекса»</w:t>
      </w:r>
      <w:r w:rsidR="00886DB9" w:rsidRPr="00886DB9">
        <w:rPr>
          <w:sz w:val="28"/>
          <w:szCs w:val="28"/>
        </w:rPr>
        <w:t xml:space="preserve"> (далее – результат предоставления субсидии)</w:t>
      </w:r>
      <w:r w:rsidR="0077353A" w:rsidRPr="00886DB9">
        <w:rPr>
          <w:sz w:val="28"/>
          <w:szCs w:val="28"/>
        </w:rPr>
        <w:t>.</w:t>
      </w:r>
    </w:p>
    <w:p w:rsidR="00886DB9" w:rsidRPr="00886DB9" w:rsidRDefault="00886DB9" w:rsidP="00886DB9">
      <w:pPr>
        <w:pStyle w:val="ConsPlusNormal"/>
        <w:ind w:firstLine="709"/>
        <w:jc w:val="both"/>
        <w:rPr>
          <w:sz w:val="28"/>
          <w:szCs w:val="28"/>
        </w:rPr>
      </w:pPr>
      <w:r w:rsidRPr="00886DB9">
        <w:rPr>
          <w:sz w:val="28"/>
          <w:szCs w:val="28"/>
        </w:rPr>
        <w:t>Значение результата предоставления субсидии, устанавливается в Соглашении.</w:t>
      </w:r>
    </w:p>
    <w:p w:rsidR="00886DB9" w:rsidRPr="00886DB9" w:rsidRDefault="00E512E9" w:rsidP="00886DB9">
      <w:pPr>
        <w:pStyle w:val="ConsPlusNormal"/>
        <w:ind w:firstLine="709"/>
        <w:jc w:val="both"/>
        <w:rPr>
          <w:sz w:val="28"/>
          <w:szCs w:val="28"/>
        </w:rPr>
      </w:pPr>
      <w:r w:rsidRPr="00886DB9">
        <w:rPr>
          <w:sz w:val="28"/>
          <w:szCs w:val="28"/>
        </w:rPr>
        <w:t>40</w:t>
      </w:r>
      <w:r w:rsidR="0077353A" w:rsidRPr="00886DB9">
        <w:rPr>
          <w:sz w:val="28"/>
          <w:szCs w:val="28"/>
        </w:rPr>
        <w:t xml:space="preserve">. </w:t>
      </w:r>
      <w:r w:rsidR="00886DB9" w:rsidRPr="00886DB9">
        <w:rPr>
          <w:sz w:val="28"/>
          <w:szCs w:val="28"/>
        </w:rPr>
        <w:t>Показателем, необходимым для достижения результата предоставления субсидии, является «Доля граждан, продолжающих осуществлять трудовую деятельность в течение одного года, в общей численности участников мероприятий по обучению».</w:t>
      </w:r>
    </w:p>
    <w:p w:rsidR="0077353A" w:rsidRPr="00886DB9" w:rsidRDefault="0077353A" w:rsidP="00646D91">
      <w:pPr>
        <w:pStyle w:val="ConsPlusNormal"/>
        <w:ind w:firstLine="709"/>
        <w:jc w:val="both"/>
        <w:rPr>
          <w:sz w:val="28"/>
          <w:szCs w:val="28"/>
        </w:rPr>
      </w:pPr>
      <w:r w:rsidRPr="00886DB9">
        <w:rPr>
          <w:sz w:val="28"/>
          <w:szCs w:val="28"/>
        </w:rPr>
        <w:t>Значени</w:t>
      </w:r>
      <w:r w:rsidR="00886DB9" w:rsidRPr="00886DB9">
        <w:rPr>
          <w:sz w:val="28"/>
          <w:szCs w:val="28"/>
        </w:rPr>
        <w:t>е</w:t>
      </w:r>
      <w:r w:rsidRPr="00886DB9">
        <w:rPr>
          <w:sz w:val="28"/>
          <w:szCs w:val="28"/>
        </w:rPr>
        <w:t xml:space="preserve"> показател</w:t>
      </w:r>
      <w:r w:rsidR="00886DB9" w:rsidRPr="00886DB9">
        <w:rPr>
          <w:sz w:val="28"/>
          <w:szCs w:val="28"/>
        </w:rPr>
        <w:t>я</w:t>
      </w:r>
      <w:r w:rsidRPr="00886DB9">
        <w:rPr>
          <w:sz w:val="28"/>
          <w:szCs w:val="28"/>
        </w:rPr>
        <w:t>, необходим</w:t>
      </w:r>
      <w:r w:rsidR="00886DB9" w:rsidRPr="00886DB9">
        <w:rPr>
          <w:sz w:val="28"/>
          <w:szCs w:val="28"/>
        </w:rPr>
        <w:t>ого</w:t>
      </w:r>
      <w:r w:rsidRPr="00886DB9">
        <w:rPr>
          <w:sz w:val="28"/>
          <w:szCs w:val="28"/>
        </w:rPr>
        <w:t xml:space="preserve"> для достижения результата предоставления </w:t>
      </w:r>
      <w:r w:rsidR="00072D0B" w:rsidRPr="00886DB9">
        <w:rPr>
          <w:sz w:val="28"/>
          <w:szCs w:val="28"/>
        </w:rPr>
        <w:t>с</w:t>
      </w:r>
      <w:r w:rsidRPr="00886DB9">
        <w:rPr>
          <w:sz w:val="28"/>
          <w:szCs w:val="28"/>
        </w:rPr>
        <w:t>убсидии, устанавлива</w:t>
      </w:r>
      <w:r w:rsidR="00886DB9" w:rsidRPr="00886DB9">
        <w:rPr>
          <w:sz w:val="28"/>
          <w:szCs w:val="28"/>
        </w:rPr>
        <w:t>е</w:t>
      </w:r>
      <w:r w:rsidRPr="00886DB9">
        <w:rPr>
          <w:sz w:val="28"/>
          <w:szCs w:val="28"/>
        </w:rPr>
        <w:t>тся в Соглашении.</w:t>
      </w:r>
    </w:p>
    <w:p w:rsidR="0077353A" w:rsidRPr="001508DC" w:rsidRDefault="0077353A" w:rsidP="00646D91">
      <w:pPr>
        <w:pStyle w:val="ConsPlusNormal"/>
        <w:ind w:firstLine="709"/>
        <w:jc w:val="both"/>
        <w:rPr>
          <w:sz w:val="28"/>
          <w:szCs w:val="28"/>
        </w:rPr>
      </w:pPr>
      <w:r w:rsidRPr="00886DB9">
        <w:rPr>
          <w:sz w:val="28"/>
          <w:szCs w:val="28"/>
        </w:rPr>
        <w:t xml:space="preserve">Расторжение срочного трудового договора с работником по основаниям, предусмотренным </w:t>
      </w:r>
      <w:hyperlink r:id="rId39" w:tooltip="&quot;Трудовой кодекс Российской Федерации&quot; от 30.12.2001 N 197-ФЗ (ред. от 26.12.2024){КонсультантПлюс}" w:history="1">
        <w:r w:rsidRPr="00886DB9">
          <w:rPr>
            <w:sz w:val="28"/>
            <w:szCs w:val="28"/>
          </w:rPr>
          <w:t>статьей 77</w:t>
        </w:r>
      </w:hyperlink>
      <w:r w:rsidRPr="00886DB9">
        <w:rPr>
          <w:sz w:val="28"/>
          <w:szCs w:val="28"/>
        </w:rPr>
        <w:t xml:space="preserve">, </w:t>
      </w:r>
      <w:hyperlink r:id="rId40" w:tooltip="&quot;Трудовой кодекс Российской Федерации&quot; от 30.12.2001 N 197-ФЗ (ред. от 26.12.2024){КонсультантПлюс}" w:history="1">
        <w:r w:rsidRPr="00886DB9">
          <w:rPr>
            <w:sz w:val="28"/>
            <w:szCs w:val="28"/>
          </w:rPr>
          <w:t>пунктами 5</w:t>
        </w:r>
      </w:hyperlink>
      <w:r w:rsidRPr="00886DB9">
        <w:rPr>
          <w:sz w:val="28"/>
          <w:szCs w:val="28"/>
        </w:rPr>
        <w:t xml:space="preserve"> - </w:t>
      </w:r>
      <w:hyperlink r:id="rId41" w:tooltip="&quot;Трудовой кодекс Российской Федерации&quot; от 30.12.2001 N 197-ФЗ (ред. от 26.12.2024){КонсультантПлюс}" w:history="1">
        <w:r w:rsidRPr="00886DB9">
          <w:rPr>
            <w:sz w:val="28"/>
            <w:szCs w:val="28"/>
          </w:rPr>
          <w:t>8</w:t>
        </w:r>
      </w:hyperlink>
      <w:r w:rsidRPr="00886DB9">
        <w:rPr>
          <w:sz w:val="28"/>
          <w:szCs w:val="28"/>
        </w:rPr>
        <w:t xml:space="preserve">, </w:t>
      </w:r>
      <w:hyperlink r:id="rId42" w:tooltip="&quot;Трудовой кодекс Российской Федерации&quot; от 30.12.2001 N 197-ФЗ (ред. от 26.12.2024){КонсультантПлюс}" w:history="1">
        <w:r w:rsidRPr="00886DB9">
          <w:rPr>
            <w:sz w:val="28"/>
            <w:szCs w:val="28"/>
          </w:rPr>
          <w:t>11 статьи 81</w:t>
        </w:r>
      </w:hyperlink>
      <w:r w:rsidRPr="00886DB9">
        <w:rPr>
          <w:sz w:val="28"/>
          <w:szCs w:val="28"/>
        </w:rPr>
        <w:t xml:space="preserve"> Трудового кодекса Российской</w:t>
      </w:r>
      <w:r w:rsidRPr="001508DC">
        <w:rPr>
          <w:sz w:val="28"/>
          <w:szCs w:val="28"/>
        </w:rPr>
        <w:t xml:space="preserve"> Федерации, не влияет на значение результата предоставления </w:t>
      </w:r>
      <w:r w:rsidR="00072D0B" w:rsidRPr="001508DC">
        <w:rPr>
          <w:sz w:val="28"/>
          <w:szCs w:val="28"/>
        </w:rPr>
        <w:t>с</w:t>
      </w:r>
      <w:r w:rsidRPr="001508DC">
        <w:rPr>
          <w:sz w:val="28"/>
          <w:szCs w:val="28"/>
        </w:rPr>
        <w:t>убсидий.</w:t>
      </w:r>
    </w:p>
    <w:p w:rsidR="0077353A" w:rsidRPr="001508DC" w:rsidRDefault="0077353A" w:rsidP="00646D91">
      <w:pPr>
        <w:pStyle w:val="ConsPlusNormal"/>
        <w:ind w:firstLine="709"/>
        <w:jc w:val="both"/>
        <w:rPr>
          <w:sz w:val="28"/>
          <w:szCs w:val="28"/>
        </w:rPr>
      </w:pPr>
      <w:r w:rsidRPr="001508DC">
        <w:rPr>
          <w:sz w:val="28"/>
          <w:szCs w:val="28"/>
        </w:rPr>
        <w:t>4</w:t>
      </w:r>
      <w:r w:rsidR="00E512E9" w:rsidRPr="001508DC">
        <w:rPr>
          <w:sz w:val="28"/>
          <w:szCs w:val="28"/>
        </w:rPr>
        <w:t>1</w:t>
      </w:r>
      <w:r w:rsidRPr="001508DC">
        <w:rPr>
          <w:sz w:val="28"/>
          <w:szCs w:val="28"/>
        </w:rPr>
        <w:t xml:space="preserve">. </w:t>
      </w:r>
      <w:proofErr w:type="gramStart"/>
      <w:r w:rsidRPr="001508DC">
        <w:rPr>
          <w:sz w:val="28"/>
          <w:szCs w:val="28"/>
        </w:rPr>
        <w:t xml:space="preserve">Для перечисления </w:t>
      </w:r>
      <w:r w:rsidR="00072D0B" w:rsidRPr="001508DC">
        <w:rPr>
          <w:sz w:val="28"/>
          <w:szCs w:val="28"/>
        </w:rPr>
        <w:t>с</w:t>
      </w:r>
      <w:r w:rsidRPr="001508DC">
        <w:rPr>
          <w:sz w:val="28"/>
          <w:szCs w:val="28"/>
        </w:rPr>
        <w:t xml:space="preserve">убсидии Центр занятости в течение 10 рабочих дней со дня заключения Соглашения предоставляет в Управление Федерального казначейства по Курской области заявку на кассовый расход на перечисление </w:t>
      </w:r>
      <w:r w:rsidR="00072D0B" w:rsidRPr="001508DC">
        <w:rPr>
          <w:sz w:val="28"/>
          <w:szCs w:val="28"/>
        </w:rPr>
        <w:t>с</w:t>
      </w:r>
      <w:r w:rsidRPr="001508DC">
        <w:rPr>
          <w:sz w:val="28"/>
          <w:szCs w:val="28"/>
        </w:rPr>
        <w:t xml:space="preserve">убсидии с лицевого счета Центра занятости на расчетный счет </w:t>
      </w:r>
      <w:r w:rsidR="00072D0B" w:rsidRPr="001508DC">
        <w:rPr>
          <w:sz w:val="28"/>
          <w:szCs w:val="28"/>
        </w:rPr>
        <w:t>р</w:t>
      </w:r>
      <w:r w:rsidRPr="001508DC">
        <w:rPr>
          <w:sz w:val="28"/>
          <w:szCs w:val="28"/>
        </w:rPr>
        <w:t>аботодателя, открытый в учреждениях Центрального банка Российской Федерации или кредитных организациях, указанный в Соглашении.</w:t>
      </w:r>
      <w:proofErr w:type="gramEnd"/>
    </w:p>
    <w:p w:rsidR="0077353A" w:rsidRPr="001508DC" w:rsidRDefault="0077353A" w:rsidP="00646D91">
      <w:pPr>
        <w:pStyle w:val="ConsPlusNormal"/>
        <w:ind w:firstLine="709"/>
        <w:jc w:val="both"/>
        <w:rPr>
          <w:sz w:val="28"/>
          <w:szCs w:val="28"/>
        </w:rPr>
      </w:pPr>
      <w:r w:rsidRPr="001508DC">
        <w:rPr>
          <w:sz w:val="28"/>
          <w:szCs w:val="28"/>
        </w:rPr>
        <w:t xml:space="preserve">Для перечисления </w:t>
      </w:r>
      <w:r w:rsidR="00072D0B" w:rsidRPr="001508DC">
        <w:rPr>
          <w:sz w:val="28"/>
          <w:szCs w:val="28"/>
        </w:rPr>
        <w:t>с</w:t>
      </w:r>
      <w:r w:rsidRPr="001508DC">
        <w:rPr>
          <w:sz w:val="28"/>
          <w:szCs w:val="28"/>
        </w:rPr>
        <w:t xml:space="preserve">убсидии в размере 100% от общего объема финансового обеспечения затрат в соответствии с заключенным Соглашением </w:t>
      </w:r>
      <w:r w:rsidR="003304DD" w:rsidRPr="001508DC">
        <w:rPr>
          <w:sz w:val="28"/>
          <w:szCs w:val="28"/>
        </w:rPr>
        <w:t>р</w:t>
      </w:r>
      <w:r w:rsidRPr="001508DC">
        <w:rPr>
          <w:sz w:val="28"/>
          <w:szCs w:val="28"/>
        </w:rPr>
        <w:t>аботодатель предоставляет Центру заня</w:t>
      </w:r>
      <w:r w:rsidR="00123117" w:rsidRPr="001508DC">
        <w:rPr>
          <w:sz w:val="28"/>
          <w:szCs w:val="28"/>
        </w:rPr>
        <w:t>тости заявление о перечислении с</w:t>
      </w:r>
      <w:r w:rsidRPr="001508DC">
        <w:rPr>
          <w:sz w:val="28"/>
          <w:szCs w:val="28"/>
        </w:rPr>
        <w:t xml:space="preserve">убсидии по форме согласно </w:t>
      </w:r>
      <w:hyperlink r:id="rId43" w:anchor="Par518" w:tooltip="                                 Заявление" w:history="1">
        <w:r w:rsidRPr="001508DC">
          <w:rPr>
            <w:sz w:val="28"/>
            <w:szCs w:val="28"/>
          </w:rPr>
          <w:t xml:space="preserve">приложению </w:t>
        </w:r>
        <w:r w:rsidR="003304DD" w:rsidRPr="001508DC">
          <w:rPr>
            <w:sz w:val="28"/>
            <w:szCs w:val="28"/>
          </w:rPr>
          <w:t>№</w:t>
        </w:r>
        <w:r w:rsidRPr="001508DC">
          <w:rPr>
            <w:sz w:val="28"/>
            <w:szCs w:val="28"/>
          </w:rPr>
          <w:t xml:space="preserve"> </w:t>
        </w:r>
      </w:hyperlink>
      <w:r w:rsidR="00EB132F" w:rsidRPr="001508DC">
        <w:rPr>
          <w:sz w:val="28"/>
          <w:szCs w:val="28"/>
        </w:rPr>
        <w:t>4</w:t>
      </w:r>
      <w:r w:rsidRPr="001508DC">
        <w:rPr>
          <w:sz w:val="28"/>
          <w:szCs w:val="28"/>
        </w:rPr>
        <w:t xml:space="preserve"> к настоящ</w:t>
      </w:r>
      <w:r w:rsidR="00422FBE" w:rsidRPr="001508DC">
        <w:rPr>
          <w:sz w:val="28"/>
          <w:szCs w:val="28"/>
        </w:rPr>
        <w:t>ему</w:t>
      </w:r>
      <w:r w:rsidRPr="001508DC">
        <w:rPr>
          <w:sz w:val="28"/>
          <w:szCs w:val="28"/>
        </w:rPr>
        <w:t xml:space="preserve"> П</w:t>
      </w:r>
      <w:r w:rsidR="00422FBE" w:rsidRPr="001508DC">
        <w:rPr>
          <w:sz w:val="28"/>
          <w:szCs w:val="28"/>
        </w:rPr>
        <w:t>орядку</w:t>
      </w:r>
      <w:r w:rsidRPr="001508DC">
        <w:rPr>
          <w:sz w:val="28"/>
          <w:szCs w:val="28"/>
        </w:rPr>
        <w:t>.</w:t>
      </w:r>
    </w:p>
    <w:p w:rsidR="0077353A" w:rsidRPr="001508DC" w:rsidRDefault="00123117" w:rsidP="00646D91">
      <w:pPr>
        <w:pStyle w:val="ConsPlusNormal"/>
        <w:ind w:firstLine="709"/>
        <w:jc w:val="both"/>
        <w:rPr>
          <w:sz w:val="28"/>
          <w:szCs w:val="28"/>
        </w:rPr>
      </w:pPr>
      <w:r w:rsidRPr="001508DC">
        <w:rPr>
          <w:sz w:val="28"/>
          <w:szCs w:val="28"/>
        </w:rPr>
        <w:t>Субсидия перечисляется р</w:t>
      </w:r>
      <w:r w:rsidR="0077353A" w:rsidRPr="001508DC">
        <w:rPr>
          <w:sz w:val="28"/>
          <w:szCs w:val="28"/>
        </w:rPr>
        <w:t>аботодателю не позднее десятого рабочего дня, следующего за днем заключения Соглашения.</w:t>
      </w:r>
    </w:p>
    <w:p w:rsidR="0077353A" w:rsidRPr="001508DC" w:rsidRDefault="0077353A" w:rsidP="00646D91">
      <w:pPr>
        <w:pStyle w:val="ConsPlusNormal"/>
        <w:ind w:firstLine="709"/>
        <w:jc w:val="both"/>
        <w:rPr>
          <w:sz w:val="28"/>
          <w:szCs w:val="28"/>
        </w:rPr>
      </w:pPr>
      <w:bookmarkStart w:id="10" w:name="Par234"/>
      <w:bookmarkEnd w:id="10"/>
      <w:r w:rsidRPr="001508DC">
        <w:rPr>
          <w:sz w:val="28"/>
          <w:szCs w:val="28"/>
        </w:rPr>
        <w:t>4</w:t>
      </w:r>
      <w:r w:rsidR="00E512E9" w:rsidRPr="001508DC">
        <w:rPr>
          <w:sz w:val="28"/>
          <w:szCs w:val="28"/>
        </w:rPr>
        <w:t>2</w:t>
      </w:r>
      <w:r w:rsidRPr="001508DC">
        <w:rPr>
          <w:sz w:val="28"/>
          <w:szCs w:val="28"/>
        </w:rPr>
        <w:t xml:space="preserve">. Работодатель или его доверенное лицо ежемесячно, не позднее </w:t>
      </w:r>
      <w:r w:rsidR="0044045A">
        <w:rPr>
          <w:sz w:val="28"/>
          <w:szCs w:val="28"/>
        </w:rPr>
        <w:t>10</w:t>
      </w:r>
      <w:r w:rsidRPr="001508DC">
        <w:rPr>
          <w:sz w:val="28"/>
          <w:szCs w:val="28"/>
        </w:rPr>
        <w:t xml:space="preserve">-го числа месяца, следующего за отчетным месяцем, предоставляет в Центр занятости следующие документы, подтверждающие использование </w:t>
      </w:r>
      <w:r w:rsidR="003304DD" w:rsidRPr="001508DC">
        <w:rPr>
          <w:sz w:val="28"/>
          <w:szCs w:val="28"/>
        </w:rPr>
        <w:t>с</w:t>
      </w:r>
      <w:r w:rsidRPr="001508DC">
        <w:rPr>
          <w:sz w:val="28"/>
          <w:szCs w:val="28"/>
        </w:rPr>
        <w:t>убсидии:</w:t>
      </w:r>
    </w:p>
    <w:p w:rsidR="0077353A" w:rsidRPr="001508DC" w:rsidRDefault="0077353A" w:rsidP="00646D91">
      <w:pPr>
        <w:pStyle w:val="ConsPlusNormal"/>
        <w:ind w:firstLine="709"/>
        <w:jc w:val="both"/>
        <w:rPr>
          <w:sz w:val="28"/>
          <w:szCs w:val="28"/>
        </w:rPr>
      </w:pPr>
      <w:r w:rsidRPr="001508DC">
        <w:rPr>
          <w:sz w:val="28"/>
          <w:szCs w:val="28"/>
        </w:rPr>
        <w:t xml:space="preserve">копии документов, подтверждающие трудовые отношения с работниками ОПК (локальные акты </w:t>
      </w:r>
      <w:r w:rsidR="003304DD" w:rsidRPr="001508DC">
        <w:rPr>
          <w:sz w:val="28"/>
          <w:szCs w:val="28"/>
        </w:rPr>
        <w:t>р</w:t>
      </w:r>
      <w:r w:rsidRPr="001508DC">
        <w:rPr>
          <w:sz w:val="28"/>
          <w:szCs w:val="28"/>
        </w:rPr>
        <w:t xml:space="preserve">аботодателя либо выписка из локальных актов о приеме работника (работников) на работу) и (или) ученические договоры, заключенные </w:t>
      </w:r>
      <w:r w:rsidR="003304DD" w:rsidRPr="001508DC">
        <w:rPr>
          <w:sz w:val="28"/>
          <w:szCs w:val="28"/>
        </w:rPr>
        <w:t>р</w:t>
      </w:r>
      <w:r w:rsidRPr="001508DC">
        <w:rPr>
          <w:sz w:val="28"/>
          <w:szCs w:val="28"/>
        </w:rPr>
        <w:t>аботодателем с гражданами, обратившимися в органы службы занятости за содействием в поиске подходящей работы, направленными на обучение;</w:t>
      </w:r>
    </w:p>
    <w:p w:rsidR="0077353A" w:rsidRPr="001508DC" w:rsidRDefault="0077353A" w:rsidP="00646D91">
      <w:pPr>
        <w:pStyle w:val="ConsPlusNormal"/>
        <w:ind w:firstLine="709"/>
        <w:jc w:val="both"/>
        <w:rPr>
          <w:sz w:val="28"/>
          <w:szCs w:val="28"/>
        </w:rPr>
      </w:pPr>
      <w:r w:rsidRPr="001508DC">
        <w:rPr>
          <w:sz w:val="28"/>
          <w:szCs w:val="28"/>
        </w:rPr>
        <w:t xml:space="preserve">табель учета посещаемости обучающихся или иные документы, подтверждающие учет посещений занятий </w:t>
      </w:r>
      <w:proofErr w:type="gramStart"/>
      <w:r w:rsidRPr="001508DC">
        <w:rPr>
          <w:sz w:val="28"/>
          <w:szCs w:val="28"/>
        </w:rPr>
        <w:t>обучающимися</w:t>
      </w:r>
      <w:proofErr w:type="gramEnd"/>
      <w:r w:rsidRPr="001508DC">
        <w:rPr>
          <w:sz w:val="28"/>
          <w:szCs w:val="28"/>
        </w:rPr>
        <w:t>.</w:t>
      </w:r>
    </w:p>
    <w:p w:rsidR="0077353A" w:rsidRPr="001508DC" w:rsidRDefault="0077353A" w:rsidP="00646D91">
      <w:pPr>
        <w:pStyle w:val="ConsPlusNormal"/>
        <w:ind w:firstLine="709"/>
        <w:jc w:val="both"/>
        <w:rPr>
          <w:sz w:val="28"/>
          <w:szCs w:val="28"/>
        </w:rPr>
      </w:pPr>
      <w:r w:rsidRPr="001508DC">
        <w:rPr>
          <w:sz w:val="28"/>
          <w:szCs w:val="28"/>
        </w:rPr>
        <w:t>4</w:t>
      </w:r>
      <w:r w:rsidR="00E512E9" w:rsidRPr="001508DC">
        <w:rPr>
          <w:sz w:val="28"/>
          <w:szCs w:val="28"/>
        </w:rPr>
        <w:t>3</w:t>
      </w:r>
      <w:r w:rsidRPr="001508DC">
        <w:rPr>
          <w:sz w:val="28"/>
          <w:szCs w:val="28"/>
        </w:rPr>
        <w:t xml:space="preserve">. Документы, указанные в </w:t>
      </w:r>
      <w:hyperlink r:id="rId44" w:anchor="Par234" w:tooltip="47. Работодатель или его доверенное лицо ежемесячно, не позднее 25-го числа месяца, следующего за отчетным месяцем, предоставляет в Центр занятости следующие документы, подтверждающие использование Субсидии:" w:history="1">
        <w:r w:rsidRPr="001508DC">
          <w:rPr>
            <w:sz w:val="28"/>
            <w:szCs w:val="28"/>
          </w:rPr>
          <w:t>пункте 4</w:t>
        </w:r>
        <w:r w:rsidR="00985160" w:rsidRPr="001508DC">
          <w:rPr>
            <w:sz w:val="28"/>
            <w:szCs w:val="28"/>
          </w:rPr>
          <w:t>2</w:t>
        </w:r>
      </w:hyperlink>
      <w:r w:rsidRPr="001508DC">
        <w:rPr>
          <w:sz w:val="28"/>
          <w:szCs w:val="28"/>
        </w:rPr>
        <w:t xml:space="preserve"> настоящ</w:t>
      </w:r>
      <w:r w:rsidR="00422FBE" w:rsidRPr="001508DC">
        <w:rPr>
          <w:sz w:val="28"/>
          <w:szCs w:val="28"/>
        </w:rPr>
        <w:t>его</w:t>
      </w:r>
      <w:r w:rsidRPr="001508DC">
        <w:rPr>
          <w:sz w:val="28"/>
          <w:szCs w:val="28"/>
        </w:rPr>
        <w:t xml:space="preserve"> П</w:t>
      </w:r>
      <w:r w:rsidR="00422FBE" w:rsidRPr="001508DC">
        <w:rPr>
          <w:sz w:val="28"/>
          <w:szCs w:val="28"/>
        </w:rPr>
        <w:t>орядка</w:t>
      </w:r>
      <w:r w:rsidRPr="001508DC">
        <w:rPr>
          <w:sz w:val="28"/>
          <w:szCs w:val="28"/>
        </w:rPr>
        <w:t xml:space="preserve"> (далее - документы), заверяются печатью </w:t>
      </w:r>
      <w:r w:rsidR="0031221C" w:rsidRPr="001508DC">
        <w:rPr>
          <w:sz w:val="28"/>
          <w:szCs w:val="28"/>
        </w:rPr>
        <w:t>р</w:t>
      </w:r>
      <w:r w:rsidRPr="001508DC">
        <w:rPr>
          <w:sz w:val="28"/>
          <w:szCs w:val="28"/>
        </w:rPr>
        <w:t>аботодателя (при ее наличии) и подписью руководителя или его доверенного лица.</w:t>
      </w:r>
    </w:p>
    <w:p w:rsidR="0077353A" w:rsidRPr="001508DC" w:rsidRDefault="0077353A" w:rsidP="00646D91">
      <w:pPr>
        <w:pStyle w:val="ConsPlusNormal"/>
        <w:ind w:firstLine="709"/>
        <w:jc w:val="both"/>
        <w:rPr>
          <w:sz w:val="28"/>
          <w:szCs w:val="28"/>
        </w:rPr>
      </w:pPr>
      <w:r w:rsidRPr="001508DC">
        <w:rPr>
          <w:sz w:val="28"/>
          <w:szCs w:val="28"/>
        </w:rPr>
        <w:t xml:space="preserve">Условием предоставления </w:t>
      </w:r>
      <w:r w:rsidR="0031221C" w:rsidRPr="001508DC">
        <w:rPr>
          <w:sz w:val="28"/>
          <w:szCs w:val="28"/>
        </w:rPr>
        <w:t>с</w:t>
      </w:r>
      <w:r w:rsidRPr="001508DC">
        <w:rPr>
          <w:sz w:val="28"/>
          <w:szCs w:val="28"/>
        </w:rPr>
        <w:t xml:space="preserve">убсидии является согласие получателя </w:t>
      </w:r>
      <w:r w:rsidR="0031221C" w:rsidRPr="001508DC">
        <w:rPr>
          <w:sz w:val="28"/>
          <w:szCs w:val="28"/>
        </w:rPr>
        <w:lastRenderedPageBreak/>
        <w:t>с</w:t>
      </w:r>
      <w:r w:rsidRPr="001508DC">
        <w:rPr>
          <w:sz w:val="28"/>
          <w:szCs w:val="28"/>
        </w:rPr>
        <w:t>убсидии на осуществление Центром занятости проверки соблюдения по</w:t>
      </w:r>
      <w:r w:rsidR="00123117" w:rsidRPr="001508DC">
        <w:rPr>
          <w:sz w:val="28"/>
          <w:szCs w:val="28"/>
        </w:rPr>
        <w:t>рядка и условий предоставления с</w:t>
      </w:r>
      <w:r w:rsidRPr="001508DC">
        <w:rPr>
          <w:sz w:val="28"/>
          <w:szCs w:val="28"/>
        </w:rPr>
        <w:t>убсидии, в том числе в части достиже</w:t>
      </w:r>
      <w:r w:rsidR="00123117" w:rsidRPr="001508DC">
        <w:rPr>
          <w:sz w:val="28"/>
          <w:szCs w:val="28"/>
        </w:rPr>
        <w:t>ния результатов предоставления с</w:t>
      </w:r>
      <w:r w:rsidRPr="001508DC">
        <w:rPr>
          <w:sz w:val="28"/>
          <w:szCs w:val="28"/>
        </w:rPr>
        <w:t xml:space="preserve">убсидии, а также на осуществление органами государственного финансового контроля проверки в соответствии со </w:t>
      </w:r>
      <w:hyperlink r:id="rId45" w:tooltip="&quot;Бюджетный кодекс Российской Федерации&quot; от 31.07.1998 N 145-ФЗ (ред. от 26.12.2024) (с изм. и доп., вступ. в силу с 01.01.2025){КонсультантПлюс}" w:history="1">
        <w:r w:rsidRPr="001508DC">
          <w:rPr>
            <w:sz w:val="28"/>
            <w:szCs w:val="28"/>
          </w:rPr>
          <w:t>статьями 268.1</w:t>
        </w:r>
      </w:hyperlink>
      <w:r w:rsidRPr="001508DC">
        <w:rPr>
          <w:sz w:val="28"/>
          <w:szCs w:val="28"/>
        </w:rPr>
        <w:t xml:space="preserve"> и </w:t>
      </w:r>
      <w:hyperlink r:id="rId46" w:tooltip="&quot;Бюджетный кодекс Российской Федерации&quot; от 31.07.1998 N 145-ФЗ (ред. от 26.12.2024) (с изм. и доп., вступ. в силу с 01.01.2025){КонсультантПлюс}" w:history="1">
        <w:r w:rsidRPr="001508DC">
          <w:rPr>
            <w:sz w:val="28"/>
            <w:szCs w:val="28"/>
          </w:rPr>
          <w:t>269.2</w:t>
        </w:r>
      </w:hyperlink>
      <w:r w:rsidRPr="001508DC">
        <w:rPr>
          <w:sz w:val="28"/>
          <w:szCs w:val="28"/>
        </w:rPr>
        <w:t xml:space="preserve"> Бюджетного кодекса Российской Федерации.</w:t>
      </w:r>
    </w:p>
    <w:p w:rsidR="0077353A" w:rsidRPr="001508DC" w:rsidRDefault="0077353A" w:rsidP="00646D91">
      <w:pPr>
        <w:pStyle w:val="ConsPlusNormal"/>
        <w:ind w:firstLine="709"/>
        <w:jc w:val="both"/>
        <w:rPr>
          <w:sz w:val="28"/>
          <w:szCs w:val="28"/>
        </w:rPr>
      </w:pPr>
      <w:r w:rsidRPr="001508DC">
        <w:rPr>
          <w:sz w:val="28"/>
          <w:szCs w:val="28"/>
        </w:rPr>
        <w:t>4</w:t>
      </w:r>
      <w:r w:rsidR="00E512E9" w:rsidRPr="001508DC">
        <w:rPr>
          <w:sz w:val="28"/>
          <w:szCs w:val="28"/>
        </w:rPr>
        <w:t>4</w:t>
      </w:r>
      <w:r w:rsidRPr="001508DC">
        <w:rPr>
          <w:sz w:val="28"/>
          <w:szCs w:val="28"/>
        </w:rPr>
        <w:t xml:space="preserve">. После окончания </w:t>
      </w:r>
      <w:r w:rsidR="007522BA" w:rsidRPr="001508DC">
        <w:rPr>
          <w:sz w:val="28"/>
          <w:szCs w:val="28"/>
        </w:rPr>
        <w:t>обучения</w:t>
      </w:r>
      <w:r w:rsidRPr="001508DC">
        <w:rPr>
          <w:sz w:val="28"/>
          <w:szCs w:val="28"/>
        </w:rPr>
        <w:t xml:space="preserve"> </w:t>
      </w:r>
      <w:r w:rsidR="00512CD1" w:rsidRPr="001508DC">
        <w:rPr>
          <w:sz w:val="28"/>
          <w:szCs w:val="28"/>
        </w:rPr>
        <w:t>р</w:t>
      </w:r>
      <w:r w:rsidRPr="001508DC">
        <w:rPr>
          <w:sz w:val="28"/>
          <w:szCs w:val="28"/>
        </w:rPr>
        <w:t>аботодатель в течение 5 рабочих дней предоставляет в Центр занятости:</w:t>
      </w:r>
    </w:p>
    <w:p w:rsidR="0077353A" w:rsidRDefault="0077353A" w:rsidP="00646D91">
      <w:pPr>
        <w:pStyle w:val="ConsPlusNormal"/>
        <w:ind w:firstLine="709"/>
        <w:jc w:val="both"/>
        <w:rPr>
          <w:sz w:val="28"/>
          <w:szCs w:val="28"/>
        </w:rPr>
      </w:pPr>
      <w:r w:rsidRPr="001508DC">
        <w:rPr>
          <w:sz w:val="28"/>
          <w:szCs w:val="28"/>
        </w:rPr>
        <w:t>итоговы</w:t>
      </w:r>
      <w:r w:rsidR="00123117" w:rsidRPr="001508DC">
        <w:rPr>
          <w:sz w:val="28"/>
          <w:szCs w:val="28"/>
        </w:rPr>
        <w:t>й (фактический) расчет размера с</w:t>
      </w:r>
      <w:r w:rsidRPr="001508DC">
        <w:rPr>
          <w:sz w:val="28"/>
          <w:szCs w:val="28"/>
        </w:rPr>
        <w:t xml:space="preserve">убсидии по форме согласно </w:t>
      </w:r>
      <w:hyperlink r:id="rId47" w:anchor="Par366" w:tooltip="              Предварительный / итоговый (фактический) расчет" w:history="1">
        <w:r w:rsidRPr="001508DC">
          <w:rPr>
            <w:sz w:val="28"/>
            <w:szCs w:val="28"/>
          </w:rPr>
          <w:t xml:space="preserve">приложению </w:t>
        </w:r>
        <w:r w:rsidR="00512CD1" w:rsidRPr="001508DC">
          <w:rPr>
            <w:sz w:val="28"/>
            <w:szCs w:val="28"/>
          </w:rPr>
          <w:t>№</w:t>
        </w:r>
        <w:r w:rsidRPr="001508DC">
          <w:rPr>
            <w:sz w:val="28"/>
            <w:szCs w:val="28"/>
          </w:rPr>
          <w:t xml:space="preserve"> 2</w:t>
        </w:r>
      </w:hyperlink>
      <w:r w:rsidRPr="001508DC">
        <w:rPr>
          <w:sz w:val="28"/>
          <w:szCs w:val="28"/>
        </w:rPr>
        <w:t xml:space="preserve"> к настоящ</w:t>
      </w:r>
      <w:r w:rsidR="00422FBE" w:rsidRPr="001508DC">
        <w:rPr>
          <w:sz w:val="28"/>
          <w:szCs w:val="28"/>
        </w:rPr>
        <w:t>ему</w:t>
      </w:r>
      <w:r w:rsidRPr="001508DC">
        <w:rPr>
          <w:sz w:val="28"/>
          <w:szCs w:val="28"/>
        </w:rPr>
        <w:t xml:space="preserve"> П</w:t>
      </w:r>
      <w:r w:rsidR="00422FBE" w:rsidRPr="001508DC">
        <w:rPr>
          <w:sz w:val="28"/>
          <w:szCs w:val="28"/>
        </w:rPr>
        <w:t>орядку</w:t>
      </w:r>
      <w:r w:rsidRPr="001508DC">
        <w:rPr>
          <w:sz w:val="28"/>
          <w:szCs w:val="28"/>
        </w:rPr>
        <w:t>;</w:t>
      </w:r>
    </w:p>
    <w:p w:rsidR="003F3973" w:rsidRPr="001508DC" w:rsidRDefault="003F3973" w:rsidP="003F3973">
      <w:pPr>
        <w:pStyle w:val="ConsPlusNormal"/>
        <w:tabs>
          <w:tab w:val="left" w:pos="142"/>
        </w:tabs>
        <w:ind w:firstLine="709"/>
        <w:jc w:val="both"/>
        <w:rPr>
          <w:sz w:val="28"/>
          <w:szCs w:val="28"/>
        </w:rPr>
      </w:pPr>
      <w:r w:rsidRPr="001508DC">
        <w:rPr>
          <w:sz w:val="28"/>
          <w:szCs w:val="28"/>
        </w:rPr>
        <w:t xml:space="preserve">информацию о </w:t>
      </w:r>
      <w:r>
        <w:rPr>
          <w:sz w:val="28"/>
          <w:szCs w:val="28"/>
        </w:rPr>
        <w:t>фактически достигнутом</w:t>
      </w:r>
      <w:r w:rsidRPr="001508DC">
        <w:rPr>
          <w:sz w:val="28"/>
          <w:szCs w:val="28"/>
        </w:rPr>
        <w:t xml:space="preserve"> результат</w:t>
      </w:r>
      <w:r>
        <w:rPr>
          <w:sz w:val="28"/>
          <w:szCs w:val="28"/>
        </w:rPr>
        <w:t>е</w:t>
      </w:r>
      <w:r w:rsidRPr="001508DC">
        <w:rPr>
          <w:sz w:val="28"/>
          <w:szCs w:val="28"/>
        </w:rPr>
        <w:t xml:space="preserve"> предоставления субсидии согласно </w:t>
      </w:r>
      <w:hyperlink r:id="rId48" w:anchor="Par423" w:tooltip="                                Информация" w:history="1">
        <w:r w:rsidRPr="001508DC">
          <w:rPr>
            <w:sz w:val="28"/>
            <w:szCs w:val="28"/>
          </w:rPr>
          <w:t>приложению № 3</w:t>
        </w:r>
      </w:hyperlink>
      <w:r w:rsidRPr="001508DC">
        <w:rPr>
          <w:sz w:val="28"/>
          <w:szCs w:val="28"/>
        </w:rPr>
        <w:t xml:space="preserve"> к настоящему Порядку;</w:t>
      </w:r>
    </w:p>
    <w:p w:rsidR="0077353A" w:rsidRPr="001508DC" w:rsidRDefault="0077353A" w:rsidP="00646D91">
      <w:pPr>
        <w:pStyle w:val="ConsPlusNormal"/>
        <w:ind w:firstLine="709"/>
        <w:jc w:val="both"/>
        <w:rPr>
          <w:sz w:val="28"/>
          <w:szCs w:val="28"/>
        </w:rPr>
      </w:pPr>
      <w:r w:rsidRPr="001508DC">
        <w:rPr>
          <w:sz w:val="28"/>
          <w:szCs w:val="28"/>
        </w:rPr>
        <w:t>копии документов о полученном образовании;</w:t>
      </w:r>
    </w:p>
    <w:p w:rsidR="0077353A" w:rsidRPr="001508DC" w:rsidRDefault="0077353A" w:rsidP="00646D91">
      <w:pPr>
        <w:pStyle w:val="ConsPlusNormal"/>
        <w:ind w:firstLine="709"/>
        <w:jc w:val="both"/>
        <w:rPr>
          <w:sz w:val="28"/>
          <w:szCs w:val="28"/>
        </w:rPr>
      </w:pPr>
      <w:proofErr w:type="gramStart"/>
      <w:r w:rsidRPr="001508DC">
        <w:rPr>
          <w:sz w:val="28"/>
          <w:szCs w:val="28"/>
        </w:rPr>
        <w:t xml:space="preserve">копии документов, подтверждающие трудовые отношения с работниками ОПК (локальные акты </w:t>
      </w:r>
      <w:r w:rsidR="00512CD1" w:rsidRPr="001508DC">
        <w:rPr>
          <w:sz w:val="28"/>
          <w:szCs w:val="28"/>
        </w:rPr>
        <w:t>р</w:t>
      </w:r>
      <w:r w:rsidRPr="001508DC">
        <w:rPr>
          <w:sz w:val="28"/>
          <w:szCs w:val="28"/>
        </w:rPr>
        <w:t xml:space="preserve">аботодателя либо выписка из локальных актов о приеме работника (работников) на работу) и (или) ученические договоры, заключенные </w:t>
      </w:r>
      <w:r w:rsidR="00512CD1" w:rsidRPr="001508DC">
        <w:rPr>
          <w:sz w:val="28"/>
          <w:szCs w:val="28"/>
        </w:rPr>
        <w:t>р</w:t>
      </w:r>
      <w:r w:rsidRPr="001508DC">
        <w:rPr>
          <w:sz w:val="28"/>
          <w:szCs w:val="28"/>
        </w:rPr>
        <w:t>аботодателем с гражданами, обратившимися в органы службы занятости за содействием в поиске подходящей работы, завершившими обучение (в течение 5 рабочих дней по истечении трех месяцев со дня завершения обучения).</w:t>
      </w:r>
      <w:proofErr w:type="gramEnd"/>
    </w:p>
    <w:p w:rsidR="0077353A" w:rsidRPr="00886DB9" w:rsidRDefault="0077353A" w:rsidP="00646D91">
      <w:pPr>
        <w:pStyle w:val="ConsPlusNormal"/>
        <w:ind w:firstLine="709"/>
        <w:jc w:val="both"/>
        <w:rPr>
          <w:sz w:val="28"/>
          <w:szCs w:val="28"/>
        </w:rPr>
      </w:pPr>
      <w:r w:rsidRPr="001508DC">
        <w:rPr>
          <w:sz w:val="28"/>
          <w:szCs w:val="28"/>
        </w:rPr>
        <w:t xml:space="preserve">По достижении </w:t>
      </w:r>
      <w:r w:rsidR="00512CD1" w:rsidRPr="001508DC">
        <w:rPr>
          <w:sz w:val="28"/>
          <w:szCs w:val="28"/>
        </w:rPr>
        <w:t>р</w:t>
      </w:r>
      <w:r w:rsidRPr="001508DC">
        <w:rPr>
          <w:sz w:val="28"/>
          <w:szCs w:val="28"/>
        </w:rPr>
        <w:t xml:space="preserve">аботодателем значений результатов предоставления </w:t>
      </w:r>
      <w:r w:rsidR="00512CD1" w:rsidRPr="001508DC">
        <w:rPr>
          <w:sz w:val="28"/>
          <w:szCs w:val="28"/>
        </w:rPr>
        <w:t>с</w:t>
      </w:r>
      <w:r w:rsidRPr="001508DC">
        <w:rPr>
          <w:sz w:val="28"/>
          <w:szCs w:val="28"/>
        </w:rPr>
        <w:t xml:space="preserve">убсидии неиспользованные остатки </w:t>
      </w:r>
      <w:r w:rsidR="00512CD1" w:rsidRPr="001508DC">
        <w:rPr>
          <w:sz w:val="28"/>
          <w:szCs w:val="28"/>
        </w:rPr>
        <w:t>с</w:t>
      </w:r>
      <w:r w:rsidRPr="001508DC">
        <w:rPr>
          <w:sz w:val="28"/>
          <w:szCs w:val="28"/>
        </w:rPr>
        <w:t xml:space="preserve">убсидии подлежат возврату в бюджет Курской области в течение 10 рабочих дней </w:t>
      </w:r>
      <w:proofErr w:type="gramStart"/>
      <w:r w:rsidRPr="001508DC">
        <w:rPr>
          <w:sz w:val="28"/>
          <w:szCs w:val="28"/>
        </w:rPr>
        <w:t xml:space="preserve">с даты </w:t>
      </w:r>
      <w:r w:rsidRPr="00886DB9">
        <w:rPr>
          <w:sz w:val="28"/>
          <w:szCs w:val="28"/>
        </w:rPr>
        <w:t>предоставления</w:t>
      </w:r>
      <w:proofErr w:type="gramEnd"/>
      <w:r w:rsidRPr="00886DB9">
        <w:rPr>
          <w:sz w:val="28"/>
          <w:szCs w:val="28"/>
        </w:rPr>
        <w:t xml:space="preserve"> сведений, предусмотренных настоящим пунктом.</w:t>
      </w:r>
    </w:p>
    <w:p w:rsidR="00CF217C" w:rsidRDefault="00CF217C" w:rsidP="00CF217C">
      <w:pPr>
        <w:pStyle w:val="ConsPlusNormal"/>
        <w:ind w:firstLine="709"/>
        <w:jc w:val="both"/>
        <w:rPr>
          <w:sz w:val="28"/>
          <w:szCs w:val="28"/>
        </w:rPr>
      </w:pPr>
      <w:r w:rsidRPr="00886DB9">
        <w:rPr>
          <w:sz w:val="28"/>
          <w:szCs w:val="28"/>
        </w:rPr>
        <w:t xml:space="preserve">45. Работодатель или его доверенное лицо, </w:t>
      </w:r>
      <w:r w:rsidR="00814DE0" w:rsidRPr="00886DB9">
        <w:rPr>
          <w:sz w:val="28"/>
          <w:szCs w:val="28"/>
        </w:rPr>
        <w:t xml:space="preserve">в течение 10 рабочих дней </w:t>
      </w:r>
      <w:r w:rsidRPr="00886DB9">
        <w:rPr>
          <w:sz w:val="28"/>
          <w:szCs w:val="28"/>
        </w:rPr>
        <w:t>года</w:t>
      </w:r>
      <w:r w:rsidR="003F3973" w:rsidRPr="00886DB9">
        <w:rPr>
          <w:sz w:val="28"/>
          <w:szCs w:val="28"/>
        </w:rPr>
        <w:t>,</w:t>
      </w:r>
      <w:r w:rsidRPr="00886DB9">
        <w:rPr>
          <w:sz w:val="28"/>
          <w:szCs w:val="28"/>
        </w:rPr>
        <w:t xml:space="preserve"> следующего за годом </w:t>
      </w:r>
      <w:r w:rsidR="00814DE0" w:rsidRPr="00886DB9">
        <w:rPr>
          <w:sz w:val="28"/>
          <w:szCs w:val="28"/>
        </w:rPr>
        <w:t>окончания обучения</w:t>
      </w:r>
      <w:r w:rsidR="003F3973" w:rsidRPr="00886DB9">
        <w:rPr>
          <w:sz w:val="28"/>
          <w:szCs w:val="28"/>
        </w:rPr>
        <w:t>,</w:t>
      </w:r>
      <w:r w:rsidR="00814DE0" w:rsidRPr="00886DB9">
        <w:rPr>
          <w:sz w:val="28"/>
          <w:szCs w:val="28"/>
        </w:rPr>
        <w:t xml:space="preserve"> предоставляет в Центр занятости </w:t>
      </w:r>
      <w:r w:rsidR="006E646A">
        <w:rPr>
          <w:sz w:val="28"/>
          <w:szCs w:val="28"/>
        </w:rPr>
        <w:t>информацию</w:t>
      </w:r>
      <w:r w:rsidR="00814DE0" w:rsidRPr="00886DB9">
        <w:rPr>
          <w:sz w:val="28"/>
          <w:szCs w:val="28"/>
        </w:rPr>
        <w:t xml:space="preserve"> о </w:t>
      </w:r>
      <w:r w:rsidR="006E646A">
        <w:rPr>
          <w:sz w:val="28"/>
          <w:szCs w:val="28"/>
        </w:rPr>
        <w:t>фактическом значении</w:t>
      </w:r>
      <w:r w:rsidR="003F3973" w:rsidRPr="00886DB9">
        <w:rPr>
          <w:sz w:val="28"/>
          <w:szCs w:val="28"/>
        </w:rPr>
        <w:t xml:space="preserve"> </w:t>
      </w:r>
      <w:r w:rsidR="00886DB9" w:rsidRPr="00886DB9">
        <w:rPr>
          <w:sz w:val="28"/>
          <w:szCs w:val="28"/>
        </w:rPr>
        <w:t>показателя, необходимого для достижения результата предоставления субсидии, согласно приложению № 5 к настоящему Порядку.</w:t>
      </w:r>
    </w:p>
    <w:p w:rsidR="0077353A" w:rsidRPr="001508DC" w:rsidRDefault="0077353A" w:rsidP="0077353A">
      <w:pPr>
        <w:pStyle w:val="ConsPlusNormal"/>
        <w:ind w:firstLine="540"/>
        <w:jc w:val="both"/>
        <w:rPr>
          <w:sz w:val="28"/>
          <w:szCs w:val="28"/>
        </w:rPr>
      </w:pPr>
    </w:p>
    <w:p w:rsidR="0077353A" w:rsidRPr="001508DC" w:rsidRDefault="0077353A" w:rsidP="0077353A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1508DC">
        <w:rPr>
          <w:rFonts w:ascii="Times New Roman" w:hAnsi="Times New Roman" w:cs="Times New Roman"/>
          <w:b w:val="0"/>
          <w:sz w:val="28"/>
          <w:szCs w:val="28"/>
        </w:rPr>
        <w:t>IV. Требования к отчетности</w:t>
      </w:r>
    </w:p>
    <w:p w:rsidR="0077353A" w:rsidRPr="001508DC" w:rsidRDefault="0077353A" w:rsidP="0077353A">
      <w:pPr>
        <w:pStyle w:val="ConsPlusNormal"/>
        <w:ind w:firstLine="540"/>
        <w:jc w:val="both"/>
        <w:rPr>
          <w:sz w:val="28"/>
          <w:szCs w:val="28"/>
        </w:rPr>
      </w:pPr>
    </w:p>
    <w:p w:rsidR="0077353A" w:rsidRPr="001508DC" w:rsidRDefault="00512CD1" w:rsidP="00646D91">
      <w:pPr>
        <w:pStyle w:val="ConsPlusNormal"/>
        <w:ind w:firstLine="709"/>
        <w:jc w:val="both"/>
        <w:rPr>
          <w:sz w:val="28"/>
          <w:szCs w:val="28"/>
        </w:rPr>
      </w:pPr>
      <w:r w:rsidRPr="001508DC">
        <w:rPr>
          <w:sz w:val="28"/>
          <w:szCs w:val="28"/>
        </w:rPr>
        <w:t>4</w:t>
      </w:r>
      <w:r w:rsidR="00886DB9">
        <w:rPr>
          <w:sz w:val="28"/>
          <w:szCs w:val="28"/>
        </w:rPr>
        <w:t>6</w:t>
      </w:r>
      <w:r w:rsidR="0077353A" w:rsidRPr="001508DC">
        <w:rPr>
          <w:sz w:val="28"/>
          <w:szCs w:val="28"/>
        </w:rPr>
        <w:t xml:space="preserve">. Субсидия носит целевой характер и не может быть использована на другие цели. Получатели </w:t>
      </w:r>
      <w:r w:rsidR="00F11DBA" w:rsidRPr="001508DC">
        <w:rPr>
          <w:sz w:val="28"/>
          <w:szCs w:val="28"/>
        </w:rPr>
        <w:t>с</w:t>
      </w:r>
      <w:r w:rsidR="0077353A" w:rsidRPr="001508DC">
        <w:rPr>
          <w:sz w:val="28"/>
          <w:szCs w:val="28"/>
        </w:rPr>
        <w:t xml:space="preserve">убсидии несут ответственность за соблюдение условий и порядка предоставления </w:t>
      </w:r>
      <w:r w:rsidR="00F11DBA" w:rsidRPr="001508DC">
        <w:rPr>
          <w:sz w:val="28"/>
          <w:szCs w:val="28"/>
        </w:rPr>
        <w:t>с</w:t>
      </w:r>
      <w:r w:rsidR="0077353A" w:rsidRPr="001508DC">
        <w:rPr>
          <w:sz w:val="28"/>
          <w:szCs w:val="28"/>
        </w:rPr>
        <w:t>убсидий.</w:t>
      </w:r>
    </w:p>
    <w:p w:rsidR="0077353A" w:rsidRPr="001508DC" w:rsidRDefault="00F11DBA" w:rsidP="00646D91">
      <w:pPr>
        <w:pStyle w:val="ConsPlusNormal"/>
        <w:ind w:firstLine="709"/>
        <w:jc w:val="both"/>
        <w:rPr>
          <w:sz w:val="28"/>
          <w:szCs w:val="28"/>
        </w:rPr>
      </w:pPr>
      <w:r w:rsidRPr="001508DC">
        <w:rPr>
          <w:sz w:val="28"/>
          <w:szCs w:val="28"/>
        </w:rPr>
        <w:t>4</w:t>
      </w:r>
      <w:r w:rsidR="00886DB9">
        <w:rPr>
          <w:sz w:val="28"/>
          <w:szCs w:val="28"/>
        </w:rPr>
        <w:t>7</w:t>
      </w:r>
      <w:r w:rsidR="0077353A" w:rsidRPr="001508DC">
        <w:rPr>
          <w:sz w:val="28"/>
          <w:szCs w:val="28"/>
        </w:rPr>
        <w:t xml:space="preserve">. Оценка эффективности предоставления </w:t>
      </w:r>
      <w:r w:rsidRPr="001508DC">
        <w:rPr>
          <w:sz w:val="28"/>
          <w:szCs w:val="28"/>
        </w:rPr>
        <w:t>с</w:t>
      </w:r>
      <w:r w:rsidR="0077353A" w:rsidRPr="001508DC">
        <w:rPr>
          <w:sz w:val="28"/>
          <w:szCs w:val="28"/>
        </w:rPr>
        <w:t xml:space="preserve">убсидии осуществляется Центром </w:t>
      </w:r>
      <w:proofErr w:type="gramStart"/>
      <w:r w:rsidR="0077353A" w:rsidRPr="001508DC">
        <w:rPr>
          <w:sz w:val="28"/>
          <w:szCs w:val="28"/>
        </w:rPr>
        <w:t>занятости</w:t>
      </w:r>
      <w:proofErr w:type="gramEnd"/>
      <w:r w:rsidR="0077353A" w:rsidRPr="001508DC">
        <w:rPr>
          <w:sz w:val="28"/>
          <w:szCs w:val="28"/>
        </w:rPr>
        <w:t xml:space="preserve"> на основании сравнения установленн</w:t>
      </w:r>
      <w:r w:rsidR="00985160" w:rsidRPr="001508DC">
        <w:rPr>
          <w:sz w:val="28"/>
          <w:szCs w:val="28"/>
        </w:rPr>
        <w:t>ого</w:t>
      </w:r>
      <w:r w:rsidR="0077353A" w:rsidRPr="001508DC">
        <w:rPr>
          <w:sz w:val="28"/>
          <w:szCs w:val="28"/>
        </w:rPr>
        <w:t xml:space="preserve"> Соглашением и фактически достигнут</w:t>
      </w:r>
      <w:r w:rsidR="00985160" w:rsidRPr="001508DC">
        <w:rPr>
          <w:sz w:val="28"/>
          <w:szCs w:val="28"/>
        </w:rPr>
        <w:t>ого</w:t>
      </w:r>
      <w:r w:rsidR="0077353A" w:rsidRPr="001508DC">
        <w:rPr>
          <w:sz w:val="28"/>
          <w:szCs w:val="28"/>
        </w:rPr>
        <w:t xml:space="preserve"> </w:t>
      </w:r>
      <w:r w:rsidRPr="001508DC">
        <w:rPr>
          <w:sz w:val="28"/>
          <w:szCs w:val="28"/>
        </w:rPr>
        <w:t>р</w:t>
      </w:r>
      <w:r w:rsidR="0077353A" w:rsidRPr="001508DC">
        <w:rPr>
          <w:sz w:val="28"/>
          <w:szCs w:val="28"/>
        </w:rPr>
        <w:t>аботодате</w:t>
      </w:r>
      <w:r w:rsidR="00123117" w:rsidRPr="001508DC">
        <w:rPr>
          <w:sz w:val="28"/>
          <w:szCs w:val="28"/>
        </w:rPr>
        <w:t>лем результат</w:t>
      </w:r>
      <w:r w:rsidR="00985160" w:rsidRPr="001508DC">
        <w:rPr>
          <w:sz w:val="28"/>
          <w:szCs w:val="28"/>
        </w:rPr>
        <w:t>а</w:t>
      </w:r>
      <w:r w:rsidR="00123117" w:rsidRPr="001508DC">
        <w:rPr>
          <w:sz w:val="28"/>
          <w:szCs w:val="28"/>
        </w:rPr>
        <w:t xml:space="preserve"> предоставления с</w:t>
      </w:r>
      <w:r w:rsidR="0077353A" w:rsidRPr="001508DC">
        <w:rPr>
          <w:sz w:val="28"/>
          <w:szCs w:val="28"/>
        </w:rPr>
        <w:t>убсидии, указанн</w:t>
      </w:r>
      <w:r w:rsidR="00985160" w:rsidRPr="001508DC">
        <w:rPr>
          <w:sz w:val="28"/>
          <w:szCs w:val="28"/>
        </w:rPr>
        <w:t>ого</w:t>
      </w:r>
      <w:r w:rsidR="0077353A" w:rsidRPr="001508DC">
        <w:rPr>
          <w:sz w:val="28"/>
          <w:szCs w:val="28"/>
        </w:rPr>
        <w:t xml:space="preserve"> в </w:t>
      </w:r>
      <w:hyperlink r:id="rId49" w:anchor="Par225" w:tooltip="42. Результат предоставления Субсидии на цель, указанную в подпункте &quot;а&quot; пункта 2 настоящих Правил: &quot;приняли участие в мероприятиях по организации общественных работ граждане, зарегистрированные в органах службы занятости в целях поиска подходящей работы," w:history="1">
        <w:r w:rsidR="0077353A" w:rsidRPr="001508DC">
          <w:rPr>
            <w:sz w:val="28"/>
            <w:szCs w:val="28"/>
          </w:rPr>
          <w:t>пункт</w:t>
        </w:r>
        <w:r w:rsidR="00985160" w:rsidRPr="001508DC">
          <w:rPr>
            <w:sz w:val="28"/>
            <w:szCs w:val="28"/>
          </w:rPr>
          <w:t>е</w:t>
        </w:r>
        <w:r w:rsidR="0077353A" w:rsidRPr="001508DC">
          <w:rPr>
            <w:sz w:val="28"/>
            <w:szCs w:val="28"/>
          </w:rPr>
          <w:t xml:space="preserve"> </w:t>
        </w:r>
      </w:hyperlink>
      <w:r w:rsidR="00985160" w:rsidRPr="001508DC">
        <w:rPr>
          <w:sz w:val="28"/>
          <w:szCs w:val="28"/>
        </w:rPr>
        <w:t>39</w:t>
      </w:r>
      <w:r w:rsidR="0077353A" w:rsidRPr="001508DC">
        <w:rPr>
          <w:sz w:val="28"/>
          <w:szCs w:val="28"/>
        </w:rPr>
        <w:t xml:space="preserve"> настоящ</w:t>
      </w:r>
      <w:r w:rsidR="00422FBE" w:rsidRPr="001508DC">
        <w:rPr>
          <w:sz w:val="28"/>
          <w:szCs w:val="28"/>
        </w:rPr>
        <w:t>его</w:t>
      </w:r>
      <w:r w:rsidR="0077353A" w:rsidRPr="001508DC">
        <w:rPr>
          <w:sz w:val="28"/>
          <w:szCs w:val="28"/>
        </w:rPr>
        <w:t xml:space="preserve"> П</w:t>
      </w:r>
      <w:r w:rsidR="00422FBE" w:rsidRPr="001508DC">
        <w:rPr>
          <w:sz w:val="28"/>
          <w:szCs w:val="28"/>
        </w:rPr>
        <w:t>орядка</w:t>
      </w:r>
      <w:r w:rsidR="0077353A" w:rsidRPr="001508DC">
        <w:rPr>
          <w:sz w:val="28"/>
          <w:szCs w:val="28"/>
        </w:rPr>
        <w:t>.</w:t>
      </w:r>
    </w:p>
    <w:p w:rsidR="0077353A" w:rsidRPr="001508DC" w:rsidRDefault="00F11DBA" w:rsidP="00646D91">
      <w:pPr>
        <w:pStyle w:val="ConsPlusNormal"/>
        <w:ind w:firstLine="709"/>
        <w:jc w:val="both"/>
        <w:rPr>
          <w:sz w:val="28"/>
          <w:szCs w:val="28"/>
        </w:rPr>
      </w:pPr>
      <w:r w:rsidRPr="001508DC">
        <w:rPr>
          <w:sz w:val="28"/>
          <w:szCs w:val="28"/>
        </w:rPr>
        <w:t>4</w:t>
      </w:r>
      <w:r w:rsidR="00886DB9">
        <w:rPr>
          <w:sz w:val="28"/>
          <w:szCs w:val="28"/>
        </w:rPr>
        <w:t>8</w:t>
      </w:r>
      <w:r w:rsidR="0077353A" w:rsidRPr="001508DC">
        <w:rPr>
          <w:sz w:val="28"/>
          <w:szCs w:val="28"/>
        </w:rPr>
        <w:t xml:space="preserve">. Работодатель предоставляет не позднее 25-го числа месяца, следующего за месяцем окончания </w:t>
      </w:r>
      <w:r w:rsidRPr="001508DC">
        <w:rPr>
          <w:sz w:val="28"/>
          <w:szCs w:val="28"/>
        </w:rPr>
        <w:t>обучения</w:t>
      </w:r>
      <w:r w:rsidR="0077353A" w:rsidRPr="001508DC">
        <w:rPr>
          <w:sz w:val="28"/>
          <w:szCs w:val="28"/>
        </w:rPr>
        <w:t>, по формам, установленным Соглашением, следующие отчеты:</w:t>
      </w:r>
    </w:p>
    <w:p w:rsidR="0077353A" w:rsidRPr="001508DC" w:rsidRDefault="0077353A" w:rsidP="00646D91">
      <w:pPr>
        <w:pStyle w:val="ConsPlusNormal"/>
        <w:ind w:firstLine="709"/>
        <w:jc w:val="both"/>
        <w:rPr>
          <w:sz w:val="28"/>
          <w:szCs w:val="28"/>
        </w:rPr>
      </w:pPr>
      <w:r w:rsidRPr="001508DC">
        <w:rPr>
          <w:sz w:val="28"/>
          <w:szCs w:val="28"/>
        </w:rPr>
        <w:t xml:space="preserve">а) отчет о достижении значений результатов предоставления </w:t>
      </w:r>
      <w:r w:rsidR="00F11DBA" w:rsidRPr="001508DC">
        <w:rPr>
          <w:sz w:val="28"/>
          <w:szCs w:val="28"/>
        </w:rPr>
        <w:t>с</w:t>
      </w:r>
      <w:r w:rsidRPr="001508DC">
        <w:rPr>
          <w:sz w:val="28"/>
          <w:szCs w:val="28"/>
        </w:rPr>
        <w:t>убсидий;</w:t>
      </w:r>
    </w:p>
    <w:p w:rsidR="0077353A" w:rsidRPr="001508DC" w:rsidRDefault="0077353A" w:rsidP="00646D91">
      <w:pPr>
        <w:pStyle w:val="ConsPlusNormal"/>
        <w:ind w:firstLine="709"/>
        <w:jc w:val="both"/>
        <w:rPr>
          <w:sz w:val="28"/>
          <w:szCs w:val="28"/>
        </w:rPr>
      </w:pPr>
      <w:r w:rsidRPr="001508DC">
        <w:rPr>
          <w:sz w:val="28"/>
          <w:szCs w:val="28"/>
        </w:rPr>
        <w:lastRenderedPageBreak/>
        <w:t>б) отчет об осуществлении расходов, источником финансовог</w:t>
      </w:r>
      <w:r w:rsidR="00F11DBA" w:rsidRPr="001508DC">
        <w:rPr>
          <w:sz w:val="28"/>
          <w:szCs w:val="28"/>
        </w:rPr>
        <w:t>о обеспечения которых является с</w:t>
      </w:r>
      <w:r w:rsidRPr="001508DC">
        <w:rPr>
          <w:sz w:val="28"/>
          <w:szCs w:val="28"/>
        </w:rPr>
        <w:t>убсидия.</w:t>
      </w:r>
    </w:p>
    <w:p w:rsidR="0077353A" w:rsidRPr="001508DC" w:rsidRDefault="0077353A" w:rsidP="00646D91">
      <w:pPr>
        <w:pStyle w:val="ConsPlusNormal"/>
        <w:ind w:firstLine="709"/>
        <w:jc w:val="both"/>
        <w:rPr>
          <w:sz w:val="28"/>
          <w:szCs w:val="28"/>
        </w:rPr>
      </w:pPr>
      <w:r w:rsidRPr="001508DC">
        <w:rPr>
          <w:sz w:val="28"/>
          <w:szCs w:val="28"/>
        </w:rPr>
        <w:t xml:space="preserve">Центр занятости осуществляет проверку и принятие отчетов, указанных в настоящем пункте, в срок, не превышающий 20 рабочих дней со дня предоставления такого отчета, с использованием системы </w:t>
      </w:r>
      <w:r w:rsidR="00F11DBA" w:rsidRPr="001508DC">
        <w:rPr>
          <w:sz w:val="28"/>
          <w:szCs w:val="28"/>
        </w:rPr>
        <w:t>«</w:t>
      </w:r>
      <w:r w:rsidRPr="001508DC">
        <w:rPr>
          <w:sz w:val="28"/>
          <w:szCs w:val="28"/>
        </w:rPr>
        <w:t>Электронный бюджет</w:t>
      </w:r>
      <w:r w:rsidR="00F11DBA" w:rsidRPr="001508DC">
        <w:rPr>
          <w:sz w:val="28"/>
          <w:szCs w:val="28"/>
        </w:rPr>
        <w:t>»</w:t>
      </w:r>
      <w:r w:rsidRPr="001508DC">
        <w:rPr>
          <w:sz w:val="28"/>
          <w:szCs w:val="28"/>
        </w:rPr>
        <w:t>.</w:t>
      </w:r>
    </w:p>
    <w:p w:rsidR="0077353A" w:rsidRPr="001508DC" w:rsidRDefault="0077353A" w:rsidP="0077353A">
      <w:pPr>
        <w:pStyle w:val="ConsPlusNormal"/>
        <w:ind w:firstLine="540"/>
        <w:jc w:val="both"/>
        <w:rPr>
          <w:sz w:val="28"/>
          <w:szCs w:val="28"/>
        </w:rPr>
      </w:pPr>
    </w:p>
    <w:p w:rsidR="0077353A" w:rsidRPr="001508DC" w:rsidRDefault="0077353A" w:rsidP="0077353A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1508DC">
        <w:rPr>
          <w:rFonts w:ascii="Times New Roman" w:hAnsi="Times New Roman" w:cs="Times New Roman"/>
          <w:b w:val="0"/>
          <w:sz w:val="28"/>
          <w:szCs w:val="28"/>
        </w:rPr>
        <w:t>V. Требования об осуществлении контроля (мониторинга)</w:t>
      </w:r>
    </w:p>
    <w:p w:rsidR="0077353A" w:rsidRPr="001508DC" w:rsidRDefault="0077353A" w:rsidP="0077353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508DC">
        <w:rPr>
          <w:rFonts w:ascii="Times New Roman" w:hAnsi="Times New Roman" w:cs="Times New Roman"/>
          <w:b w:val="0"/>
          <w:sz w:val="28"/>
          <w:szCs w:val="28"/>
        </w:rPr>
        <w:t xml:space="preserve">за соблюдением условий и порядка предоставления </w:t>
      </w:r>
      <w:r w:rsidR="00F11DBA" w:rsidRPr="001508DC">
        <w:rPr>
          <w:rFonts w:ascii="Times New Roman" w:hAnsi="Times New Roman" w:cs="Times New Roman"/>
          <w:b w:val="0"/>
          <w:sz w:val="28"/>
          <w:szCs w:val="28"/>
        </w:rPr>
        <w:t>с</w:t>
      </w:r>
      <w:r w:rsidRPr="001508DC">
        <w:rPr>
          <w:rFonts w:ascii="Times New Roman" w:hAnsi="Times New Roman" w:cs="Times New Roman"/>
          <w:b w:val="0"/>
          <w:sz w:val="28"/>
          <w:szCs w:val="28"/>
        </w:rPr>
        <w:t>убсидий</w:t>
      </w:r>
    </w:p>
    <w:p w:rsidR="0077353A" w:rsidRPr="001508DC" w:rsidRDefault="0077353A" w:rsidP="0077353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508DC">
        <w:rPr>
          <w:rFonts w:ascii="Times New Roman" w:hAnsi="Times New Roman" w:cs="Times New Roman"/>
          <w:b w:val="0"/>
          <w:sz w:val="28"/>
          <w:szCs w:val="28"/>
        </w:rPr>
        <w:t>и ответственности за их нарушение</w:t>
      </w:r>
    </w:p>
    <w:p w:rsidR="0077353A" w:rsidRPr="001508DC" w:rsidRDefault="0077353A" w:rsidP="0077353A">
      <w:pPr>
        <w:pStyle w:val="ConsPlusNormal"/>
        <w:ind w:firstLine="540"/>
        <w:jc w:val="both"/>
        <w:rPr>
          <w:sz w:val="28"/>
          <w:szCs w:val="28"/>
        </w:rPr>
      </w:pPr>
    </w:p>
    <w:p w:rsidR="0077353A" w:rsidRPr="001508DC" w:rsidRDefault="00F11DBA" w:rsidP="008B1121">
      <w:pPr>
        <w:pStyle w:val="ConsPlusNormal"/>
        <w:ind w:firstLine="709"/>
        <w:jc w:val="both"/>
        <w:rPr>
          <w:sz w:val="28"/>
          <w:szCs w:val="28"/>
        </w:rPr>
      </w:pPr>
      <w:bookmarkStart w:id="11" w:name="Par289"/>
      <w:bookmarkEnd w:id="11"/>
      <w:r w:rsidRPr="001508DC">
        <w:rPr>
          <w:sz w:val="28"/>
          <w:szCs w:val="28"/>
        </w:rPr>
        <w:t>4</w:t>
      </w:r>
      <w:r w:rsidR="00886DB9">
        <w:rPr>
          <w:sz w:val="28"/>
          <w:szCs w:val="28"/>
        </w:rPr>
        <w:t>9</w:t>
      </w:r>
      <w:r w:rsidR="0077353A" w:rsidRPr="001508DC">
        <w:rPr>
          <w:sz w:val="28"/>
          <w:szCs w:val="28"/>
        </w:rPr>
        <w:t xml:space="preserve">. </w:t>
      </w:r>
      <w:proofErr w:type="gramStart"/>
      <w:r w:rsidR="0077353A" w:rsidRPr="001508DC">
        <w:rPr>
          <w:sz w:val="28"/>
          <w:szCs w:val="28"/>
        </w:rPr>
        <w:t>Контроль за</w:t>
      </w:r>
      <w:proofErr w:type="gramEnd"/>
      <w:r w:rsidR="0077353A" w:rsidRPr="001508DC">
        <w:rPr>
          <w:sz w:val="28"/>
          <w:szCs w:val="28"/>
        </w:rPr>
        <w:t xml:space="preserve"> соблюдением получателем </w:t>
      </w:r>
      <w:r w:rsidRPr="001508DC">
        <w:rPr>
          <w:sz w:val="28"/>
          <w:szCs w:val="28"/>
        </w:rPr>
        <w:t>с</w:t>
      </w:r>
      <w:r w:rsidR="0077353A" w:rsidRPr="001508DC">
        <w:rPr>
          <w:sz w:val="28"/>
          <w:szCs w:val="28"/>
        </w:rPr>
        <w:t xml:space="preserve">убсидии условий и порядка предоставления </w:t>
      </w:r>
      <w:r w:rsidRPr="001508DC">
        <w:rPr>
          <w:sz w:val="28"/>
          <w:szCs w:val="28"/>
        </w:rPr>
        <w:t>с</w:t>
      </w:r>
      <w:r w:rsidR="0077353A" w:rsidRPr="001508DC">
        <w:rPr>
          <w:sz w:val="28"/>
          <w:szCs w:val="28"/>
        </w:rPr>
        <w:t xml:space="preserve">убсидии, в том числе в части достижения результатов предоставления </w:t>
      </w:r>
      <w:r w:rsidRPr="001508DC">
        <w:rPr>
          <w:sz w:val="28"/>
          <w:szCs w:val="28"/>
        </w:rPr>
        <w:t>с</w:t>
      </w:r>
      <w:r w:rsidR="0077353A" w:rsidRPr="001508DC">
        <w:rPr>
          <w:sz w:val="28"/>
          <w:szCs w:val="28"/>
        </w:rPr>
        <w:t xml:space="preserve">убсидии, осуществляется Центром занятости, а также органами государственного финансового контроля в соответствии со </w:t>
      </w:r>
      <w:hyperlink r:id="rId50" w:tooltip="&quot;Бюджетный кодекс Российской Федерации&quot; от 31.07.1998 N 145-ФЗ (ред. от 26.12.2024) (с изм. и доп., вступ. в силу с 01.01.2025){КонсультантПлюс}" w:history="1">
        <w:r w:rsidR="0077353A" w:rsidRPr="001508DC">
          <w:rPr>
            <w:sz w:val="28"/>
            <w:szCs w:val="28"/>
          </w:rPr>
          <w:t>статьями 268</w:t>
        </w:r>
        <w:r w:rsidR="0077353A" w:rsidRPr="006D7F4D">
          <w:rPr>
            <w:sz w:val="28"/>
            <w:szCs w:val="28"/>
            <w:vertAlign w:val="superscript"/>
          </w:rPr>
          <w:t>1</w:t>
        </w:r>
      </w:hyperlink>
      <w:r w:rsidR="0077353A" w:rsidRPr="001508DC">
        <w:rPr>
          <w:sz w:val="28"/>
          <w:szCs w:val="28"/>
        </w:rPr>
        <w:t xml:space="preserve"> и </w:t>
      </w:r>
      <w:hyperlink r:id="rId51" w:tooltip="&quot;Бюджетный кодекс Российской Федерации&quot; от 31.07.1998 N 145-ФЗ (ред. от 26.12.2024) (с изм. и доп., вступ. в силу с 01.01.2025){КонсультантПлюс}" w:history="1">
        <w:r w:rsidR="0077353A" w:rsidRPr="001508DC">
          <w:rPr>
            <w:sz w:val="28"/>
            <w:szCs w:val="28"/>
          </w:rPr>
          <w:t>269</w:t>
        </w:r>
        <w:r w:rsidR="0077353A" w:rsidRPr="006D7F4D">
          <w:rPr>
            <w:sz w:val="28"/>
            <w:szCs w:val="28"/>
            <w:vertAlign w:val="superscript"/>
          </w:rPr>
          <w:t>2</w:t>
        </w:r>
      </w:hyperlink>
      <w:r w:rsidR="0077353A" w:rsidRPr="001508DC">
        <w:rPr>
          <w:sz w:val="28"/>
          <w:szCs w:val="28"/>
        </w:rPr>
        <w:t xml:space="preserve"> Бюджетного кодекса Российской Федерации.</w:t>
      </w:r>
    </w:p>
    <w:p w:rsidR="0077353A" w:rsidRPr="001508DC" w:rsidRDefault="00886DB9" w:rsidP="008B112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50</w:t>
      </w:r>
      <w:r w:rsidR="0077353A" w:rsidRPr="001508DC">
        <w:rPr>
          <w:sz w:val="28"/>
          <w:szCs w:val="28"/>
        </w:rPr>
        <w:t xml:space="preserve">. Центр занятости осуществляет мониторинг достижения результатов предоставления </w:t>
      </w:r>
      <w:r w:rsidR="00F11DBA" w:rsidRPr="001508DC">
        <w:rPr>
          <w:sz w:val="28"/>
          <w:szCs w:val="28"/>
        </w:rPr>
        <w:t>с</w:t>
      </w:r>
      <w:r w:rsidR="0077353A" w:rsidRPr="001508DC">
        <w:rPr>
          <w:sz w:val="28"/>
          <w:szCs w:val="28"/>
        </w:rPr>
        <w:t xml:space="preserve">убсидии исходя из достижения значений результатов предоставления </w:t>
      </w:r>
      <w:r w:rsidR="00F11DBA" w:rsidRPr="001508DC">
        <w:rPr>
          <w:sz w:val="28"/>
          <w:szCs w:val="28"/>
        </w:rPr>
        <w:t>с</w:t>
      </w:r>
      <w:r w:rsidR="0077353A" w:rsidRPr="001508DC">
        <w:rPr>
          <w:sz w:val="28"/>
          <w:szCs w:val="28"/>
        </w:rPr>
        <w:t xml:space="preserve">убсидии, определенных Соглашением, и событий, отражающих факт завершения соответствующего мероприятия по получению результата предоставления </w:t>
      </w:r>
      <w:r w:rsidR="00F11DBA" w:rsidRPr="001508DC">
        <w:rPr>
          <w:sz w:val="28"/>
          <w:szCs w:val="28"/>
        </w:rPr>
        <w:t>с</w:t>
      </w:r>
      <w:r w:rsidR="0077353A" w:rsidRPr="001508DC">
        <w:rPr>
          <w:sz w:val="28"/>
          <w:szCs w:val="28"/>
        </w:rPr>
        <w:t>убсидии (контрольная точка), в порядке и по формам, которые установлены порядком проведения мониторинга достижения результата, утвержденного Министерством финансов Российской Федерации. Контрольная точка должна соответствовать типам контрольных точек, установленных вышеуказанным порядком.</w:t>
      </w:r>
    </w:p>
    <w:p w:rsidR="0077353A" w:rsidRPr="001508DC" w:rsidRDefault="00E512E9" w:rsidP="008B1121">
      <w:pPr>
        <w:pStyle w:val="ConsPlusNormal"/>
        <w:ind w:firstLine="709"/>
        <w:jc w:val="both"/>
        <w:rPr>
          <w:sz w:val="28"/>
          <w:szCs w:val="28"/>
        </w:rPr>
      </w:pPr>
      <w:r w:rsidRPr="001508DC">
        <w:rPr>
          <w:sz w:val="28"/>
          <w:szCs w:val="28"/>
        </w:rPr>
        <w:t>5</w:t>
      </w:r>
      <w:r w:rsidR="00886DB9">
        <w:rPr>
          <w:sz w:val="28"/>
          <w:szCs w:val="28"/>
        </w:rPr>
        <w:t>1</w:t>
      </w:r>
      <w:r w:rsidR="0077353A" w:rsidRPr="001508DC">
        <w:rPr>
          <w:sz w:val="28"/>
          <w:szCs w:val="28"/>
        </w:rPr>
        <w:t xml:space="preserve">. Центр занятости в течение 10 рабочих дней со дня установления факта нарушения </w:t>
      </w:r>
      <w:r w:rsidR="00F11DBA" w:rsidRPr="001508DC">
        <w:rPr>
          <w:sz w:val="28"/>
          <w:szCs w:val="28"/>
        </w:rPr>
        <w:t>р</w:t>
      </w:r>
      <w:r w:rsidR="0077353A" w:rsidRPr="001508DC">
        <w:rPr>
          <w:sz w:val="28"/>
          <w:szCs w:val="28"/>
        </w:rPr>
        <w:t xml:space="preserve">аботодателем условий и порядка, определенных для предоставления </w:t>
      </w:r>
      <w:r w:rsidR="00F11DBA" w:rsidRPr="001508DC">
        <w:rPr>
          <w:sz w:val="28"/>
          <w:szCs w:val="28"/>
        </w:rPr>
        <w:t>с</w:t>
      </w:r>
      <w:r w:rsidR="0077353A" w:rsidRPr="001508DC">
        <w:rPr>
          <w:sz w:val="28"/>
          <w:szCs w:val="28"/>
        </w:rPr>
        <w:t xml:space="preserve">убсидии, а также </w:t>
      </w:r>
      <w:proofErr w:type="spellStart"/>
      <w:r w:rsidR="0077353A" w:rsidRPr="001508DC">
        <w:rPr>
          <w:sz w:val="28"/>
          <w:szCs w:val="28"/>
        </w:rPr>
        <w:t>недостижения</w:t>
      </w:r>
      <w:proofErr w:type="spellEnd"/>
      <w:r w:rsidR="0077353A" w:rsidRPr="001508DC">
        <w:rPr>
          <w:sz w:val="28"/>
          <w:szCs w:val="28"/>
        </w:rPr>
        <w:t xml:space="preserve"> результатов предоставления </w:t>
      </w:r>
      <w:r w:rsidR="00F11DBA" w:rsidRPr="001508DC">
        <w:rPr>
          <w:sz w:val="28"/>
          <w:szCs w:val="28"/>
        </w:rPr>
        <w:t>с</w:t>
      </w:r>
      <w:r w:rsidR="0077353A" w:rsidRPr="001508DC">
        <w:rPr>
          <w:sz w:val="28"/>
          <w:szCs w:val="28"/>
        </w:rPr>
        <w:t xml:space="preserve">убсидии направляет </w:t>
      </w:r>
      <w:r w:rsidR="00F11DBA" w:rsidRPr="001508DC">
        <w:rPr>
          <w:sz w:val="28"/>
          <w:szCs w:val="28"/>
        </w:rPr>
        <w:t>р</w:t>
      </w:r>
      <w:r w:rsidR="0077353A" w:rsidRPr="001508DC">
        <w:rPr>
          <w:sz w:val="28"/>
          <w:szCs w:val="28"/>
        </w:rPr>
        <w:t xml:space="preserve">аботодателю письменное требование о возврате </w:t>
      </w:r>
      <w:r w:rsidR="00F11DBA" w:rsidRPr="001508DC">
        <w:rPr>
          <w:sz w:val="28"/>
          <w:szCs w:val="28"/>
        </w:rPr>
        <w:t>с</w:t>
      </w:r>
      <w:r w:rsidR="0077353A" w:rsidRPr="001508DC">
        <w:rPr>
          <w:sz w:val="28"/>
          <w:szCs w:val="28"/>
        </w:rPr>
        <w:t>убсидии.</w:t>
      </w:r>
    </w:p>
    <w:p w:rsidR="0077353A" w:rsidRPr="001508DC" w:rsidRDefault="0077353A" w:rsidP="008B1121">
      <w:pPr>
        <w:pStyle w:val="ConsPlusNormal"/>
        <w:ind w:firstLine="709"/>
        <w:jc w:val="both"/>
        <w:rPr>
          <w:sz w:val="28"/>
          <w:szCs w:val="28"/>
        </w:rPr>
      </w:pPr>
      <w:r w:rsidRPr="001508DC">
        <w:rPr>
          <w:sz w:val="28"/>
          <w:szCs w:val="28"/>
        </w:rPr>
        <w:t xml:space="preserve">Предоставленные </w:t>
      </w:r>
      <w:r w:rsidR="00F11DBA" w:rsidRPr="001508DC">
        <w:rPr>
          <w:sz w:val="28"/>
          <w:szCs w:val="28"/>
        </w:rPr>
        <w:t>с</w:t>
      </w:r>
      <w:r w:rsidRPr="001508DC">
        <w:rPr>
          <w:sz w:val="28"/>
          <w:szCs w:val="28"/>
        </w:rPr>
        <w:t xml:space="preserve">убсидии подлежат возврату </w:t>
      </w:r>
      <w:r w:rsidR="00F11DBA" w:rsidRPr="001508DC">
        <w:rPr>
          <w:sz w:val="28"/>
          <w:szCs w:val="28"/>
        </w:rPr>
        <w:t>р</w:t>
      </w:r>
      <w:r w:rsidRPr="001508DC">
        <w:rPr>
          <w:sz w:val="28"/>
          <w:szCs w:val="28"/>
        </w:rPr>
        <w:t>аботодателем в доход бюджета Курской области в течение 10 рабочих дней со дня получения соответствующего требования от Центра занятости.</w:t>
      </w:r>
    </w:p>
    <w:p w:rsidR="0077353A" w:rsidRPr="001508DC" w:rsidRDefault="0077353A" w:rsidP="008B1121">
      <w:pPr>
        <w:pStyle w:val="ConsPlusNormal"/>
        <w:ind w:firstLine="709"/>
        <w:jc w:val="both"/>
        <w:rPr>
          <w:sz w:val="28"/>
          <w:szCs w:val="28"/>
        </w:rPr>
      </w:pPr>
      <w:r w:rsidRPr="001508DC">
        <w:rPr>
          <w:sz w:val="28"/>
          <w:szCs w:val="28"/>
        </w:rPr>
        <w:t>5</w:t>
      </w:r>
      <w:r w:rsidR="00886DB9">
        <w:rPr>
          <w:sz w:val="28"/>
          <w:szCs w:val="28"/>
        </w:rPr>
        <w:t>2</w:t>
      </w:r>
      <w:r w:rsidRPr="001508DC">
        <w:rPr>
          <w:sz w:val="28"/>
          <w:szCs w:val="28"/>
        </w:rPr>
        <w:t>. Субсидии подлежат возврату:</w:t>
      </w:r>
    </w:p>
    <w:p w:rsidR="0077353A" w:rsidRPr="001508DC" w:rsidRDefault="0077353A" w:rsidP="008B1121">
      <w:pPr>
        <w:pStyle w:val="ConsPlusNormal"/>
        <w:ind w:firstLine="709"/>
        <w:jc w:val="both"/>
        <w:rPr>
          <w:sz w:val="28"/>
          <w:szCs w:val="28"/>
        </w:rPr>
      </w:pPr>
      <w:r w:rsidRPr="001508DC">
        <w:rPr>
          <w:sz w:val="28"/>
          <w:szCs w:val="28"/>
        </w:rPr>
        <w:t>а) в по</w:t>
      </w:r>
      <w:r w:rsidR="00F11DBA" w:rsidRPr="001508DC">
        <w:rPr>
          <w:sz w:val="28"/>
          <w:szCs w:val="28"/>
        </w:rPr>
        <w:t>лном объеме в случае нарушения р</w:t>
      </w:r>
      <w:r w:rsidRPr="001508DC">
        <w:rPr>
          <w:sz w:val="28"/>
          <w:szCs w:val="28"/>
        </w:rPr>
        <w:t>аботодателем условий, установленных при их предоставлении, выявленного по фактам проверок, проведенных Центром занятости и органами государственного финансового контроля;</w:t>
      </w:r>
    </w:p>
    <w:p w:rsidR="0077353A" w:rsidRPr="001508DC" w:rsidRDefault="0077353A" w:rsidP="008B1121">
      <w:pPr>
        <w:pStyle w:val="ConsPlusNormal"/>
        <w:ind w:firstLine="709"/>
        <w:jc w:val="both"/>
        <w:rPr>
          <w:sz w:val="28"/>
          <w:szCs w:val="28"/>
        </w:rPr>
      </w:pPr>
      <w:r w:rsidRPr="001508DC">
        <w:rPr>
          <w:sz w:val="28"/>
          <w:szCs w:val="28"/>
        </w:rPr>
        <w:t xml:space="preserve">б) в объеме использованных </w:t>
      </w:r>
      <w:r w:rsidR="00F11DBA" w:rsidRPr="001508DC">
        <w:rPr>
          <w:sz w:val="28"/>
          <w:szCs w:val="28"/>
        </w:rPr>
        <w:t>р</w:t>
      </w:r>
      <w:r w:rsidRPr="001508DC">
        <w:rPr>
          <w:sz w:val="28"/>
          <w:szCs w:val="28"/>
        </w:rPr>
        <w:t xml:space="preserve">аботодателем не по целевому назначению </w:t>
      </w:r>
      <w:r w:rsidR="00F11DBA" w:rsidRPr="001508DC">
        <w:rPr>
          <w:sz w:val="28"/>
          <w:szCs w:val="28"/>
        </w:rPr>
        <w:t>с</w:t>
      </w:r>
      <w:r w:rsidRPr="001508DC">
        <w:rPr>
          <w:sz w:val="28"/>
          <w:szCs w:val="28"/>
        </w:rPr>
        <w:t xml:space="preserve">убсидий в случае выявления нецелевого использования </w:t>
      </w:r>
      <w:r w:rsidR="00F11DBA" w:rsidRPr="001508DC">
        <w:rPr>
          <w:sz w:val="28"/>
          <w:szCs w:val="28"/>
        </w:rPr>
        <w:t>с</w:t>
      </w:r>
      <w:r w:rsidRPr="001508DC">
        <w:rPr>
          <w:sz w:val="28"/>
          <w:szCs w:val="28"/>
        </w:rPr>
        <w:t xml:space="preserve">убсидий </w:t>
      </w:r>
      <w:r w:rsidR="00F11DBA" w:rsidRPr="001508DC">
        <w:rPr>
          <w:sz w:val="28"/>
          <w:szCs w:val="28"/>
        </w:rPr>
        <w:t>р</w:t>
      </w:r>
      <w:r w:rsidRPr="001508DC">
        <w:rPr>
          <w:sz w:val="28"/>
          <w:szCs w:val="28"/>
        </w:rPr>
        <w:t>аботодателем;</w:t>
      </w:r>
    </w:p>
    <w:p w:rsidR="0077353A" w:rsidRPr="001508DC" w:rsidRDefault="0077353A" w:rsidP="008B1121">
      <w:pPr>
        <w:pStyle w:val="ConsPlusNormal"/>
        <w:ind w:firstLine="709"/>
        <w:jc w:val="both"/>
        <w:rPr>
          <w:sz w:val="28"/>
          <w:szCs w:val="28"/>
        </w:rPr>
      </w:pPr>
      <w:r w:rsidRPr="001508DC">
        <w:rPr>
          <w:sz w:val="28"/>
          <w:szCs w:val="28"/>
        </w:rPr>
        <w:t xml:space="preserve">в) в объеме неиспользованного остатка в случае реорганизации </w:t>
      </w:r>
      <w:r w:rsidR="00F11DBA" w:rsidRPr="001508DC">
        <w:rPr>
          <w:sz w:val="28"/>
          <w:szCs w:val="28"/>
        </w:rPr>
        <w:t>р</w:t>
      </w:r>
      <w:r w:rsidRPr="001508DC">
        <w:rPr>
          <w:sz w:val="28"/>
          <w:szCs w:val="28"/>
        </w:rPr>
        <w:t xml:space="preserve">аботодателя, являющегося юридическим лицом, в форме разделения, </w:t>
      </w:r>
      <w:r w:rsidRPr="001508DC">
        <w:rPr>
          <w:sz w:val="28"/>
          <w:szCs w:val="28"/>
        </w:rPr>
        <w:lastRenderedPageBreak/>
        <w:t xml:space="preserve">выделения, а также в случае ликвидации </w:t>
      </w:r>
      <w:r w:rsidR="00F11DBA" w:rsidRPr="001508DC">
        <w:rPr>
          <w:sz w:val="28"/>
          <w:szCs w:val="28"/>
        </w:rPr>
        <w:t>р</w:t>
      </w:r>
      <w:r w:rsidRPr="001508DC">
        <w:rPr>
          <w:sz w:val="28"/>
          <w:szCs w:val="28"/>
        </w:rPr>
        <w:t>аботодателя</w:t>
      </w:r>
      <w:r w:rsidR="00F11DBA" w:rsidRPr="001508DC">
        <w:rPr>
          <w:sz w:val="28"/>
          <w:szCs w:val="28"/>
        </w:rPr>
        <w:t>, являющегося юридическим лицом</w:t>
      </w:r>
      <w:r w:rsidRPr="001508DC">
        <w:rPr>
          <w:sz w:val="28"/>
          <w:szCs w:val="28"/>
        </w:rPr>
        <w:t>.</w:t>
      </w:r>
    </w:p>
    <w:p w:rsidR="0077353A" w:rsidRPr="001508DC" w:rsidRDefault="0077353A" w:rsidP="008B1121">
      <w:pPr>
        <w:pStyle w:val="ConsPlusNormal"/>
        <w:ind w:firstLine="709"/>
        <w:jc w:val="both"/>
        <w:rPr>
          <w:sz w:val="28"/>
          <w:szCs w:val="28"/>
        </w:rPr>
      </w:pPr>
      <w:r w:rsidRPr="001508DC">
        <w:rPr>
          <w:sz w:val="28"/>
          <w:szCs w:val="28"/>
        </w:rPr>
        <w:t>5</w:t>
      </w:r>
      <w:r w:rsidR="00886DB9">
        <w:rPr>
          <w:sz w:val="28"/>
          <w:szCs w:val="28"/>
        </w:rPr>
        <w:t>3</w:t>
      </w:r>
      <w:r w:rsidRPr="001508DC">
        <w:rPr>
          <w:sz w:val="28"/>
          <w:szCs w:val="28"/>
        </w:rPr>
        <w:t xml:space="preserve">. В случае нарушения обязательств по достижению значений результатов предоставления </w:t>
      </w:r>
      <w:r w:rsidR="00F11DBA" w:rsidRPr="001508DC">
        <w:rPr>
          <w:sz w:val="28"/>
          <w:szCs w:val="28"/>
        </w:rPr>
        <w:t>с</w:t>
      </w:r>
      <w:r w:rsidRPr="001508DC">
        <w:rPr>
          <w:sz w:val="28"/>
          <w:szCs w:val="28"/>
        </w:rPr>
        <w:t xml:space="preserve">убсидии, установленных Соглашением, объем средств подлежит возврату в бюджет Курской области в размере, рассчитанном пропорционально проценту </w:t>
      </w:r>
      <w:proofErr w:type="gramStart"/>
      <w:r w:rsidRPr="001508DC">
        <w:rPr>
          <w:sz w:val="28"/>
          <w:szCs w:val="28"/>
        </w:rPr>
        <w:t xml:space="preserve">невыполнения значения результата предоставления </w:t>
      </w:r>
      <w:r w:rsidR="00F11DBA" w:rsidRPr="001508DC">
        <w:rPr>
          <w:sz w:val="28"/>
          <w:szCs w:val="28"/>
        </w:rPr>
        <w:t>с</w:t>
      </w:r>
      <w:r w:rsidRPr="001508DC">
        <w:rPr>
          <w:sz w:val="28"/>
          <w:szCs w:val="28"/>
        </w:rPr>
        <w:t>убсидии</w:t>
      </w:r>
      <w:proofErr w:type="gramEnd"/>
      <w:r w:rsidRPr="001508DC">
        <w:rPr>
          <w:sz w:val="28"/>
          <w:szCs w:val="28"/>
        </w:rPr>
        <w:t>.</w:t>
      </w:r>
    </w:p>
    <w:p w:rsidR="0077353A" w:rsidRPr="001508DC" w:rsidRDefault="0077353A" w:rsidP="008B1121">
      <w:pPr>
        <w:pStyle w:val="ConsPlusNormal"/>
        <w:ind w:firstLine="709"/>
        <w:jc w:val="both"/>
        <w:rPr>
          <w:sz w:val="28"/>
          <w:szCs w:val="28"/>
        </w:rPr>
      </w:pPr>
      <w:r w:rsidRPr="001508DC">
        <w:rPr>
          <w:sz w:val="28"/>
          <w:szCs w:val="28"/>
        </w:rPr>
        <w:t>5</w:t>
      </w:r>
      <w:r w:rsidR="00886DB9">
        <w:rPr>
          <w:sz w:val="28"/>
          <w:szCs w:val="28"/>
        </w:rPr>
        <w:t>4</w:t>
      </w:r>
      <w:r w:rsidRPr="001508DC">
        <w:rPr>
          <w:sz w:val="28"/>
          <w:szCs w:val="28"/>
        </w:rPr>
        <w:t xml:space="preserve">. В случае если </w:t>
      </w:r>
      <w:r w:rsidR="00F11DBA" w:rsidRPr="001508DC">
        <w:rPr>
          <w:sz w:val="28"/>
          <w:szCs w:val="28"/>
        </w:rPr>
        <w:t>с</w:t>
      </w:r>
      <w:r w:rsidRPr="001508DC">
        <w:rPr>
          <w:sz w:val="28"/>
          <w:szCs w:val="28"/>
        </w:rPr>
        <w:t>убсидии не возвращены в установленный срок, они взыскиваются в доход Курской области в порядке, установленном действующим законодательством.</w:t>
      </w:r>
    </w:p>
    <w:p w:rsidR="0077353A" w:rsidRPr="001508DC" w:rsidRDefault="0077353A" w:rsidP="008B1121">
      <w:pPr>
        <w:pStyle w:val="ConsPlusNormal"/>
        <w:ind w:firstLine="709"/>
        <w:jc w:val="both"/>
        <w:rPr>
          <w:sz w:val="28"/>
          <w:szCs w:val="28"/>
        </w:rPr>
      </w:pPr>
      <w:r w:rsidRPr="001508DC">
        <w:rPr>
          <w:sz w:val="28"/>
          <w:szCs w:val="28"/>
        </w:rPr>
        <w:t>5</w:t>
      </w:r>
      <w:r w:rsidR="00886DB9">
        <w:rPr>
          <w:sz w:val="28"/>
          <w:szCs w:val="28"/>
        </w:rPr>
        <w:t>5</w:t>
      </w:r>
      <w:r w:rsidRPr="001508DC">
        <w:rPr>
          <w:sz w:val="28"/>
          <w:szCs w:val="28"/>
        </w:rPr>
        <w:t>. Ответственность за достоверность предоставленных в Центр занятости информации и документов, которые предусмотрены настоящим П</w:t>
      </w:r>
      <w:r w:rsidR="00422FBE" w:rsidRPr="001508DC">
        <w:rPr>
          <w:sz w:val="28"/>
          <w:szCs w:val="28"/>
        </w:rPr>
        <w:t>орядком</w:t>
      </w:r>
      <w:r w:rsidRPr="001508DC">
        <w:rPr>
          <w:sz w:val="28"/>
          <w:szCs w:val="28"/>
        </w:rPr>
        <w:t xml:space="preserve">, возлагается на </w:t>
      </w:r>
      <w:r w:rsidR="00F11DBA" w:rsidRPr="001508DC">
        <w:rPr>
          <w:sz w:val="28"/>
          <w:szCs w:val="28"/>
        </w:rPr>
        <w:t>р</w:t>
      </w:r>
      <w:r w:rsidRPr="001508DC">
        <w:rPr>
          <w:sz w:val="28"/>
          <w:szCs w:val="28"/>
        </w:rPr>
        <w:t>аботодателя.</w:t>
      </w:r>
    </w:p>
    <w:p w:rsidR="0077353A" w:rsidRPr="001508DC" w:rsidRDefault="00F11DBA" w:rsidP="00886DB9">
      <w:pPr>
        <w:pStyle w:val="ConsPlusNormal"/>
        <w:ind w:firstLine="709"/>
        <w:jc w:val="both"/>
        <w:rPr>
          <w:sz w:val="28"/>
          <w:szCs w:val="28"/>
        </w:rPr>
      </w:pPr>
      <w:r w:rsidRPr="001508DC">
        <w:rPr>
          <w:sz w:val="28"/>
          <w:szCs w:val="28"/>
        </w:rPr>
        <w:t>5</w:t>
      </w:r>
      <w:r w:rsidR="00886DB9">
        <w:rPr>
          <w:sz w:val="28"/>
          <w:szCs w:val="28"/>
        </w:rPr>
        <w:t>6</w:t>
      </w:r>
      <w:r w:rsidR="0077353A" w:rsidRPr="001508DC">
        <w:rPr>
          <w:sz w:val="28"/>
          <w:szCs w:val="28"/>
        </w:rPr>
        <w:t xml:space="preserve">. Неиспользованный остаток </w:t>
      </w:r>
      <w:r w:rsidRPr="001508DC">
        <w:rPr>
          <w:sz w:val="28"/>
          <w:szCs w:val="28"/>
        </w:rPr>
        <w:t>с</w:t>
      </w:r>
      <w:r w:rsidR="0077353A" w:rsidRPr="001508DC">
        <w:rPr>
          <w:sz w:val="28"/>
          <w:szCs w:val="28"/>
        </w:rPr>
        <w:t>убсидии подлежит возврату в бюджет, из которого предоставлена субсидия.</w:t>
      </w:r>
    </w:p>
    <w:p w:rsidR="00F11DBA" w:rsidRPr="001508DC" w:rsidRDefault="00F11DBA" w:rsidP="0077353A">
      <w:pPr>
        <w:pStyle w:val="ConsPlusNormal"/>
        <w:rPr>
          <w:sz w:val="28"/>
          <w:szCs w:val="28"/>
        </w:rPr>
        <w:sectPr w:rsidR="00F11DBA" w:rsidRPr="001508DC" w:rsidSect="00C60F1F">
          <w:pgSz w:w="11906" w:h="16838"/>
          <w:pgMar w:top="1134" w:right="1134" w:bottom="1134" w:left="1701" w:header="709" w:footer="709" w:gutter="0"/>
          <w:pgNumType w:start="1"/>
          <w:cols w:space="708"/>
          <w:titlePg/>
          <w:docGrid w:linePitch="360"/>
        </w:sectPr>
      </w:pPr>
    </w:p>
    <w:p w:rsidR="0077353A" w:rsidRPr="001508DC" w:rsidRDefault="0077353A" w:rsidP="0077353A">
      <w:pPr>
        <w:pStyle w:val="ConsPlusNormal"/>
        <w:jc w:val="right"/>
        <w:outlineLvl w:val="1"/>
      </w:pPr>
      <w:r w:rsidRPr="001508DC">
        <w:lastRenderedPageBreak/>
        <w:t xml:space="preserve">Приложение </w:t>
      </w:r>
      <w:r w:rsidR="008017AE" w:rsidRPr="001508DC">
        <w:t>№</w:t>
      </w:r>
      <w:r w:rsidRPr="001508DC">
        <w:t xml:space="preserve"> 1</w:t>
      </w:r>
    </w:p>
    <w:p w:rsidR="00187132" w:rsidRPr="001508DC" w:rsidRDefault="0077353A" w:rsidP="00A324AE">
      <w:pPr>
        <w:pStyle w:val="ConsPlusNormal"/>
        <w:ind w:left="7655"/>
        <w:jc w:val="right"/>
      </w:pPr>
      <w:r w:rsidRPr="001508DC">
        <w:t xml:space="preserve">к </w:t>
      </w:r>
      <w:r w:rsidR="00A324AE" w:rsidRPr="001508DC">
        <w:t xml:space="preserve">Порядку предоставления субсидий юридическим лицам </w:t>
      </w:r>
    </w:p>
    <w:p w:rsidR="0077353A" w:rsidRPr="001508DC" w:rsidRDefault="00A324AE" w:rsidP="00A324AE">
      <w:pPr>
        <w:pStyle w:val="ConsPlusNormal"/>
        <w:ind w:left="7655"/>
        <w:jc w:val="right"/>
      </w:pPr>
      <w:r w:rsidRPr="001508DC">
        <w:t xml:space="preserve">(за исключением субсидий государственным (муниципальным) учреждениям), индивидуальным предпринимателям, физическим лицам </w:t>
      </w:r>
      <w:r w:rsidR="00187132" w:rsidRPr="001508DC">
        <w:t>–</w:t>
      </w:r>
      <w:r w:rsidRPr="001508DC">
        <w:t xml:space="preserve"> производителям товаров, работ, услуг на организацию профессионального обучения и дополнительного профессионального образования работников предприятий оборонно-промышленного комплекса, а также граждан, обратившихся в органы службы занятости за содействием в поиске подходящей работы и заключивших ученический договор с предприятиями оборонно-промышленного комплекса</w:t>
      </w:r>
    </w:p>
    <w:p w:rsidR="00A324AE" w:rsidRPr="001508DC" w:rsidRDefault="00A324AE" w:rsidP="00A324AE">
      <w:pPr>
        <w:pStyle w:val="ConsPlusNormal"/>
        <w:ind w:left="3969"/>
        <w:jc w:val="right"/>
      </w:pPr>
    </w:p>
    <w:p w:rsidR="0077353A" w:rsidRPr="001508DC" w:rsidRDefault="0077353A" w:rsidP="0077353A">
      <w:pPr>
        <w:pStyle w:val="ConsPlusNormal"/>
        <w:jc w:val="right"/>
      </w:pPr>
      <w:r w:rsidRPr="001508DC">
        <w:t>Форма</w:t>
      </w:r>
    </w:p>
    <w:p w:rsidR="0077353A" w:rsidRPr="001508DC" w:rsidRDefault="0077353A" w:rsidP="0077353A">
      <w:pPr>
        <w:pStyle w:val="ConsPlusNormal"/>
        <w:jc w:val="center"/>
      </w:pPr>
    </w:p>
    <w:p w:rsidR="0077353A" w:rsidRPr="001508DC" w:rsidRDefault="0077353A" w:rsidP="00A324A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2" w:name="Par319"/>
      <w:bookmarkEnd w:id="12"/>
      <w:r w:rsidRPr="001508DC">
        <w:rPr>
          <w:rFonts w:ascii="Times New Roman" w:hAnsi="Times New Roman" w:cs="Times New Roman"/>
          <w:sz w:val="28"/>
          <w:szCs w:val="28"/>
        </w:rPr>
        <w:t>Список работников</w:t>
      </w:r>
    </w:p>
    <w:p w:rsidR="0077353A" w:rsidRPr="001508DC" w:rsidRDefault="0077353A" w:rsidP="00A324A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508DC">
        <w:rPr>
          <w:rFonts w:ascii="Times New Roman" w:hAnsi="Times New Roman" w:cs="Times New Roman"/>
          <w:sz w:val="28"/>
          <w:szCs w:val="28"/>
        </w:rPr>
        <w:t>на предоставление субсидии на финансовое обеспечение затрат работодателей</w:t>
      </w:r>
      <w:r w:rsidR="00A324AE" w:rsidRPr="001508DC">
        <w:rPr>
          <w:rFonts w:ascii="Times New Roman" w:hAnsi="Times New Roman" w:cs="Times New Roman"/>
          <w:sz w:val="28"/>
          <w:szCs w:val="28"/>
        </w:rPr>
        <w:t xml:space="preserve"> </w:t>
      </w:r>
      <w:r w:rsidRPr="001508DC">
        <w:rPr>
          <w:rFonts w:ascii="Times New Roman" w:hAnsi="Times New Roman" w:cs="Times New Roman"/>
          <w:sz w:val="28"/>
          <w:szCs w:val="28"/>
        </w:rPr>
        <w:t>на организацию профессионального обучения и дополнительного</w:t>
      </w:r>
      <w:r w:rsidR="00A324AE" w:rsidRPr="001508DC">
        <w:rPr>
          <w:rFonts w:ascii="Times New Roman" w:hAnsi="Times New Roman" w:cs="Times New Roman"/>
          <w:sz w:val="28"/>
          <w:szCs w:val="28"/>
        </w:rPr>
        <w:t xml:space="preserve"> </w:t>
      </w:r>
      <w:r w:rsidRPr="001508DC">
        <w:rPr>
          <w:rFonts w:ascii="Times New Roman" w:hAnsi="Times New Roman" w:cs="Times New Roman"/>
          <w:sz w:val="28"/>
          <w:szCs w:val="28"/>
        </w:rPr>
        <w:t>профессионального образования работников ОПК, а также граждан, заключивших</w:t>
      </w:r>
    </w:p>
    <w:p w:rsidR="0077353A" w:rsidRPr="001508DC" w:rsidRDefault="0077353A" w:rsidP="00A324AE">
      <w:pPr>
        <w:pStyle w:val="ConsPlusNonformat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r w:rsidRPr="001508DC">
        <w:rPr>
          <w:rFonts w:ascii="Times New Roman" w:hAnsi="Times New Roman" w:cs="Times New Roman"/>
          <w:sz w:val="28"/>
          <w:szCs w:val="28"/>
        </w:rPr>
        <w:t>ученический договор</w:t>
      </w:r>
    </w:p>
    <w:p w:rsidR="00187132" w:rsidRPr="001508DC" w:rsidRDefault="00187132" w:rsidP="00A324AE">
      <w:pPr>
        <w:pStyle w:val="ConsPlusNonformat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8"/>
          <w:szCs w:val="28"/>
        </w:rPr>
      </w:pPr>
    </w:p>
    <w:p w:rsidR="0077353A" w:rsidRPr="001508DC" w:rsidRDefault="0077353A" w:rsidP="00A324AE">
      <w:pPr>
        <w:pStyle w:val="ConsPlusNonformat"/>
        <w:jc w:val="center"/>
        <w:rPr>
          <w:rFonts w:ascii="Times New Roman" w:hAnsi="Times New Roman" w:cs="Times New Roman"/>
        </w:rPr>
      </w:pPr>
      <w:r w:rsidRPr="001508DC">
        <w:rPr>
          <w:rFonts w:ascii="Times New Roman" w:hAnsi="Times New Roman" w:cs="Times New Roman"/>
        </w:rPr>
        <w:t>(наименование юридического лица)</w:t>
      </w:r>
    </w:p>
    <w:p w:rsidR="0077353A" w:rsidRPr="001508DC" w:rsidRDefault="0077353A" w:rsidP="0077353A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77353A" w:rsidRPr="001508DC" w:rsidRDefault="00E829F2" w:rsidP="0077353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508DC">
        <w:rPr>
          <w:rFonts w:ascii="Times New Roman" w:hAnsi="Times New Roman" w:cs="Times New Roman"/>
          <w:sz w:val="28"/>
          <w:szCs w:val="28"/>
        </w:rPr>
        <w:t>Руководитель юридического лица</w:t>
      </w:r>
      <w:r w:rsidR="0077353A" w:rsidRPr="001508DC">
        <w:rPr>
          <w:rFonts w:ascii="Times New Roman" w:hAnsi="Times New Roman" w:cs="Times New Roman"/>
          <w:sz w:val="28"/>
          <w:szCs w:val="28"/>
        </w:rPr>
        <w:t>__</w:t>
      </w:r>
      <w:r w:rsidR="00A324AE" w:rsidRPr="001508DC">
        <w:rPr>
          <w:rFonts w:ascii="Times New Roman" w:hAnsi="Times New Roman" w:cs="Times New Roman"/>
          <w:sz w:val="28"/>
          <w:szCs w:val="28"/>
        </w:rPr>
        <w:t>________________</w:t>
      </w:r>
      <w:r w:rsidR="0077353A" w:rsidRPr="001508DC">
        <w:rPr>
          <w:rFonts w:ascii="Times New Roman" w:hAnsi="Times New Roman" w:cs="Times New Roman"/>
          <w:sz w:val="28"/>
          <w:szCs w:val="28"/>
        </w:rPr>
        <w:t>_____ ______</w:t>
      </w:r>
      <w:r w:rsidR="00A324AE" w:rsidRPr="001508DC">
        <w:rPr>
          <w:rFonts w:ascii="Times New Roman" w:hAnsi="Times New Roman" w:cs="Times New Roman"/>
          <w:sz w:val="28"/>
          <w:szCs w:val="28"/>
        </w:rPr>
        <w:t>____________</w:t>
      </w:r>
      <w:r w:rsidR="0077353A" w:rsidRPr="001508DC">
        <w:rPr>
          <w:rFonts w:ascii="Times New Roman" w:hAnsi="Times New Roman" w:cs="Times New Roman"/>
          <w:sz w:val="28"/>
          <w:szCs w:val="28"/>
        </w:rPr>
        <w:t>______</w:t>
      </w:r>
    </w:p>
    <w:p w:rsidR="0077353A" w:rsidRPr="001508DC" w:rsidRDefault="0077353A" w:rsidP="0077353A">
      <w:pPr>
        <w:pStyle w:val="ConsPlusNonformat"/>
        <w:jc w:val="both"/>
        <w:rPr>
          <w:rFonts w:ascii="Times New Roman" w:hAnsi="Times New Roman" w:cs="Times New Roman"/>
        </w:rPr>
      </w:pPr>
      <w:r w:rsidRPr="001508DC">
        <w:rPr>
          <w:rFonts w:ascii="Times New Roman" w:hAnsi="Times New Roman" w:cs="Times New Roman"/>
        </w:rPr>
        <w:t xml:space="preserve">                         </w:t>
      </w:r>
      <w:r w:rsidR="00A324AE" w:rsidRPr="001508DC">
        <w:rPr>
          <w:rFonts w:ascii="Times New Roman" w:hAnsi="Times New Roman" w:cs="Times New Roman"/>
        </w:rPr>
        <w:t xml:space="preserve">                                                               </w:t>
      </w:r>
      <w:r w:rsidRPr="001508DC">
        <w:rPr>
          <w:rFonts w:ascii="Times New Roman" w:hAnsi="Times New Roman" w:cs="Times New Roman"/>
        </w:rPr>
        <w:t xml:space="preserve">         (подпись)   </w:t>
      </w:r>
      <w:r w:rsidR="00A324AE" w:rsidRPr="001508DC">
        <w:rPr>
          <w:rFonts w:ascii="Times New Roman" w:hAnsi="Times New Roman" w:cs="Times New Roman"/>
        </w:rPr>
        <w:t xml:space="preserve">                                       </w:t>
      </w:r>
      <w:r w:rsidRPr="001508DC">
        <w:rPr>
          <w:rFonts w:ascii="Times New Roman" w:hAnsi="Times New Roman" w:cs="Times New Roman"/>
        </w:rPr>
        <w:t xml:space="preserve">  (Ф.И.О.)</w:t>
      </w:r>
    </w:p>
    <w:p w:rsidR="00187132" w:rsidRPr="001508DC" w:rsidRDefault="00187132" w:rsidP="0077353A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Style w:val="ad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3118"/>
        <w:gridCol w:w="1701"/>
        <w:gridCol w:w="3402"/>
        <w:gridCol w:w="1985"/>
        <w:gridCol w:w="1778"/>
      </w:tblGrid>
      <w:tr w:rsidR="00187132" w:rsidRPr="001508DC" w:rsidTr="00187132">
        <w:tc>
          <w:tcPr>
            <w:tcW w:w="675" w:type="dxa"/>
          </w:tcPr>
          <w:p w:rsidR="00187132" w:rsidRPr="001508DC" w:rsidRDefault="00187132" w:rsidP="00A33F51">
            <w:pPr>
              <w:pStyle w:val="ConsPlusNormal"/>
              <w:jc w:val="center"/>
            </w:pPr>
            <w:r w:rsidRPr="001508DC">
              <w:t xml:space="preserve">№ </w:t>
            </w:r>
            <w:proofErr w:type="gramStart"/>
            <w:r w:rsidRPr="001508DC">
              <w:t>п</w:t>
            </w:r>
            <w:proofErr w:type="gramEnd"/>
            <w:r w:rsidRPr="001508DC">
              <w:t>/п</w:t>
            </w:r>
          </w:p>
        </w:tc>
        <w:tc>
          <w:tcPr>
            <w:tcW w:w="2127" w:type="dxa"/>
          </w:tcPr>
          <w:p w:rsidR="00187132" w:rsidRPr="001508DC" w:rsidRDefault="00187132" w:rsidP="00A33F51">
            <w:pPr>
              <w:pStyle w:val="ConsPlusNormal"/>
              <w:jc w:val="center"/>
            </w:pPr>
            <w:r w:rsidRPr="001508DC">
              <w:rPr>
                <w:szCs w:val="24"/>
              </w:rPr>
              <w:t>ФИО работника ОПК/ гражданина, заключившего ученический договор</w:t>
            </w:r>
          </w:p>
        </w:tc>
        <w:tc>
          <w:tcPr>
            <w:tcW w:w="3118" w:type="dxa"/>
          </w:tcPr>
          <w:p w:rsidR="004D1705" w:rsidRPr="001508DC" w:rsidRDefault="00187132" w:rsidP="00A33F51">
            <w:pPr>
              <w:pStyle w:val="ConsPlusNormal"/>
              <w:jc w:val="center"/>
              <w:rPr>
                <w:szCs w:val="24"/>
              </w:rPr>
            </w:pPr>
            <w:r w:rsidRPr="001508DC">
              <w:rPr>
                <w:szCs w:val="24"/>
              </w:rPr>
              <w:t xml:space="preserve">Место работы </w:t>
            </w:r>
          </w:p>
          <w:p w:rsidR="004D1705" w:rsidRPr="001508DC" w:rsidRDefault="00187132" w:rsidP="00A33F51">
            <w:pPr>
              <w:pStyle w:val="ConsPlusNormal"/>
              <w:jc w:val="center"/>
              <w:rPr>
                <w:szCs w:val="24"/>
              </w:rPr>
            </w:pPr>
            <w:r w:rsidRPr="001508DC">
              <w:rPr>
                <w:szCs w:val="24"/>
              </w:rPr>
              <w:t xml:space="preserve">(с указанием обособленного структурного подразделения) </w:t>
            </w:r>
          </w:p>
          <w:p w:rsidR="00187132" w:rsidRPr="001508DC" w:rsidRDefault="00187132" w:rsidP="00A33F51">
            <w:pPr>
              <w:pStyle w:val="ConsPlusNormal"/>
              <w:jc w:val="center"/>
            </w:pPr>
            <w:r w:rsidRPr="001508DC">
              <w:rPr>
                <w:szCs w:val="24"/>
              </w:rPr>
              <w:t>для работника ОПК</w:t>
            </w:r>
          </w:p>
        </w:tc>
        <w:tc>
          <w:tcPr>
            <w:tcW w:w="1701" w:type="dxa"/>
          </w:tcPr>
          <w:p w:rsidR="00187132" w:rsidRPr="001508DC" w:rsidRDefault="00187132" w:rsidP="00A33F51">
            <w:pPr>
              <w:pStyle w:val="ConsPlusNormal"/>
              <w:jc w:val="center"/>
            </w:pPr>
            <w:r w:rsidRPr="001508DC">
              <w:rPr>
                <w:szCs w:val="24"/>
              </w:rPr>
              <w:t>Профессия (должность) работника ОПК</w:t>
            </w:r>
          </w:p>
        </w:tc>
        <w:tc>
          <w:tcPr>
            <w:tcW w:w="3402" w:type="dxa"/>
          </w:tcPr>
          <w:p w:rsidR="00187132" w:rsidRPr="001508DC" w:rsidRDefault="00187132" w:rsidP="00A33F51">
            <w:pPr>
              <w:pStyle w:val="ConsPlusNormal"/>
              <w:jc w:val="center"/>
            </w:pPr>
            <w:r w:rsidRPr="001508DC">
              <w:rPr>
                <w:szCs w:val="24"/>
              </w:rPr>
              <w:t>Наименование организации, осуществляющей образовательную деятельность, и реквизиты договора</w:t>
            </w:r>
          </w:p>
        </w:tc>
        <w:tc>
          <w:tcPr>
            <w:tcW w:w="1985" w:type="dxa"/>
            <w:vAlign w:val="center"/>
          </w:tcPr>
          <w:p w:rsidR="00187132" w:rsidRPr="001508DC" w:rsidRDefault="00187132" w:rsidP="00A33F51">
            <w:pPr>
              <w:pStyle w:val="ConsPlusNormal"/>
              <w:spacing w:line="276" w:lineRule="auto"/>
              <w:jc w:val="center"/>
              <w:rPr>
                <w:szCs w:val="24"/>
              </w:rPr>
            </w:pPr>
            <w:r w:rsidRPr="001508DC">
              <w:rPr>
                <w:szCs w:val="24"/>
              </w:rPr>
              <w:t>Наименование образовательной программы</w:t>
            </w:r>
          </w:p>
        </w:tc>
        <w:tc>
          <w:tcPr>
            <w:tcW w:w="1778" w:type="dxa"/>
            <w:vAlign w:val="center"/>
          </w:tcPr>
          <w:p w:rsidR="00187132" w:rsidRPr="001508DC" w:rsidRDefault="00187132" w:rsidP="00A33F51">
            <w:pPr>
              <w:pStyle w:val="ConsPlusNormal"/>
              <w:spacing w:line="276" w:lineRule="auto"/>
              <w:jc w:val="center"/>
              <w:rPr>
                <w:szCs w:val="24"/>
              </w:rPr>
            </w:pPr>
            <w:r w:rsidRPr="001508DC">
              <w:rPr>
                <w:szCs w:val="24"/>
              </w:rPr>
              <w:t>Планируемый период обучения</w:t>
            </w:r>
          </w:p>
        </w:tc>
      </w:tr>
      <w:tr w:rsidR="00187132" w:rsidRPr="001508DC" w:rsidTr="00187132">
        <w:tc>
          <w:tcPr>
            <w:tcW w:w="675" w:type="dxa"/>
          </w:tcPr>
          <w:p w:rsidR="00187132" w:rsidRPr="001508DC" w:rsidRDefault="00187132" w:rsidP="0077353A">
            <w:pPr>
              <w:pStyle w:val="ConsPlusNormal"/>
            </w:pPr>
            <w:r w:rsidRPr="001508DC">
              <w:t>1.</w:t>
            </w:r>
          </w:p>
        </w:tc>
        <w:tc>
          <w:tcPr>
            <w:tcW w:w="2127" w:type="dxa"/>
          </w:tcPr>
          <w:p w:rsidR="00187132" w:rsidRPr="001508DC" w:rsidRDefault="00187132" w:rsidP="0077353A">
            <w:pPr>
              <w:pStyle w:val="ConsPlusNormal"/>
              <w:rPr>
                <w:szCs w:val="24"/>
              </w:rPr>
            </w:pPr>
          </w:p>
        </w:tc>
        <w:tc>
          <w:tcPr>
            <w:tcW w:w="3118" w:type="dxa"/>
          </w:tcPr>
          <w:p w:rsidR="00187132" w:rsidRPr="001508DC" w:rsidRDefault="00187132" w:rsidP="0077353A">
            <w:pPr>
              <w:pStyle w:val="ConsPlusNormal"/>
              <w:rPr>
                <w:szCs w:val="24"/>
              </w:rPr>
            </w:pPr>
          </w:p>
        </w:tc>
        <w:tc>
          <w:tcPr>
            <w:tcW w:w="1701" w:type="dxa"/>
          </w:tcPr>
          <w:p w:rsidR="00187132" w:rsidRPr="001508DC" w:rsidRDefault="00187132" w:rsidP="0077353A">
            <w:pPr>
              <w:pStyle w:val="ConsPlusNormal"/>
              <w:rPr>
                <w:szCs w:val="24"/>
              </w:rPr>
            </w:pPr>
          </w:p>
        </w:tc>
        <w:tc>
          <w:tcPr>
            <w:tcW w:w="3402" w:type="dxa"/>
          </w:tcPr>
          <w:p w:rsidR="00187132" w:rsidRPr="001508DC" w:rsidRDefault="00187132" w:rsidP="0077353A">
            <w:pPr>
              <w:pStyle w:val="ConsPlusNormal"/>
              <w:rPr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187132" w:rsidRPr="001508DC" w:rsidRDefault="00187132" w:rsidP="004E16AE">
            <w:pPr>
              <w:pStyle w:val="ConsPlusNormal"/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778" w:type="dxa"/>
            <w:vAlign w:val="center"/>
          </w:tcPr>
          <w:p w:rsidR="00187132" w:rsidRPr="001508DC" w:rsidRDefault="00187132" w:rsidP="004E16AE">
            <w:pPr>
              <w:pStyle w:val="ConsPlusNormal"/>
              <w:spacing w:line="276" w:lineRule="auto"/>
              <w:jc w:val="center"/>
              <w:rPr>
                <w:szCs w:val="24"/>
              </w:rPr>
            </w:pPr>
          </w:p>
        </w:tc>
      </w:tr>
    </w:tbl>
    <w:p w:rsidR="00187132" w:rsidRPr="001508DC" w:rsidRDefault="00187132" w:rsidP="00187132">
      <w:pPr>
        <w:pStyle w:val="ConsPlusNonformat"/>
        <w:jc w:val="both"/>
      </w:pPr>
    </w:p>
    <w:p w:rsidR="00187132" w:rsidRPr="001508DC" w:rsidRDefault="00187132" w:rsidP="00187132">
      <w:pPr>
        <w:pStyle w:val="ConsPlusNonformat"/>
        <w:ind w:firstLine="3119"/>
        <w:jc w:val="both"/>
        <w:rPr>
          <w:rFonts w:ascii="Times New Roman" w:hAnsi="Times New Roman" w:cs="Times New Roman"/>
          <w:sz w:val="28"/>
          <w:szCs w:val="28"/>
        </w:rPr>
      </w:pPr>
      <w:r w:rsidRPr="001508DC">
        <w:rPr>
          <w:rFonts w:ascii="Times New Roman" w:hAnsi="Times New Roman" w:cs="Times New Roman"/>
          <w:sz w:val="28"/>
          <w:szCs w:val="28"/>
        </w:rPr>
        <w:t xml:space="preserve">                                            М.П.           ____________</w:t>
      </w:r>
    </w:p>
    <w:p w:rsidR="00187132" w:rsidRPr="001508DC" w:rsidRDefault="00187132" w:rsidP="00187132">
      <w:pPr>
        <w:pStyle w:val="ConsPlusNonformat"/>
        <w:ind w:firstLine="3119"/>
        <w:jc w:val="both"/>
        <w:rPr>
          <w:rFonts w:ascii="Times New Roman" w:hAnsi="Times New Roman" w:cs="Times New Roman"/>
        </w:rPr>
      </w:pPr>
      <w:r w:rsidRPr="001508DC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1508DC">
        <w:rPr>
          <w:rFonts w:ascii="Times New Roman" w:hAnsi="Times New Roman" w:cs="Times New Roman"/>
        </w:rPr>
        <w:t>(при наличии)</w:t>
      </w:r>
      <w:r w:rsidRPr="001508DC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1508DC">
        <w:rPr>
          <w:rFonts w:ascii="Times New Roman" w:hAnsi="Times New Roman" w:cs="Times New Roman"/>
        </w:rPr>
        <w:t>(дата)</w:t>
      </w:r>
    </w:p>
    <w:p w:rsidR="00187132" w:rsidRPr="001508DC" w:rsidRDefault="00187132" w:rsidP="00187132">
      <w:pPr>
        <w:pStyle w:val="ConsPlusNonformat"/>
        <w:ind w:firstLine="3119"/>
        <w:jc w:val="both"/>
        <w:rPr>
          <w:rFonts w:ascii="Times New Roman" w:hAnsi="Times New Roman" w:cs="Times New Roman"/>
        </w:rPr>
        <w:sectPr w:rsidR="00187132" w:rsidRPr="001508DC" w:rsidSect="00187132">
          <w:pgSz w:w="16838" w:h="11906" w:orient="landscape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:rsidR="0077353A" w:rsidRPr="001508DC" w:rsidRDefault="008017AE" w:rsidP="0077353A">
      <w:pPr>
        <w:pStyle w:val="ConsPlusNormal"/>
        <w:jc w:val="right"/>
        <w:outlineLvl w:val="1"/>
      </w:pPr>
      <w:r w:rsidRPr="001508DC">
        <w:lastRenderedPageBreak/>
        <w:t>Приложение №</w:t>
      </w:r>
      <w:r w:rsidR="0077353A" w:rsidRPr="001508DC">
        <w:t xml:space="preserve"> 2</w:t>
      </w:r>
    </w:p>
    <w:p w:rsidR="0077353A" w:rsidRPr="001508DC" w:rsidRDefault="00F431E5" w:rsidP="00E829F2">
      <w:pPr>
        <w:pStyle w:val="ConsPlusNormal"/>
        <w:ind w:left="3686"/>
        <w:jc w:val="right"/>
      </w:pPr>
      <w:proofErr w:type="gramStart"/>
      <w:r w:rsidRPr="001508DC">
        <w:t>к Порядку предоставления субсидий юридическим лицам (за исключением субсидий государственным (муниципальным) учреждениям), индивидуальным предпринимателям, физическим лицам – производителям товаров, работ, услуг на организацию профессионального обучения и дополнительного профессионального образования работников предприятий оборонно-промышленного комплекса, а также граждан, обратившихся в органы службы занятости за содействием в поиске подходящей работы и заключивших ученический договор с предприятиями оборонно-промышленного комплекса</w:t>
      </w:r>
      <w:proofErr w:type="gramEnd"/>
    </w:p>
    <w:p w:rsidR="00F431E5" w:rsidRPr="001508DC" w:rsidRDefault="00F431E5" w:rsidP="00F431E5">
      <w:pPr>
        <w:pStyle w:val="ConsPlusNormal"/>
      </w:pPr>
    </w:p>
    <w:p w:rsidR="0077353A" w:rsidRPr="001508DC" w:rsidRDefault="0077353A" w:rsidP="0077353A">
      <w:pPr>
        <w:pStyle w:val="ConsPlusNormal"/>
        <w:jc w:val="right"/>
      </w:pPr>
      <w:r w:rsidRPr="001508DC">
        <w:t>Форма</w:t>
      </w:r>
    </w:p>
    <w:p w:rsidR="0077353A" w:rsidRPr="001508DC" w:rsidRDefault="0077353A" w:rsidP="0077353A">
      <w:pPr>
        <w:pStyle w:val="ConsPlusNormal"/>
        <w:jc w:val="center"/>
      </w:pPr>
    </w:p>
    <w:p w:rsidR="0077353A" w:rsidRPr="001508DC" w:rsidRDefault="0077353A" w:rsidP="00282C5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3" w:name="Par366"/>
      <w:bookmarkEnd w:id="13"/>
      <w:r w:rsidRPr="001508DC">
        <w:rPr>
          <w:rFonts w:ascii="Times New Roman" w:hAnsi="Times New Roman" w:cs="Times New Roman"/>
          <w:sz w:val="28"/>
          <w:szCs w:val="28"/>
        </w:rPr>
        <w:t>Предварительный / итоговый (фактический) расчет</w:t>
      </w:r>
    </w:p>
    <w:p w:rsidR="0077353A" w:rsidRPr="001508DC" w:rsidRDefault="0077353A" w:rsidP="00282C55">
      <w:pPr>
        <w:pStyle w:val="ConsPlusNonformat"/>
        <w:jc w:val="center"/>
        <w:rPr>
          <w:rFonts w:ascii="Times New Roman" w:hAnsi="Times New Roman" w:cs="Times New Roman"/>
        </w:rPr>
      </w:pPr>
      <w:r w:rsidRPr="001508DC">
        <w:rPr>
          <w:rFonts w:ascii="Times New Roman" w:hAnsi="Times New Roman" w:cs="Times New Roman"/>
        </w:rPr>
        <w:t>(нужное подчеркнуть)</w:t>
      </w:r>
    </w:p>
    <w:p w:rsidR="0077353A" w:rsidRPr="001508DC" w:rsidRDefault="0077353A" w:rsidP="00282C5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508DC">
        <w:rPr>
          <w:rFonts w:ascii="Times New Roman" w:hAnsi="Times New Roman" w:cs="Times New Roman"/>
          <w:sz w:val="28"/>
          <w:szCs w:val="28"/>
        </w:rPr>
        <w:t xml:space="preserve">размера субсидии на финансовое обеспечение затрат работодателей </w:t>
      </w:r>
      <w:proofErr w:type="gramStart"/>
      <w:r w:rsidRPr="001508DC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77353A" w:rsidRPr="001508DC" w:rsidRDefault="0077353A" w:rsidP="00282C5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508DC">
        <w:rPr>
          <w:rFonts w:ascii="Times New Roman" w:hAnsi="Times New Roman" w:cs="Times New Roman"/>
          <w:sz w:val="28"/>
          <w:szCs w:val="28"/>
        </w:rPr>
        <w:t>организацию профессионального обучения и дополнительного профессионального</w:t>
      </w:r>
      <w:r w:rsidR="00282C55" w:rsidRPr="001508DC">
        <w:rPr>
          <w:rFonts w:ascii="Times New Roman" w:hAnsi="Times New Roman" w:cs="Times New Roman"/>
          <w:sz w:val="28"/>
          <w:szCs w:val="28"/>
        </w:rPr>
        <w:t xml:space="preserve"> </w:t>
      </w:r>
      <w:r w:rsidRPr="001508DC">
        <w:rPr>
          <w:rFonts w:ascii="Times New Roman" w:hAnsi="Times New Roman" w:cs="Times New Roman"/>
          <w:sz w:val="28"/>
          <w:szCs w:val="28"/>
        </w:rPr>
        <w:t xml:space="preserve">   образования работников ОПК, а также граждан, заключивших ученический</w:t>
      </w:r>
      <w:r w:rsidR="00282C55" w:rsidRPr="001508DC">
        <w:rPr>
          <w:rFonts w:ascii="Times New Roman" w:hAnsi="Times New Roman" w:cs="Times New Roman"/>
          <w:sz w:val="28"/>
          <w:szCs w:val="28"/>
        </w:rPr>
        <w:t xml:space="preserve"> </w:t>
      </w:r>
      <w:r w:rsidRPr="001508DC">
        <w:rPr>
          <w:rFonts w:ascii="Times New Roman" w:hAnsi="Times New Roman" w:cs="Times New Roman"/>
          <w:sz w:val="28"/>
          <w:szCs w:val="28"/>
        </w:rPr>
        <w:t>договор</w:t>
      </w:r>
    </w:p>
    <w:p w:rsidR="0077353A" w:rsidRPr="001508DC" w:rsidRDefault="0077353A" w:rsidP="0077353A">
      <w:pPr>
        <w:pStyle w:val="ConsPlusNonformat"/>
        <w:jc w:val="both"/>
      </w:pPr>
    </w:p>
    <w:p w:rsidR="0077353A" w:rsidRPr="001508DC" w:rsidRDefault="0077353A" w:rsidP="0077353A">
      <w:pPr>
        <w:pStyle w:val="ConsPlusNonformat"/>
        <w:jc w:val="both"/>
      </w:pPr>
      <w:r w:rsidRPr="001508DC">
        <w:t>___________________________________________________________________________</w:t>
      </w:r>
    </w:p>
    <w:p w:rsidR="0077353A" w:rsidRPr="001508DC" w:rsidRDefault="0077353A" w:rsidP="00421C4D">
      <w:pPr>
        <w:pStyle w:val="ConsPlusNonformat"/>
        <w:jc w:val="center"/>
        <w:rPr>
          <w:rFonts w:ascii="Times New Roman" w:hAnsi="Times New Roman" w:cs="Times New Roman"/>
        </w:rPr>
      </w:pPr>
      <w:r w:rsidRPr="001508DC">
        <w:rPr>
          <w:rFonts w:ascii="Times New Roman" w:hAnsi="Times New Roman" w:cs="Times New Roman"/>
        </w:rPr>
        <w:t>(наименование юридического лица)</w:t>
      </w:r>
    </w:p>
    <w:p w:rsidR="0077353A" w:rsidRPr="001508DC" w:rsidRDefault="0077353A" w:rsidP="0077353A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6"/>
        <w:gridCol w:w="2271"/>
        <w:gridCol w:w="1985"/>
        <w:gridCol w:w="2381"/>
        <w:gridCol w:w="1734"/>
      </w:tblGrid>
      <w:tr w:rsidR="0077353A" w:rsidRPr="001508DC" w:rsidTr="0077353A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3A" w:rsidRPr="001508DC" w:rsidRDefault="00517ACD">
            <w:pPr>
              <w:pStyle w:val="ConsPlusNormal"/>
              <w:spacing w:line="276" w:lineRule="auto"/>
              <w:jc w:val="center"/>
            </w:pPr>
            <w:r w:rsidRPr="001508DC">
              <w:t>№</w:t>
            </w:r>
            <w:r w:rsidR="0077353A" w:rsidRPr="001508DC">
              <w:t xml:space="preserve"> п/п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3A" w:rsidRPr="001508DC" w:rsidRDefault="0077353A">
            <w:pPr>
              <w:pStyle w:val="ConsPlusNormal"/>
              <w:spacing w:line="276" w:lineRule="auto"/>
              <w:jc w:val="center"/>
            </w:pPr>
            <w:r w:rsidRPr="001508DC">
              <w:t>ФИО работника ОПК/гражданина, заключившего ученический договор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3A" w:rsidRPr="001508DC" w:rsidRDefault="0077353A">
            <w:pPr>
              <w:pStyle w:val="ConsPlusNormal"/>
              <w:spacing w:line="276" w:lineRule="auto"/>
              <w:jc w:val="center"/>
            </w:pPr>
            <w:r w:rsidRPr="001508DC">
              <w:t>Наименование образовательной программы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3A" w:rsidRPr="001508DC" w:rsidRDefault="0077353A">
            <w:pPr>
              <w:pStyle w:val="ConsPlusNormal"/>
              <w:spacing w:line="276" w:lineRule="auto"/>
              <w:jc w:val="center"/>
            </w:pPr>
            <w:r w:rsidRPr="001508DC">
              <w:t>Наименование организации, осуществляющей образовательную деятельность, и реквизиты договора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3A" w:rsidRPr="001508DC" w:rsidRDefault="0077353A">
            <w:pPr>
              <w:pStyle w:val="ConsPlusNormal"/>
              <w:spacing w:line="276" w:lineRule="auto"/>
              <w:jc w:val="center"/>
            </w:pPr>
            <w:r w:rsidRPr="001508DC">
              <w:t>Стоимость обучения, руб.</w:t>
            </w:r>
          </w:p>
        </w:tc>
      </w:tr>
      <w:tr w:rsidR="0077353A" w:rsidRPr="001508DC" w:rsidTr="0077353A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3A" w:rsidRPr="001508DC" w:rsidRDefault="0077353A">
            <w:pPr>
              <w:pStyle w:val="ConsPlusNormal"/>
              <w:spacing w:line="276" w:lineRule="auto"/>
              <w:jc w:val="center"/>
            </w:pPr>
            <w:r w:rsidRPr="001508DC">
              <w:t>1.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53A" w:rsidRPr="001508DC" w:rsidRDefault="0077353A">
            <w:pPr>
              <w:pStyle w:val="ConsPlusNormal"/>
              <w:spacing w:line="276" w:lineRule="auto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53A" w:rsidRPr="001508DC" w:rsidRDefault="0077353A">
            <w:pPr>
              <w:pStyle w:val="ConsPlusNormal"/>
              <w:spacing w:line="276" w:lineRule="auto"/>
              <w:jc w:val="center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53A" w:rsidRPr="001508DC" w:rsidRDefault="0077353A">
            <w:pPr>
              <w:pStyle w:val="ConsPlusNormal"/>
              <w:spacing w:line="276" w:lineRule="auto"/>
              <w:jc w:val="center"/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3A" w:rsidRPr="001508DC" w:rsidRDefault="0077353A">
            <w:pPr>
              <w:pStyle w:val="ConsPlusNormal"/>
              <w:spacing w:line="276" w:lineRule="auto"/>
              <w:jc w:val="center"/>
            </w:pPr>
          </w:p>
        </w:tc>
      </w:tr>
      <w:tr w:rsidR="0077353A" w:rsidRPr="001508DC" w:rsidTr="0077353A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3A" w:rsidRPr="001508DC" w:rsidRDefault="0077353A">
            <w:pPr>
              <w:pStyle w:val="ConsPlusNormal"/>
              <w:spacing w:line="276" w:lineRule="auto"/>
              <w:jc w:val="center"/>
            </w:pPr>
            <w:r w:rsidRPr="001508DC">
              <w:t>2.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53A" w:rsidRPr="001508DC" w:rsidRDefault="0077353A">
            <w:pPr>
              <w:pStyle w:val="ConsPlusNormal"/>
              <w:spacing w:line="276" w:lineRule="auto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53A" w:rsidRPr="001508DC" w:rsidRDefault="0077353A">
            <w:pPr>
              <w:pStyle w:val="ConsPlusNormal"/>
              <w:spacing w:line="276" w:lineRule="auto"/>
              <w:jc w:val="center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53A" w:rsidRPr="001508DC" w:rsidRDefault="0077353A">
            <w:pPr>
              <w:pStyle w:val="ConsPlusNormal"/>
              <w:spacing w:line="276" w:lineRule="auto"/>
              <w:jc w:val="center"/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3A" w:rsidRPr="001508DC" w:rsidRDefault="0077353A">
            <w:pPr>
              <w:pStyle w:val="ConsPlusNormal"/>
              <w:spacing w:line="276" w:lineRule="auto"/>
              <w:jc w:val="center"/>
            </w:pPr>
          </w:p>
        </w:tc>
      </w:tr>
      <w:tr w:rsidR="0077353A" w:rsidRPr="001508DC" w:rsidTr="0077353A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3A" w:rsidRPr="001508DC" w:rsidRDefault="0077353A">
            <w:pPr>
              <w:pStyle w:val="ConsPlusNormal"/>
              <w:spacing w:line="276" w:lineRule="auto"/>
              <w:jc w:val="center"/>
            </w:pPr>
            <w:r w:rsidRPr="001508DC">
              <w:t>3.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53A" w:rsidRPr="001508DC" w:rsidRDefault="0077353A">
            <w:pPr>
              <w:pStyle w:val="ConsPlusNormal"/>
              <w:spacing w:line="276" w:lineRule="auto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53A" w:rsidRPr="001508DC" w:rsidRDefault="0077353A">
            <w:pPr>
              <w:pStyle w:val="ConsPlusNormal"/>
              <w:spacing w:line="276" w:lineRule="auto"/>
              <w:jc w:val="center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53A" w:rsidRPr="001508DC" w:rsidRDefault="0077353A">
            <w:pPr>
              <w:pStyle w:val="ConsPlusNormal"/>
              <w:spacing w:line="276" w:lineRule="auto"/>
              <w:jc w:val="center"/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3A" w:rsidRPr="001508DC" w:rsidRDefault="0077353A">
            <w:pPr>
              <w:pStyle w:val="ConsPlusNormal"/>
              <w:spacing w:line="276" w:lineRule="auto"/>
              <w:jc w:val="center"/>
            </w:pPr>
          </w:p>
        </w:tc>
      </w:tr>
      <w:tr w:rsidR="0077353A" w:rsidRPr="001508DC" w:rsidTr="0077353A"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3A" w:rsidRPr="001508DC" w:rsidRDefault="0077353A">
            <w:pPr>
              <w:pStyle w:val="ConsPlusNormal"/>
              <w:spacing w:line="276" w:lineRule="auto"/>
              <w:jc w:val="center"/>
            </w:pPr>
            <w:r w:rsidRPr="001508DC">
              <w:t>ИТОГО: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3A" w:rsidRPr="001508DC" w:rsidRDefault="0077353A">
            <w:pPr>
              <w:pStyle w:val="ConsPlusNormal"/>
              <w:spacing w:line="276" w:lineRule="auto"/>
              <w:jc w:val="center"/>
            </w:pPr>
          </w:p>
        </w:tc>
      </w:tr>
    </w:tbl>
    <w:p w:rsidR="0077353A" w:rsidRPr="001508DC" w:rsidRDefault="0077353A" w:rsidP="0077353A">
      <w:pPr>
        <w:pStyle w:val="ConsPlusNormal"/>
        <w:rPr>
          <w:szCs w:val="24"/>
        </w:rPr>
      </w:pPr>
    </w:p>
    <w:p w:rsidR="0077353A" w:rsidRPr="001508DC" w:rsidRDefault="0077353A" w:rsidP="0077353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508DC">
        <w:rPr>
          <w:rFonts w:ascii="Times New Roman" w:hAnsi="Times New Roman" w:cs="Times New Roman"/>
          <w:sz w:val="28"/>
          <w:szCs w:val="28"/>
        </w:rPr>
        <w:t>Руко</w:t>
      </w:r>
      <w:r w:rsidR="00E829F2" w:rsidRPr="001508DC">
        <w:rPr>
          <w:rFonts w:ascii="Times New Roman" w:hAnsi="Times New Roman" w:cs="Times New Roman"/>
          <w:sz w:val="28"/>
          <w:szCs w:val="28"/>
        </w:rPr>
        <w:t>водитель юридического лица</w:t>
      </w:r>
      <w:r w:rsidR="00E829F2" w:rsidRPr="001508DC">
        <w:rPr>
          <w:rFonts w:ascii="Times New Roman" w:hAnsi="Times New Roman" w:cs="Times New Roman"/>
          <w:sz w:val="28"/>
          <w:szCs w:val="28"/>
          <w:lang w:val="en-US"/>
        </w:rPr>
        <w:t xml:space="preserve">      </w:t>
      </w:r>
      <w:r w:rsidRPr="001508DC">
        <w:rPr>
          <w:rFonts w:ascii="Times New Roman" w:hAnsi="Times New Roman" w:cs="Times New Roman"/>
          <w:sz w:val="28"/>
          <w:szCs w:val="28"/>
        </w:rPr>
        <w:t>___________ ____________</w:t>
      </w:r>
    </w:p>
    <w:p w:rsidR="0077353A" w:rsidRPr="001508DC" w:rsidRDefault="0077353A" w:rsidP="0077353A">
      <w:pPr>
        <w:pStyle w:val="ConsPlusNonformat"/>
        <w:jc w:val="both"/>
        <w:rPr>
          <w:rFonts w:ascii="Times New Roman" w:hAnsi="Times New Roman" w:cs="Times New Roman"/>
        </w:rPr>
      </w:pPr>
      <w:r w:rsidRPr="001508DC">
        <w:rPr>
          <w:rFonts w:ascii="Times New Roman" w:hAnsi="Times New Roman" w:cs="Times New Roman"/>
        </w:rPr>
        <w:t xml:space="preserve">                 </w:t>
      </w:r>
      <w:r w:rsidR="00282C55" w:rsidRPr="001508DC">
        <w:rPr>
          <w:rFonts w:ascii="Times New Roman" w:hAnsi="Times New Roman" w:cs="Times New Roman"/>
          <w:lang w:val="en-US"/>
        </w:rPr>
        <w:t xml:space="preserve">                                                  </w:t>
      </w:r>
      <w:r w:rsidRPr="001508DC">
        <w:rPr>
          <w:rFonts w:ascii="Times New Roman" w:hAnsi="Times New Roman" w:cs="Times New Roman"/>
        </w:rPr>
        <w:t xml:space="preserve">                 (подпись)    </w:t>
      </w:r>
      <w:r w:rsidR="00282C55" w:rsidRPr="001508DC">
        <w:rPr>
          <w:rFonts w:ascii="Times New Roman" w:hAnsi="Times New Roman" w:cs="Times New Roman"/>
          <w:lang w:val="en-US"/>
        </w:rPr>
        <w:t xml:space="preserve">            </w:t>
      </w:r>
      <w:r w:rsidRPr="001508DC">
        <w:rPr>
          <w:rFonts w:ascii="Times New Roman" w:hAnsi="Times New Roman" w:cs="Times New Roman"/>
        </w:rPr>
        <w:t xml:space="preserve"> (Ф.И.О.)</w:t>
      </w:r>
    </w:p>
    <w:p w:rsidR="0077353A" w:rsidRPr="001508DC" w:rsidRDefault="0077353A" w:rsidP="0077353A">
      <w:pPr>
        <w:pStyle w:val="ConsPlusNonformat"/>
        <w:jc w:val="both"/>
      </w:pPr>
    </w:p>
    <w:p w:rsidR="00282C55" w:rsidRPr="001508DC" w:rsidRDefault="00282C55" w:rsidP="00282C55">
      <w:pPr>
        <w:pStyle w:val="ConsPlusNonformat"/>
        <w:ind w:firstLine="3119"/>
        <w:jc w:val="both"/>
        <w:rPr>
          <w:rFonts w:ascii="Times New Roman" w:hAnsi="Times New Roman" w:cs="Times New Roman"/>
          <w:sz w:val="28"/>
          <w:szCs w:val="28"/>
        </w:rPr>
      </w:pPr>
      <w:r w:rsidRPr="001508DC">
        <w:rPr>
          <w:rFonts w:ascii="Times New Roman" w:hAnsi="Times New Roman" w:cs="Times New Roman"/>
          <w:sz w:val="28"/>
          <w:szCs w:val="28"/>
        </w:rPr>
        <w:t xml:space="preserve">                          М.П.           ____________</w:t>
      </w:r>
    </w:p>
    <w:p w:rsidR="0077353A" w:rsidRPr="001508DC" w:rsidRDefault="00282C55" w:rsidP="00282C55">
      <w:pPr>
        <w:pStyle w:val="ConsPlusNonformat"/>
        <w:ind w:firstLine="3119"/>
        <w:jc w:val="both"/>
      </w:pPr>
      <w:r w:rsidRPr="001508DC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1508DC">
        <w:rPr>
          <w:rFonts w:ascii="Times New Roman" w:hAnsi="Times New Roman" w:cs="Times New Roman"/>
        </w:rPr>
        <w:t>(при наличии)</w:t>
      </w:r>
      <w:r w:rsidRPr="001508DC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1508DC">
        <w:rPr>
          <w:rFonts w:ascii="Times New Roman" w:hAnsi="Times New Roman" w:cs="Times New Roman"/>
        </w:rPr>
        <w:t>(дата)</w:t>
      </w:r>
    </w:p>
    <w:p w:rsidR="00A51DD0" w:rsidRPr="001508DC" w:rsidRDefault="00A51DD0" w:rsidP="0077353A">
      <w:pPr>
        <w:pStyle w:val="ConsPlusNormal"/>
        <w:jc w:val="right"/>
        <w:sectPr w:rsidR="00A51DD0" w:rsidRPr="001508DC" w:rsidSect="00C60F1F">
          <w:pgSz w:w="11906" w:h="16838"/>
          <w:pgMar w:top="1134" w:right="1134" w:bottom="1134" w:left="1701" w:header="709" w:footer="709" w:gutter="0"/>
          <w:pgNumType w:start="1"/>
          <w:cols w:space="708"/>
          <w:titlePg/>
          <w:docGrid w:linePitch="360"/>
        </w:sectPr>
      </w:pPr>
    </w:p>
    <w:p w:rsidR="0077353A" w:rsidRPr="001508DC" w:rsidRDefault="0077353A" w:rsidP="00E829F2">
      <w:pPr>
        <w:pStyle w:val="ConsPlusNormal"/>
        <w:ind w:left="3686"/>
        <w:jc w:val="right"/>
        <w:outlineLvl w:val="1"/>
      </w:pPr>
      <w:r w:rsidRPr="001508DC">
        <w:lastRenderedPageBreak/>
        <w:t xml:space="preserve">Приложение </w:t>
      </w:r>
      <w:r w:rsidR="008017AE" w:rsidRPr="001508DC">
        <w:t>№</w:t>
      </w:r>
      <w:r w:rsidRPr="001508DC">
        <w:t xml:space="preserve"> 3</w:t>
      </w:r>
    </w:p>
    <w:p w:rsidR="00E829F2" w:rsidRPr="001508DC" w:rsidRDefault="00E829F2" w:rsidP="00E829F2">
      <w:pPr>
        <w:pStyle w:val="ConsPlusNormal"/>
        <w:ind w:left="3686"/>
        <w:jc w:val="right"/>
      </w:pPr>
      <w:proofErr w:type="gramStart"/>
      <w:r w:rsidRPr="001508DC">
        <w:t>к Порядку предоставления субсидий юридическим лицам (за исключением субсидий государственным (муниципальным) учреждениям), индивидуальным предпринимателям, физическим лицам – производителям товаров, работ, услуг на организацию профессионального обучения и дополнительного профессионального образования работников предприятий оборонно-промышленного комплекса, а также граждан, обратившихся в органы службы занятости за содействием в поиске подходящей работы и заключивших ученический договор с предприятиями оборонно-промышленного комплекса</w:t>
      </w:r>
      <w:proofErr w:type="gramEnd"/>
    </w:p>
    <w:p w:rsidR="0077353A" w:rsidRPr="001508DC" w:rsidRDefault="0077353A" w:rsidP="0077353A">
      <w:pPr>
        <w:pStyle w:val="ConsPlusNormal"/>
      </w:pPr>
    </w:p>
    <w:p w:rsidR="0077353A" w:rsidRPr="001508DC" w:rsidRDefault="0077353A" w:rsidP="0077353A">
      <w:pPr>
        <w:pStyle w:val="ConsPlusNormal"/>
        <w:jc w:val="right"/>
      </w:pPr>
      <w:r w:rsidRPr="001508DC">
        <w:t>Форма</w:t>
      </w:r>
    </w:p>
    <w:p w:rsidR="0077353A" w:rsidRPr="001508DC" w:rsidRDefault="0077353A" w:rsidP="0077353A">
      <w:pPr>
        <w:pStyle w:val="ConsPlusNormal"/>
        <w:jc w:val="right"/>
      </w:pPr>
    </w:p>
    <w:p w:rsidR="0077353A" w:rsidRPr="00F26D44" w:rsidRDefault="0077353A" w:rsidP="00E829F2">
      <w:pPr>
        <w:pStyle w:val="ConsPlusNonformat"/>
        <w:jc w:val="center"/>
        <w:rPr>
          <w:rFonts w:ascii="Times New Roman" w:hAnsi="Times New Roman" w:cs="Times New Roman"/>
          <w:sz w:val="27"/>
          <w:szCs w:val="27"/>
        </w:rPr>
      </w:pPr>
      <w:bookmarkStart w:id="14" w:name="Par423"/>
      <w:bookmarkEnd w:id="14"/>
      <w:r w:rsidRPr="00F26D44">
        <w:rPr>
          <w:rFonts w:ascii="Times New Roman" w:hAnsi="Times New Roman" w:cs="Times New Roman"/>
          <w:sz w:val="27"/>
          <w:szCs w:val="27"/>
        </w:rPr>
        <w:t>Информация</w:t>
      </w:r>
    </w:p>
    <w:p w:rsidR="00886DB9" w:rsidRPr="00F26D44" w:rsidRDefault="0077353A" w:rsidP="00E829F2">
      <w:pPr>
        <w:pStyle w:val="ConsPlusNonformat"/>
        <w:jc w:val="center"/>
        <w:rPr>
          <w:rFonts w:ascii="Times New Roman" w:hAnsi="Times New Roman" w:cs="Times New Roman"/>
          <w:sz w:val="27"/>
          <w:szCs w:val="27"/>
        </w:rPr>
      </w:pPr>
      <w:r w:rsidRPr="00F26D44">
        <w:rPr>
          <w:rFonts w:ascii="Times New Roman" w:hAnsi="Times New Roman" w:cs="Times New Roman"/>
          <w:sz w:val="27"/>
          <w:szCs w:val="27"/>
        </w:rPr>
        <w:t>о планируем</w:t>
      </w:r>
      <w:r w:rsidR="006B1650" w:rsidRPr="00F26D44">
        <w:rPr>
          <w:rFonts w:ascii="Times New Roman" w:hAnsi="Times New Roman" w:cs="Times New Roman"/>
          <w:sz w:val="27"/>
          <w:szCs w:val="27"/>
        </w:rPr>
        <w:t>ом</w:t>
      </w:r>
      <w:r w:rsidR="00886DB9" w:rsidRPr="00F26D44">
        <w:rPr>
          <w:rFonts w:ascii="Times New Roman" w:hAnsi="Times New Roman" w:cs="Times New Roman"/>
          <w:sz w:val="27"/>
          <w:szCs w:val="27"/>
        </w:rPr>
        <w:t>/фактическом</w:t>
      </w:r>
      <w:r w:rsidRPr="00F26D44">
        <w:rPr>
          <w:rFonts w:ascii="Times New Roman" w:hAnsi="Times New Roman" w:cs="Times New Roman"/>
          <w:sz w:val="27"/>
          <w:szCs w:val="27"/>
        </w:rPr>
        <w:t xml:space="preserve"> результат</w:t>
      </w:r>
      <w:r w:rsidR="006B1650" w:rsidRPr="00F26D44">
        <w:rPr>
          <w:rFonts w:ascii="Times New Roman" w:hAnsi="Times New Roman" w:cs="Times New Roman"/>
          <w:sz w:val="27"/>
          <w:szCs w:val="27"/>
        </w:rPr>
        <w:t>е</w:t>
      </w:r>
      <w:r w:rsidRPr="00F26D44">
        <w:rPr>
          <w:rFonts w:ascii="Times New Roman" w:hAnsi="Times New Roman" w:cs="Times New Roman"/>
          <w:sz w:val="27"/>
          <w:szCs w:val="27"/>
        </w:rPr>
        <w:t xml:space="preserve"> предоставления субсидии </w:t>
      </w:r>
    </w:p>
    <w:p w:rsidR="00886DB9" w:rsidRPr="001508DC" w:rsidRDefault="00886DB9" w:rsidP="00886DB9">
      <w:pPr>
        <w:pStyle w:val="ConsPlusNonformat"/>
        <w:ind w:left="1418"/>
        <w:rPr>
          <w:rFonts w:ascii="Times New Roman" w:hAnsi="Times New Roman" w:cs="Times New Roman"/>
        </w:rPr>
      </w:pPr>
      <w:r w:rsidRPr="001508DC">
        <w:rPr>
          <w:rFonts w:ascii="Times New Roman" w:hAnsi="Times New Roman" w:cs="Times New Roman"/>
        </w:rPr>
        <w:t>(нужное подчеркнуть)</w:t>
      </w:r>
    </w:p>
    <w:p w:rsidR="00886DB9" w:rsidRPr="00886DB9" w:rsidRDefault="00886DB9" w:rsidP="00E829F2">
      <w:pPr>
        <w:pStyle w:val="ConsPlusNonformat"/>
        <w:jc w:val="center"/>
        <w:rPr>
          <w:rFonts w:ascii="Times New Roman" w:hAnsi="Times New Roman" w:cs="Times New Roman"/>
          <w:sz w:val="6"/>
          <w:szCs w:val="6"/>
        </w:rPr>
      </w:pPr>
    </w:p>
    <w:p w:rsidR="00F26D44" w:rsidRDefault="0077353A" w:rsidP="00E829F2">
      <w:pPr>
        <w:pStyle w:val="ConsPlusNonformat"/>
        <w:jc w:val="center"/>
        <w:rPr>
          <w:rFonts w:ascii="Times New Roman" w:hAnsi="Times New Roman" w:cs="Times New Roman"/>
          <w:sz w:val="27"/>
          <w:szCs w:val="27"/>
        </w:rPr>
      </w:pPr>
      <w:r w:rsidRPr="00F26D44">
        <w:rPr>
          <w:rFonts w:ascii="Times New Roman" w:hAnsi="Times New Roman" w:cs="Times New Roman"/>
          <w:sz w:val="27"/>
          <w:szCs w:val="27"/>
        </w:rPr>
        <w:t>на финансовое</w:t>
      </w:r>
      <w:r w:rsidR="00886DB9" w:rsidRPr="00F26D44">
        <w:rPr>
          <w:rFonts w:ascii="Times New Roman" w:hAnsi="Times New Roman" w:cs="Times New Roman"/>
          <w:sz w:val="27"/>
          <w:szCs w:val="27"/>
        </w:rPr>
        <w:t xml:space="preserve"> </w:t>
      </w:r>
      <w:r w:rsidRPr="00F26D44">
        <w:rPr>
          <w:rFonts w:ascii="Times New Roman" w:hAnsi="Times New Roman" w:cs="Times New Roman"/>
          <w:sz w:val="27"/>
          <w:szCs w:val="27"/>
        </w:rPr>
        <w:t>обеспечение затрат работодателей на организацию профессионального</w:t>
      </w:r>
      <w:r w:rsidR="00886DB9" w:rsidRPr="00F26D44">
        <w:rPr>
          <w:rFonts w:ascii="Times New Roman" w:hAnsi="Times New Roman" w:cs="Times New Roman"/>
          <w:sz w:val="27"/>
          <w:szCs w:val="27"/>
        </w:rPr>
        <w:t xml:space="preserve"> </w:t>
      </w:r>
      <w:r w:rsidRPr="00F26D44">
        <w:rPr>
          <w:rFonts w:ascii="Times New Roman" w:hAnsi="Times New Roman" w:cs="Times New Roman"/>
          <w:sz w:val="27"/>
          <w:szCs w:val="27"/>
        </w:rPr>
        <w:t>обучения и дополнительного профессионального образования работников</w:t>
      </w:r>
      <w:r w:rsidR="00E829F2" w:rsidRPr="00F26D44">
        <w:rPr>
          <w:rFonts w:ascii="Times New Roman" w:hAnsi="Times New Roman" w:cs="Times New Roman"/>
          <w:sz w:val="27"/>
          <w:szCs w:val="27"/>
        </w:rPr>
        <w:t xml:space="preserve"> </w:t>
      </w:r>
      <w:r w:rsidRPr="00F26D44">
        <w:rPr>
          <w:rFonts w:ascii="Times New Roman" w:hAnsi="Times New Roman" w:cs="Times New Roman"/>
          <w:sz w:val="27"/>
          <w:szCs w:val="27"/>
        </w:rPr>
        <w:t xml:space="preserve">ОПК, а также граждан, </w:t>
      </w:r>
    </w:p>
    <w:p w:rsidR="0077353A" w:rsidRPr="00F26D44" w:rsidRDefault="0077353A" w:rsidP="00E829F2">
      <w:pPr>
        <w:pStyle w:val="ConsPlusNonformat"/>
        <w:jc w:val="center"/>
        <w:rPr>
          <w:rFonts w:ascii="Times New Roman" w:hAnsi="Times New Roman" w:cs="Times New Roman"/>
          <w:sz w:val="27"/>
          <w:szCs w:val="27"/>
        </w:rPr>
      </w:pPr>
      <w:proofErr w:type="gramStart"/>
      <w:r w:rsidRPr="00F26D44">
        <w:rPr>
          <w:rFonts w:ascii="Times New Roman" w:hAnsi="Times New Roman" w:cs="Times New Roman"/>
          <w:sz w:val="27"/>
          <w:szCs w:val="27"/>
        </w:rPr>
        <w:t>заключивших</w:t>
      </w:r>
      <w:proofErr w:type="gramEnd"/>
      <w:r w:rsidRPr="00F26D44">
        <w:rPr>
          <w:rFonts w:ascii="Times New Roman" w:hAnsi="Times New Roman" w:cs="Times New Roman"/>
          <w:sz w:val="27"/>
          <w:szCs w:val="27"/>
        </w:rPr>
        <w:t xml:space="preserve"> ученический договор</w:t>
      </w:r>
    </w:p>
    <w:p w:rsidR="0077353A" w:rsidRPr="00F26D44" w:rsidRDefault="0077353A" w:rsidP="00E829F2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77353A" w:rsidRPr="001508DC" w:rsidRDefault="0077353A" w:rsidP="0077353A">
      <w:pPr>
        <w:pStyle w:val="ConsPlusNonformat"/>
        <w:jc w:val="both"/>
      </w:pPr>
      <w:r w:rsidRPr="001508DC">
        <w:t>___________________________________________________________________________</w:t>
      </w:r>
    </w:p>
    <w:p w:rsidR="00886DB9" w:rsidRPr="001508DC" w:rsidRDefault="00886DB9" w:rsidP="00886DB9">
      <w:pPr>
        <w:pStyle w:val="ConsPlusNonformat"/>
        <w:jc w:val="center"/>
        <w:rPr>
          <w:rFonts w:ascii="Times New Roman" w:hAnsi="Times New Roman" w:cs="Times New Roman"/>
        </w:rPr>
      </w:pPr>
      <w:r w:rsidRPr="001508DC">
        <w:rPr>
          <w:rFonts w:ascii="Times New Roman" w:hAnsi="Times New Roman" w:cs="Times New Roman"/>
        </w:rPr>
        <w:t>(наименование юридического лица</w:t>
      </w:r>
      <w:r>
        <w:rPr>
          <w:rFonts w:ascii="Times New Roman" w:hAnsi="Times New Roman" w:cs="Times New Roman"/>
        </w:rPr>
        <w:t>, ИНН, КПП, адрес</w:t>
      </w:r>
      <w:r w:rsidRPr="001508DC">
        <w:rPr>
          <w:rFonts w:ascii="Times New Roman" w:hAnsi="Times New Roman" w:cs="Times New Roman"/>
        </w:rPr>
        <w:t>)</w:t>
      </w:r>
    </w:p>
    <w:p w:rsidR="0077353A" w:rsidRPr="00886DB9" w:rsidRDefault="0077353A" w:rsidP="0077353A">
      <w:pPr>
        <w:pStyle w:val="ConsPlusNormal"/>
        <w:jc w:val="center"/>
        <w:rPr>
          <w:sz w:val="16"/>
          <w:szCs w:val="16"/>
        </w:rPr>
      </w:pPr>
    </w:p>
    <w:tbl>
      <w:tblPr>
        <w:tblW w:w="91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4394"/>
        <w:gridCol w:w="1701"/>
        <w:gridCol w:w="850"/>
        <w:gridCol w:w="851"/>
        <w:gridCol w:w="850"/>
      </w:tblGrid>
      <w:tr w:rsidR="00710695" w:rsidRPr="001508DC" w:rsidTr="00710695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95" w:rsidRPr="001508DC" w:rsidRDefault="00710695">
            <w:pPr>
              <w:pStyle w:val="ConsPlusNormal"/>
              <w:spacing w:line="276" w:lineRule="auto"/>
              <w:jc w:val="center"/>
            </w:pPr>
            <w:r w:rsidRPr="001508DC">
              <w:t xml:space="preserve">№ </w:t>
            </w:r>
            <w:proofErr w:type="gramStart"/>
            <w:r w:rsidRPr="001508DC">
              <w:t>п</w:t>
            </w:r>
            <w:proofErr w:type="gramEnd"/>
            <w:r w:rsidRPr="001508DC">
              <w:t>/п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95" w:rsidRPr="001508DC" w:rsidRDefault="00710695" w:rsidP="00550679">
            <w:pPr>
              <w:pStyle w:val="ConsPlusNormal"/>
              <w:spacing w:line="276" w:lineRule="auto"/>
              <w:jc w:val="center"/>
            </w:pPr>
            <w:r w:rsidRPr="001508DC">
              <w:t>Наименование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95" w:rsidRPr="001508DC" w:rsidRDefault="00710695">
            <w:pPr>
              <w:pStyle w:val="ConsPlusNormal"/>
              <w:spacing w:line="276" w:lineRule="auto"/>
              <w:jc w:val="center"/>
            </w:pPr>
            <w:r w:rsidRPr="001508DC">
              <w:t xml:space="preserve">Единица измерения по </w:t>
            </w:r>
            <w:hyperlink r:id="rId52" w:tooltip="&quot;ОК 015-94 (МК 002-97). Общероссийский классификатор единиц измерения&quot; (утв. Постановлением Госстандарта России от 26.12.1994 N 366) (ред. от 14.11.2024){КонсультантПлюс}" w:history="1">
              <w:r w:rsidRPr="001508DC">
                <w:rPr>
                  <w:rStyle w:val="ae"/>
                  <w:color w:val="0000FF"/>
                </w:rPr>
                <w:t>ОКЕИ</w:t>
              </w:r>
            </w:hyperlink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95" w:rsidRPr="001508DC" w:rsidRDefault="00710695" w:rsidP="004E1278">
            <w:pPr>
              <w:pStyle w:val="ConsPlusNormal"/>
              <w:spacing w:line="276" w:lineRule="auto"/>
              <w:jc w:val="center"/>
            </w:pPr>
            <w:r w:rsidRPr="001508DC">
              <w:t>________ год</w:t>
            </w:r>
          </w:p>
        </w:tc>
      </w:tr>
      <w:tr w:rsidR="00710695" w:rsidRPr="001508DC" w:rsidTr="00710695"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95" w:rsidRPr="001508DC" w:rsidRDefault="00710695"/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95" w:rsidRPr="001508DC" w:rsidRDefault="00710695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95" w:rsidRPr="001508DC" w:rsidRDefault="00710695">
            <w:pPr>
              <w:pStyle w:val="ConsPlusNormal"/>
              <w:spacing w:line="276" w:lineRule="auto"/>
              <w:jc w:val="center"/>
            </w:pPr>
            <w:r w:rsidRPr="001508DC">
              <w:t>Наименование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95" w:rsidRPr="001508DC" w:rsidRDefault="00710695">
            <w:pPr>
              <w:pStyle w:val="ConsPlusNormal"/>
              <w:spacing w:line="276" w:lineRule="auto"/>
              <w:jc w:val="center"/>
            </w:pPr>
            <w:r w:rsidRPr="001508DC">
              <w:t>Код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95" w:rsidRPr="001508DC" w:rsidRDefault="00710695">
            <w:pPr>
              <w:pStyle w:val="ConsPlusNormal"/>
              <w:spacing w:line="276" w:lineRule="auto"/>
              <w:jc w:val="center"/>
            </w:pPr>
            <w:r w:rsidRPr="001508DC">
              <w:t>План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5" w:rsidRPr="001508DC" w:rsidRDefault="00710695">
            <w:pPr>
              <w:pStyle w:val="ConsPlusNormal"/>
              <w:spacing w:line="276" w:lineRule="auto"/>
              <w:jc w:val="center"/>
            </w:pPr>
            <w:r>
              <w:t>Факт</w:t>
            </w:r>
          </w:p>
        </w:tc>
      </w:tr>
      <w:tr w:rsidR="00710695" w:rsidRPr="001508DC" w:rsidTr="00710695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95" w:rsidRPr="001508DC" w:rsidRDefault="00710695">
            <w:pPr>
              <w:pStyle w:val="ConsPlusNormal"/>
              <w:spacing w:line="276" w:lineRule="auto"/>
              <w:jc w:val="center"/>
            </w:pPr>
            <w:r w:rsidRPr="001508DC">
              <w:t>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95" w:rsidRPr="001508DC" w:rsidRDefault="00710695" w:rsidP="00CE2030">
            <w:pPr>
              <w:pStyle w:val="ConsPlusNormal"/>
              <w:spacing w:line="276" w:lineRule="auto"/>
            </w:pPr>
            <w:r w:rsidRPr="001508DC">
              <w:t xml:space="preserve">Прошли профессиональное обучение и получили дополнительное профессиональное образование работники организаций оборонно-промышленного комплекса, а также граждане, обратившиеся в органы службы занятости за содействием в поиске подходящей работы и заключившие ученический договор с </w:t>
            </w:r>
            <w:r w:rsidR="00CE2030">
              <w:t>предприяти</w:t>
            </w:r>
            <w:r w:rsidRPr="001508DC">
              <w:t>ями оборонно-промышленного комплекса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95" w:rsidRPr="000F5A27" w:rsidRDefault="00710695">
            <w:pPr>
              <w:pStyle w:val="ConsPlusNormal"/>
              <w:spacing w:line="276" w:lineRule="auto"/>
              <w:jc w:val="center"/>
            </w:pPr>
            <w:r w:rsidRPr="000F5A27">
              <w:t>чел.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95" w:rsidRPr="000F5A27" w:rsidRDefault="00710695">
            <w:pPr>
              <w:pStyle w:val="ConsPlusNormal"/>
              <w:spacing w:line="276" w:lineRule="auto"/>
              <w:jc w:val="center"/>
            </w:pPr>
            <w:r w:rsidRPr="000F5A27"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5" w:rsidRPr="001508DC" w:rsidRDefault="00710695" w:rsidP="00710695">
            <w:pPr>
              <w:pStyle w:val="ConsPlusNormal"/>
              <w:spacing w:line="276" w:lineRule="auto"/>
              <w:ind w:right="298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95" w:rsidRPr="001508DC" w:rsidRDefault="00710695">
            <w:pPr>
              <w:pStyle w:val="ConsPlusNormal"/>
              <w:spacing w:line="276" w:lineRule="auto"/>
              <w:jc w:val="center"/>
            </w:pPr>
          </w:p>
        </w:tc>
      </w:tr>
    </w:tbl>
    <w:p w:rsidR="0077353A" w:rsidRPr="001508DC" w:rsidRDefault="0077353A" w:rsidP="0077353A">
      <w:pPr>
        <w:pStyle w:val="ConsPlusNormal"/>
        <w:jc w:val="both"/>
        <w:rPr>
          <w:szCs w:val="24"/>
        </w:rPr>
      </w:pPr>
    </w:p>
    <w:p w:rsidR="00E829F2" w:rsidRPr="001508DC" w:rsidRDefault="00E829F2" w:rsidP="00E829F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508DC">
        <w:rPr>
          <w:rFonts w:ascii="Times New Roman" w:hAnsi="Times New Roman" w:cs="Times New Roman"/>
          <w:sz w:val="28"/>
          <w:szCs w:val="28"/>
        </w:rPr>
        <w:t>Руководитель юридического лица         ___________ ____________</w:t>
      </w:r>
    </w:p>
    <w:p w:rsidR="00E829F2" w:rsidRPr="001508DC" w:rsidRDefault="00E829F2" w:rsidP="00E829F2">
      <w:pPr>
        <w:pStyle w:val="ConsPlusNonformat"/>
        <w:jc w:val="both"/>
        <w:rPr>
          <w:rFonts w:ascii="Times New Roman" w:hAnsi="Times New Roman" w:cs="Times New Roman"/>
        </w:rPr>
      </w:pPr>
      <w:r w:rsidRPr="001508DC">
        <w:rPr>
          <w:rFonts w:ascii="Times New Roman" w:hAnsi="Times New Roman" w:cs="Times New Roman"/>
        </w:rPr>
        <w:t xml:space="preserve">                                                                                    (подпись)                 (Ф.И.О.)</w:t>
      </w:r>
    </w:p>
    <w:p w:rsidR="00E829F2" w:rsidRPr="001508DC" w:rsidRDefault="00E829F2" w:rsidP="00E829F2">
      <w:pPr>
        <w:pStyle w:val="ConsPlusNonformat"/>
        <w:jc w:val="both"/>
      </w:pPr>
    </w:p>
    <w:p w:rsidR="00E829F2" w:rsidRPr="001508DC" w:rsidRDefault="00E829F2" w:rsidP="00E829F2">
      <w:pPr>
        <w:pStyle w:val="ConsPlusNonformat"/>
        <w:ind w:firstLine="3119"/>
        <w:jc w:val="both"/>
        <w:rPr>
          <w:rFonts w:ascii="Times New Roman" w:hAnsi="Times New Roman" w:cs="Times New Roman"/>
          <w:sz w:val="28"/>
          <w:szCs w:val="28"/>
        </w:rPr>
      </w:pPr>
      <w:r w:rsidRPr="001508DC">
        <w:rPr>
          <w:rFonts w:ascii="Times New Roman" w:hAnsi="Times New Roman" w:cs="Times New Roman"/>
          <w:sz w:val="28"/>
          <w:szCs w:val="28"/>
        </w:rPr>
        <w:t xml:space="preserve">                          М.П.           ____________</w:t>
      </w:r>
    </w:p>
    <w:p w:rsidR="0077353A" w:rsidRPr="001508DC" w:rsidRDefault="00E829F2" w:rsidP="00082B36">
      <w:pPr>
        <w:pStyle w:val="ConsPlusNonformat"/>
        <w:ind w:firstLine="3119"/>
        <w:jc w:val="both"/>
      </w:pPr>
      <w:r w:rsidRPr="001508DC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1508DC">
        <w:rPr>
          <w:rFonts w:ascii="Times New Roman" w:hAnsi="Times New Roman" w:cs="Times New Roman"/>
        </w:rPr>
        <w:t>(при наличии)</w:t>
      </w:r>
      <w:r w:rsidRPr="001508DC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1508DC">
        <w:rPr>
          <w:rFonts w:ascii="Times New Roman" w:hAnsi="Times New Roman" w:cs="Times New Roman"/>
        </w:rPr>
        <w:t>(дата)</w:t>
      </w:r>
    </w:p>
    <w:p w:rsidR="00E829F2" w:rsidRPr="001508DC" w:rsidRDefault="00E829F2" w:rsidP="0077353A">
      <w:pPr>
        <w:pStyle w:val="ConsPlusNormal"/>
        <w:sectPr w:rsidR="00E829F2" w:rsidRPr="001508DC" w:rsidSect="00C60F1F">
          <w:pgSz w:w="11906" w:h="16838"/>
          <w:pgMar w:top="1134" w:right="1134" w:bottom="1134" w:left="1701" w:header="709" w:footer="709" w:gutter="0"/>
          <w:pgNumType w:start="1"/>
          <w:cols w:space="708"/>
          <w:titlePg/>
          <w:docGrid w:linePitch="360"/>
        </w:sectPr>
      </w:pPr>
    </w:p>
    <w:p w:rsidR="0077353A" w:rsidRPr="001508DC" w:rsidRDefault="0077353A" w:rsidP="0077353A">
      <w:pPr>
        <w:pStyle w:val="ConsPlusNormal"/>
      </w:pPr>
    </w:p>
    <w:p w:rsidR="0077353A" w:rsidRPr="001508DC" w:rsidRDefault="0077353A" w:rsidP="0077353A">
      <w:pPr>
        <w:pStyle w:val="ConsPlusNormal"/>
        <w:jc w:val="right"/>
        <w:outlineLvl w:val="1"/>
      </w:pPr>
      <w:r w:rsidRPr="001508DC">
        <w:t xml:space="preserve">Приложение </w:t>
      </w:r>
      <w:r w:rsidR="0049792E" w:rsidRPr="001508DC">
        <w:t>№ 4</w:t>
      </w:r>
    </w:p>
    <w:p w:rsidR="00E829F2" w:rsidRPr="001508DC" w:rsidRDefault="00E829F2" w:rsidP="00E829F2">
      <w:pPr>
        <w:pStyle w:val="ConsPlusNormal"/>
        <w:ind w:left="3686"/>
        <w:jc w:val="right"/>
      </w:pPr>
      <w:proofErr w:type="gramStart"/>
      <w:r w:rsidRPr="001508DC">
        <w:t>к Порядку предоставления субсидий юридическим лицам (за исключением субсидий государственным (муниципальным) учреждениям), индивидуальным предпринимателям, физическим лицам – производителям товаров, работ, услуг на организацию профессионального обучения и дополнительного профессионального образования работников предприятий оборонно-промышленного комплекса, а также граждан, обратившихся в органы службы занятости за содействием в поиске подходящей работы и заключивших ученический договор с предприятиями оборонно-промышленного комплекса</w:t>
      </w:r>
      <w:proofErr w:type="gramEnd"/>
    </w:p>
    <w:p w:rsidR="0077353A" w:rsidRPr="001508DC" w:rsidRDefault="0077353A" w:rsidP="00E829F2">
      <w:pPr>
        <w:pStyle w:val="ConsPlusNormal"/>
        <w:jc w:val="right"/>
      </w:pPr>
    </w:p>
    <w:p w:rsidR="0077353A" w:rsidRPr="001508DC" w:rsidRDefault="0077353A" w:rsidP="0077353A">
      <w:pPr>
        <w:pStyle w:val="ConsPlusNormal"/>
      </w:pPr>
    </w:p>
    <w:p w:rsidR="0077353A" w:rsidRPr="001508DC" w:rsidRDefault="0077353A" w:rsidP="0077353A">
      <w:pPr>
        <w:pStyle w:val="ConsPlusNormal"/>
        <w:jc w:val="right"/>
      </w:pPr>
      <w:r w:rsidRPr="001508DC">
        <w:t>Форма</w:t>
      </w:r>
    </w:p>
    <w:p w:rsidR="0077353A" w:rsidRDefault="0077353A" w:rsidP="0077353A">
      <w:pPr>
        <w:pStyle w:val="ConsPlusNormal"/>
        <w:jc w:val="right"/>
        <w:rPr>
          <w:sz w:val="28"/>
          <w:szCs w:val="28"/>
        </w:rPr>
      </w:pPr>
    </w:p>
    <w:p w:rsidR="00F8390E" w:rsidRPr="001508DC" w:rsidRDefault="00F8390E" w:rsidP="0077353A">
      <w:pPr>
        <w:pStyle w:val="ConsPlusNormal"/>
        <w:jc w:val="right"/>
        <w:rPr>
          <w:sz w:val="28"/>
          <w:szCs w:val="28"/>
        </w:rPr>
      </w:pPr>
    </w:p>
    <w:p w:rsidR="0077353A" w:rsidRPr="00AD0EBD" w:rsidRDefault="0077353A" w:rsidP="00E829F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5" w:name="Par518"/>
      <w:bookmarkEnd w:id="15"/>
      <w:r w:rsidRPr="00AD0EBD">
        <w:rPr>
          <w:rFonts w:ascii="Times New Roman" w:hAnsi="Times New Roman" w:cs="Times New Roman"/>
          <w:sz w:val="28"/>
          <w:szCs w:val="28"/>
        </w:rPr>
        <w:t>Заявление</w:t>
      </w:r>
    </w:p>
    <w:p w:rsidR="0077353A" w:rsidRPr="00AD0EBD" w:rsidRDefault="0077353A" w:rsidP="00E829F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D0EBD">
        <w:rPr>
          <w:rFonts w:ascii="Times New Roman" w:hAnsi="Times New Roman" w:cs="Times New Roman"/>
          <w:sz w:val="28"/>
          <w:szCs w:val="28"/>
        </w:rPr>
        <w:t>о перечислении субсидии</w:t>
      </w:r>
    </w:p>
    <w:p w:rsidR="0077353A" w:rsidRPr="00AD0EBD" w:rsidRDefault="0077353A" w:rsidP="00E829F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77353A" w:rsidRPr="00AD0EBD" w:rsidRDefault="0077353A" w:rsidP="0077353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D0EBD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77353A" w:rsidRPr="001508DC" w:rsidRDefault="0077353A" w:rsidP="00E829F2">
      <w:pPr>
        <w:pStyle w:val="ConsPlusNonformat"/>
        <w:jc w:val="center"/>
        <w:rPr>
          <w:rFonts w:ascii="Times New Roman" w:hAnsi="Times New Roman" w:cs="Times New Roman"/>
        </w:rPr>
      </w:pPr>
      <w:r w:rsidRPr="001508DC">
        <w:rPr>
          <w:rFonts w:ascii="Times New Roman" w:hAnsi="Times New Roman" w:cs="Times New Roman"/>
        </w:rPr>
        <w:t>(наименование юридического лица</w:t>
      </w:r>
      <w:r w:rsidR="00CE01E9">
        <w:rPr>
          <w:rFonts w:ascii="Times New Roman" w:hAnsi="Times New Roman" w:cs="Times New Roman"/>
        </w:rPr>
        <w:t>, ИНН, КПП, адрес</w:t>
      </w:r>
      <w:r w:rsidRPr="001508DC">
        <w:rPr>
          <w:rFonts w:ascii="Times New Roman" w:hAnsi="Times New Roman" w:cs="Times New Roman"/>
        </w:rPr>
        <w:t>)</w:t>
      </w:r>
    </w:p>
    <w:p w:rsidR="0077353A" w:rsidRPr="001504FF" w:rsidRDefault="0077353A" w:rsidP="0077353A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F8390E" w:rsidRDefault="00CE01E9" w:rsidP="001504F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D0EBD">
        <w:rPr>
          <w:rFonts w:ascii="Times New Roman" w:hAnsi="Times New Roman" w:cs="Times New Roman"/>
          <w:sz w:val="28"/>
          <w:szCs w:val="28"/>
        </w:rPr>
        <w:t xml:space="preserve">в соответствии с Порядком предоставления субсидий юридическим лицам (за исключением субсидий государственным (муниципальным) учреждениям), индивидуальным предпринимателям, физическим лицам – производителям товаров, работ, услуг на организацию профессионального обучения и дополнительного профессионального образования работников предприятий оборонно-промышленного комплекса, а также граждан, обратившихся в органы службы занятости за содействием в поиске подходящей работы и заключивших ученический договор с предприятиями оборонно-промышленного комплекса, утвержденным </w:t>
      </w:r>
      <w:r w:rsidR="001504FF" w:rsidRPr="00AD0EBD">
        <w:rPr>
          <w:rFonts w:ascii="Times New Roman" w:hAnsi="Times New Roman" w:cs="Times New Roman"/>
          <w:sz w:val="28"/>
          <w:szCs w:val="28"/>
        </w:rPr>
        <w:t>постановлением Правительства Курской</w:t>
      </w:r>
      <w:proofErr w:type="gramEnd"/>
      <w:r w:rsidR="001504FF" w:rsidRPr="00AD0EBD">
        <w:rPr>
          <w:rFonts w:ascii="Times New Roman" w:hAnsi="Times New Roman" w:cs="Times New Roman"/>
          <w:sz w:val="28"/>
          <w:szCs w:val="28"/>
        </w:rPr>
        <w:t xml:space="preserve"> области </w:t>
      </w:r>
      <w:proofErr w:type="gramStart"/>
      <w:r w:rsidR="001504FF" w:rsidRPr="00AD0EBD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1504FF" w:rsidRPr="00AD0EBD">
        <w:rPr>
          <w:rFonts w:ascii="Times New Roman" w:hAnsi="Times New Roman" w:cs="Times New Roman"/>
          <w:sz w:val="28"/>
          <w:szCs w:val="28"/>
        </w:rPr>
        <w:t xml:space="preserve"> «_____» ____________ </w:t>
      </w:r>
    </w:p>
    <w:p w:rsidR="00F8390E" w:rsidRPr="00F8390E" w:rsidRDefault="00F8390E" w:rsidP="001504FF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1504FF" w:rsidRPr="00AD0EBD" w:rsidRDefault="001504FF" w:rsidP="00F8390E">
      <w:pPr>
        <w:pStyle w:val="ConsPlusNonformat"/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EBD">
        <w:rPr>
          <w:rFonts w:ascii="Times New Roman" w:hAnsi="Times New Roman" w:cs="Times New Roman"/>
          <w:sz w:val="28"/>
          <w:szCs w:val="28"/>
        </w:rPr>
        <w:t xml:space="preserve">20____ № ________ просит в соответствии с договором от «_____» ____________ 20____ № ________ предоставить субсидию  в размере ________________________________________________________________ </w:t>
      </w:r>
    </w:p>
    <w:p w:rsidR="001504FF" w:rsidRPr="00E829F2" w:rsidRDefault="001504FF" w:rsidP="001504FF">
      <w:pPr>
        <w:pStyle w:val="ConsPlusNonformat"/>
        <w:jc w:val="center"/>
        <w:rPr>
          <w:rFonts w:ascii="Times New Roman" w:hAnsi="Times New Roman" w:cs="Times New Roman"/>
        </w:rPr>
      </w:pPr>
      <w:r w:rsidRPr="00E829F2">
        <w:rPr>
          <w:rFonts w:ascii="Times New Roman" w:hAnsi="Times New Roman" w:cs="Times New Roman"/>
        </w:rPr>
        <w:t>(сумма цифрами и прописью)</w:t>
      </w:r>
    </w:p>
    <w:p w:rsidR="00F8390E" w:rsidRPr="00F8390E" w:rsidRDefault="00F8390E" w:rsidP="00F8390E">
      <w:pPr>
        <w:pStyle w:val="ConsPlusNonformat"/>
        <w:rPr>
          <w:rFonts w:ascii="Times New Roman" w:hAnsi="Times New Roman" w:cs="Times New Roman"/>
          <w:sz w:val="8"/>
          <w:szCs w:val="8"/>
        </w:rPr>
      </w:pPr>
    </w:p>
    <w:p w:rsidR="001504FF" w:rsidRDefault="00F8390E" w:rsidP="00F8390E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счет</w:t>
      </w:r>
      <w:r w:rsidR="001504FF" w:rsidRPr="00AD0EBD">
        <w:rPr>
          <w:rFonts w:ascii="Times New Roman" w:hAnsi="Times New Roman" w:cs="Times New Roman"/>
          <w:sz w:val="28"/>
          <w:szCs w:val="28"/>
        </w:rPr>
        <w:t>_____________________</w:t>
      </w:r>
      <w:r w:rsidR="00E1338A">
        <w:rPr>
          <w:rFonts w:ascii="Times New Roman" w:hAnsi="Times New Roman" w:cs="Times New Roman"/>
          <w:sz w:val="28"/>
          <w:szCs w:val="28"/>
        </w:rPr>
        <w:t xml:space="preserve">, открытый </w:t>
      </w:r>
      <w:proofErr w:type="gramStart"/>
      <w:r w:rsidR="00E1338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E133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</w:t>
      </w:r>
      <w:r w:rsidR="00E1338A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E1338A" w:rsidRPr="00E1338A" w:rsidRDefault="00E1338A" w:rsidP="00E1338A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77353A" w:rsidRDefault="001504FF" w:rsidP="001504F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D0EBD">
        <w:rPr>
          <w:rFonts w:ascii="Times New Roman" w:hAnsi="Times New Roman" w:cs="Times New Roman"/>
          <w:sz w:val="28"/>
          <w:szCs w:val="28"/>
        </w:rPr>
        <w:t>в целях</w:t>
      </w:r>
      <w:r w:rsidR="006B38BA" w:rsidRPr="00AD0EB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7353A" w:rsidRPr="00AD0EBD">
        <w:rPr>
          <w:rFonts w:ascii="Times New Roman" w:hAnsi="Times New Roman" w:cs="Times New Roman"/>
          <w:sz w:val="28"/>
          <w:szCs w:val="28"/>
        </w:rPr>
        <w:t>финансово</w:t>
      </w:r>
      <w:r w:rsidRPr="00AD0EBD">
        <w:rPr>
          <w:rFonts w:ascii="Times New Roman" w:hAnsi="Times New Roman" w:cs="Times New Roman"/>
          <w:sz w:val="28"/>
          <w:szCs w:val="28"/>
        </w:rPr>
        <w:t>го</w:t>
      </w:r>
      <w:r w:rsidR="00E829F2" w:rsidRPr="00AD0EBD">
        <w:rPr>
          <w:rFonts w:ascii="Times New Roman" w:hAnsi="Times New Roman" w:cs="Times New Roman"/>
          <w:sz w:val="28"/>
          <w:szCs w:val="28"/>
        </w:rPr>
        <w:t xml:space="preserve"> </w:t>
      </w:r>
      <w:r w:rsidR="0077353A" w:rsidRPr="00AD0EBD">
        <w:rPr>
          <w:rFonts w:ascii="Times New Roman" w:hAnsi="Times New Roman" w:cs="Times New Roman"/>
          <w:sz w:val="28"/>
          <w:szCs w:val="28"/>
        </w:rPr>
        <w:t>обеспечени</w:t>
      </w:r>
      <w:r w:rsidRPr="00AD0EBD">
        <w:rPr>
          <w:rFonts w:ascii="Times New Roman" w:hAnsi="Times New Roman" w:cs="Times New Roman"/>
          <w:sz w:val="28"/>
          <w:szCs w:val="28"/>
        </w:rPr>
        <w:t>я</w:t>
      </w:r>
      <w:r w:rsidR="0077353A" w:rsidRPr="00AD0EBD">
        <w:rPr>
          <w:rFonts w:ascii="Times New Roman" w:hAnsi="Times New Roman" w:cs="Times New Roman"/>
          <w:sz w:val="28"/>
          <w:szCs w:val="28"/>
        </w:rPr>
        <w:t xml:space="preserve"> затрат</w:t>
      </w:r>
      <w:r w:rsidR="00E829F2" w:rsidRPr="00AD0EBD">
        <w:rPr>
          <w:rFonts w:ascii="Times New Roman" w:hAnsi="Times New Roman" w:cs="Times New Roman"/>
          <w:sz w:val="28"/>
          <w:szCs w:val="28"/>
        </w:rPr>
        <w:t xml:space="preserve"> </w:t>
      </w:r>
      <w:r w:rsidR="0077353A" w:rsidRPr="00AD0EBD">
        <w:rPr>
          <w:rFonts w:ascii="Times New Roman" w:hAnsi="Times New Roman" w:cs="Times New Roman"/>
          <w:sz w:val="28"/>
          <w:szCs w:val="28"/>
        </w:rPr>
        <w:t>на организацию профессионального обучения и дополнительного</w:t>
      </w:r>
      <w:r w:rsidR="00E829F2" w:rsidRPr="00AD0EBD">
        <w:rPr>
          <w:rFonts w:ascii="Times New Roman" w:hAnsi="Times New Roman" w:cs="Times New Roman"/>
          <w:sz w:val="28"/>
          <w:szCs w:val="28"/>
        </w:rPr>
        <w:t xml:space="preserve"> </w:t>
      </w:r>
      <w:r w:rsidR="0077353A" w:rsidRPr="00AD0EBD">
        <w:rPr>
          <w:rFonts w:ascii="Times New Roman" w:hAnsi="Times New Roman" w:cs="Times New Roman"/>
          <w:sz w:val="28"/>
          <w:szCs w:val="28"/>
        </w:rPr>
        <w:t xml:space="preserve">профессионального  образования работников </w:t>
      </w:r>
      <w:r w:rsidR="00E1338A">
        <w:rPr>
          <w:rFonts w:ascii="Times New Roman" w:hAnsi="Times New Roman" w:cs="Times New Roman"/>
          <w:sz w:val="28"/>
          <w:szCs w:val="28"/>
        </w:rPr>
        <w:t>оборонно-промышленного комплекса</w:t>
      </w:r>
      <w:r w:rsidR="0077353A" w:rsidRPr="00AD0EBD">
        <w:rPr>
          <w:rFonts w:ascii="Times New Roman" w:hAnsi="Times New Roman" w:cs="Times New Roman"/>
          <w:sz w:val="28"/>
          <w:szCs w:val="28"/>
        </w:rPr>
        <w:t>, а также гражда</w:t>
      </w:r>
      <w:r w:rsidR="00E1338A" w:rsidRPr="00E1338A">
        <w:rPr>
          <w:rFonts w:ascii="Times New Roman" w:hAnsi="Times New Roman" w:cs="Times New Roman"/>
          <w:sz w:val="28"/>
          <w:szCs w:val="28"/>
        </w:rPr>
        <w:t xml:space="preserve">н, обратившихся в органы службы занятости за содействием в поиске подходящей работы и заключивших ученический договор с </w:t>
      </w:r>
      <w:r w:rsidR="00E1338A" w:rsidRPr="00E1338A">
        <w:rPr>
          <w:rFonts w:ascii="Times New Roman" w:hAnsi="Times New Roman" w:cs="Times New Roman"/>
          <w:sz w:val="28"/>
          <w:szCs w:val="28"/>
        </w:rPr>
        <w:lastRenderedPageBreak/>
        <w:t>предприятиями (организациями) оборонно-промышленного комплекса</w:t>
      </w:r>
      <w:r w:rsidR="00E1338A">
        <w:rPr>
          <w:rFonts w:ascii="Times New Roman" w:hAnsi="Times New Roman" w:cs="Times New Roman"/>
          <w:sz w:val="28"/>
          <w:szCs w:val="28"/>
        </w:rPr>
        <w:t>.</w:t>
      </w:r>
    </w:p>
    <w:p w:rsidR="00E1338A" w:rsidRDefault="00E1338A" w:rsidP="00E829F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8390E" w:rsidRDefault="00F8390E" w:rsidP="00E829F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1338A" w:rsidRPr="00AD0EBD" w:rsidRDefault="00E1338A" w:rsidP="00E829F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829F2" w:rsidRPr="00282C55" w:rsidRDefault="00E829F2" w:rsidP="00E829F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D0EBD">
        <w:rPr>
          <w:rFonts w:ascii="Times New Roman" w:hAnsi="Times New Roman" w:cs="Times New Roman"/>
          <w:sz w:val="28"/>
          <w:szCs w:val="28"/>
        </w:rPr>
        <w:t>Руководитель юридического лица</w:t>
      </w:r>
      <w:r w:rsidRPr="00E829F2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282C55">
        <w:rPr>
          <w:rFonts w:ascii="Times New Roman" w:hAnsi="Times New Roman" w:cs="Times New Roman"/>
          <w:sz w:val="28"/>
          <w:szCs w:val="28"/>
        </w:rPr>
        <w:t>___________ ____________</w:t>
      </w:r>
    </w:p>
    <w:p w:rsidR="00E829F2" w:rsidRPr="00282C55" w:rsidRDefault="00E829F2" w:rsidP="00E829F2">
      <w:pPr>
        <w:pStyle w:val="ConsPlusNonformat"/>
        <w:jc w:val="both"/>
        <w:rPr>
          <w:rFonts w:ascii="Times New Roman" w:hAnsi="Times New Roman" w:cs="Times New Roman"/>
        </w:rPr>
      </w:pPr>
      <w:r w:rsidRPr="00282C55">
        <w:rPr>
          <w:rFonts w:ascii="Times New Roman" w:hAnsi="Times New Roman" w:cs="Times New Roman"/>
        </w:rPr>
        <w:t xml:space="preserve">                 </w:t>
      </w:r>
      <w:r w:rsidRPr="00E829F2">
        <w:rPr>
          <w:rFonts w:ascii="Times New Roman" w:hAnsi="Times New Roman" w:cs="Times New Roman"/>
        </w:rPr>
        <w:t xml:space="preserve">                                                  </w:t>
      </w:r>
      <w:r w:rsidRPr="00282C55">
        <w:rPr>
          <w:rFonts w:ascii="Times New Roman" w:hAnsi="Times New Roman" w:cs="Times New Roman"/>
        </w:rPr>
        <w:t xml:space="preserve">                 (подпись)    </w:t>
      </w:r>
      <w:r w:rsidRPr="00E829F2">
        <w:rPr>
          <w:rFonts w:ascii="Times New Roman" w:hAnsi="Times New Roman" w:cs="Times New Roman"/>
        </w:rPr>
        <w:t xml:space="preserve">            </w:t>
      </w:r>
      <w:r w:rsidRPr="00282C55">
        <w:rPr>
          <w:rFonts w:ascii="Times New Roman" w:hAnsi="Times New Roman" w:cs="Times New Roman"/>
        </w:rPr>
        <w:t xml:space="preserve"> (Ф.И.О.)</w:t>
      </w:r>
    </w:p>
    <w:p w:rsidR="00E829F2" w:rsidRPr="00AD0EBD" w:rsidRDefault="00E829F2" w:rsidP="00E829F2">
      <w:pPr>
        <w:pStyle w:val="ConsPlusNonformat"/>
        <w:jc w:val="both"/>
        <w:rPr>
          <w:sz w:val="16"/>
          <w:szCs w:val="16"/>
        </w:rPr>
      </w:pPr>
    </w:p>
    <w:p w:rsidR="001504FF" w:rsidRDefault="00E829F2" w:rsidP="00E829F2">
      <w:pPr>
        <w:pStyle w:val="ConsPlusNonformat"/>
        <w:ind w:firstLine="3119"/>
        <w:jc w:val="both"/>
        <w:rPr>
          <w:rFonts w:ascii="Times New Roman" w:hAnsi="Times New Roman" w:cs="Times New Roman"/>
          <w:sz w:val="28"/>
          <w:szCs w:val="28"/>
        </w:rPr>
      </w:pPr>
      <w:r w:rsidRPr="00AD0EBD">
        <w:rPr>
          <w:rFonts w:ascii="Times New Roman" w:hAnsi="Times New Roman" w:cs="Times New Roman"/>
          <w:sz w:val="24"/>
          <w:szCs w:val="24"/>
        </w:rPr>
        <w:t xml:space="preserve">                          М.П.</w:t>
      </w:r>
      <w:r w:rsidRPr="001871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187132">
        <w:rPr>
          <w:rFonts w:ascii="Times New Roman" w:hAnsi="Times New Roman" w:cs="Times New Roman"/>
          <w:sz w:val="28"/>
          <w:szCs w:val="28"/>
        </w:rPr>
        <w:t>____________</w:t>
      </w:r>
    </w:p>
    <w:p w:rsidR="008E2CE5" w:rsidRDefault="001504FF" w:rsidP="001504FF">
      <w:pPr>
        <w:pStyle w:val="ConsPlusNonformat"/>
        <w:ind w:firstLine="311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E829F2" w:rsidRPr="00187132">
        <w:rPr>
          <w:rFonts w:ascii="Times New Roman" w:hAnsi="Times New Roman" w:cs="Times New Roman"/>
        </w:rPr>
        <w:t>(при наличии)</w:t>
      </w:r>
      <w:r w:rsidR="00E829F2" w:rsidRPr="00187132">
        <w:rPr>
          <w:rFonts w:ascii="Times New Roman" w:hAnsi="Times New Roman" w:cs="Times New Roman"/>
          <w:sz w:val="28"/>
          <w:szCs w:val="28"/>
        </w:rPr>
        <w:t xml:space="preserve">         </w:t>
      </w:r>
      <w:r w:rsidR="00E829F2">
        <w:rPr>
          <w:rFonts w:ascii="Times New Roman" w:hAnsi="Times New Roman" w:cs="Times New Roman"/>
          <w:sz w:val="28"/>
          <w:szCs w:val="28"/>
        </w:rPr>
        <w:t xml:space="preserve">    </w:t>
      </w:r>
      <w:r w:rsidR="00E829F2" w:rsidRPr="00187132">
        <w:rPr>
          <w:rFonts w:ascii="Times New Roman" w:hAnsi="Times New Roman" w:cs="Times New Roman"/>
          <w:sz w:val="28"/>
          <w:szCs w:val="28"/>
        </w:rPr>
        <w:t xml:space="preserve">     </w:t>
      </w:r>
      <w:r w:rsidR="00E829F2" w:rsidRPr="00187132">
        <w:rPr>
          <w:rFonts w:ascii="Times New Roman" w:hAnsi="Times New Roman" w:cs="Times New Roman"/>
        </w:rPr>
        <w:t>(дата)</w:t>
      </w:r>
    </w:p>
    <w:p w:rsidR="0042016B" w:rsidRDefault="0042016B" w:rsidP="001504FF">
      <w:pPr>
        <w:pStyle w:val="ConsPlusNonformat"/>
        <w:ind w:firstLine="3119"/>
        <w:jc w:val="both"/>
        <w:rPr>
          <w:b/>
          <w:bCs/>
          <w:spacing w:val="3"/>
          <w:sz w:val="28"/>
          <w:szCs w:val="28"/>
        </w:rPr>
        <w:sectPr w:rsidR="0042016B" w:rsidSect="00C60F1F">
          <w:pgSz w:w="11906" w:h="16838"/>
          <w:pgMar w:top="1134" w:right="1134" w:bottom="1134" w:left="1701" w:header="709" w:footer="709" w:gutter="0"/>
          <w:pgNumType w:start="1"/>
          <w:cols w:space="708"/>
          <w:titlePg/>
          <w:docGrid w:linePitch="360"/>
        </w:sectPr>
      </w:pPr>
    </w:p>
    <w:p w:rsidR="0042016B" w:rsidRPr="001508DC" w:rsidRDefault="0042016B" w:rsidP="0042016B">
      <w:pPr>
        <w:pStyle w:val="ConsPlusNormal"/>
        <w:ind w:left="3686"/>
        <w:jc w:val="right"/>
        <w:outlineLvl w:val="1"/>
      </w:pPr>
      <w:r w:rsidRPr="001508DC">
        <w:lastRenderedPageBreak/>
        <w:t xml:space="preserve">Приложение № </w:t>
      </w:r>
      <w:r>
        <w:t>5</w:t>
      </w:r>
    </w:p>
    <w:p w:rsidR="0042016B" w:rsidRPr="001508DC" w:rsidRDefault="0042016B" w:rsidP="0042016B">
      <w:pPr>
        <w:pStyle w:val="ConsPlusNormal"/>
        <w:ind w:left="3686"/>
        <w:jc w:val="right"/>
      </w:pPr>
      <w:proofErr w:type="gramStart"/>
      <w:r w:rsidRPr="001508DC">
        <w:t>к Порядку предоставления субсидий юридическим лицам (за исключением субсидий государственным (муниципальным) учреждениям), индивидуальным предпринимателям, физическим лицам – производителям товаров, работ, услуг на организацию профессионального обучения и дополнительного профессионального образования работников предприятий оборонно-промышленного комплекса, а также граждан, обратившихся в органы службы занятости за содействием в поиске подходящей работы и заключивших ученический договор с предприятиями оборонно-промышленного комплекса</w:t>
      </w:r>
      <w:proofErr w:type="gramEnd"/>
    </w:p>
    <w:p w:rsidR="0042016B" w:rsidRPr="001508DC" w:rsidRDefault="0042016B" w:rsidP="0042016B">
      <w:pPr>
        <w:pStyle w:val="ConsPlusNormal"/>
      </w:pPr>
    </w:p>
    <w:p w:rsidR="0042016B" w:rsidRPr="001508DC" w:rsidRDefault="0042016B" w:rsidP="0042016B">
      <w:pPr>
        <w:pStyle w:val="ConsPlusNormal"/>
        <w:jc w:val="right"/>
      </w:pPr>
      <w:r w:rsidRPr="001508DC">
        <w:t>Форма</w:t>
      </w:r>
    </w:p>
    <w:p w:rsidR="0042016B" w:rsidRPr="001508DC" w:rsidRDefault="0042016B" w:rsidP="0042016B">
      <w:pPr>
        <w:pStyle w:val="ConsPlusNormal"/>
        <w:jc w:val="right"/>
      </w:pPr>
    </w:p>
    <w:p w:rsidR="006E646A" w:rsidRDefault="006E646A" w:rsidP="006E646A">
      <w:pPr>
        <w:pStyle w:val="ConsPlusNonformat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Информация</w:t>
      </w:r>
      <w:r w:rsidRPr="006E646A">
        <w:rPr>
          <w:rFonts w:ascii="Times New Roman" w:hAnsi="Times New Roman" w:cs="Times New Roman"/>
          <w:sz w:val="27"/>
          <w:szCs w:val="27"/>
        </w:rPr>
        <w:t xml:space="preserve"> о фактическом значении показателя, необходимого</w:t>
      </w:r>
    </w:p>
    <w:p w:rsidR="006E646A" w:rsidRDefault="006E646A" w:rsidP="006E646A">
      <w:pPr>
        <w:pStyle w:val="ConsPlusNonformat"/>
        <w:jc w:val="center"/>
        <w:rPr>
          <w:rFonts w:ascii="Times New Roman" w:hAnsi="Times New Roman" w:cs="Times New Roman"/>
          <w:sz w:val="27"/>
          <w:szCs w:val="27"/>
        </w:rPr>
      </w:pPr>
      <w:r w:rsidRPr="006E646A">
        <w:rPr>
          <w:rFonts w:ascii="Times New Roman" w:hAnsi="Times New Roman" w:cs="Times New Roman"/>
          <w:sz w:val="27"/>
          <w:szCs w:val="27"/>
        </w:rPr>
        <w:t xml:space="preserve"> для достижения результата предоставления субсидии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</w:p>
    <w:p w:rsidR="006E646A" w:rsidRDefault="006E646A" w:rsidP="006E646A">
      <w:pPr>
        <w:pStyle w:val="ConsPlusNonformat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н</w:t>
      </w:r>
      <w:r w:rsidRPr="00F26D44">
        <w:rPr>
          <w:rFonts w:ascii="Times New Roman" w:hAnsi="Times New Roman" w:cs="Times New Roman"/>
          <w:sz w:val="27"/>
          <w:szCs w:val="27"/>
        </w:rPr>
        <w:t xml:space="preserve">а финансовое обеспечение затрат работодателей на организацию профессионального обучения и дополнительного профессионального образования работников ОПК, а также граждан, </w:t>
      </w:r>
    </w:p>
    <w:p w:rsidR="0042016B" w:rsidRPr="00F26D44" w:rsidRDefault="006E646A" w:rsidP="006E646A">
      <w:pPr>
        <w:pStyle w:val="ConsPlusNonformat"/>
        <w:jc w:val="center"/>
        <w:rPr>
          <w:rFonts w:ascii="Times New Roman" w:hAnsi="Times New Roman" w:cs="Times New Roman"/>
          <w:sz w:val="27"/>
          <w:szCs w:val="27"/>
        </w:rPr>
      </w:pPr>
      <w:proofErr w:type="gramStart"/>
      <w:r w:rsidRPr="00F26D44">
        <w:rPr>
          <w:rFonts w:ascii="Times New Roman" w:hAnsi="Times New Roman" w:cs="Times New Roman"/>
          <w:sz w:val="27"/>
          <w:szCs w:val="27"/>
        </w:rPr>
        <w:t>заключивших</w:t>
      </w:r>
      <w:proofErr w:type="gramEnd"/>
      <w:r w:rsidRPr="00F26D44">
        <w:rPr>
          <w:rFonts w:ascii="Times New Roman" w:hAnsi="Times New Roman" w:cs="Times New Roman"/>
          <w:sz w:val="27"/>
          <w:szCs w:val="27"/>
        </w:rPr>
        <w:t xml:space="preserve"> ученический договор</w:t>
      </w:r>
    </w:p>
    <w:p w:rsidR="0042016B" w:rsidRPr="00F26D44" w:rsidRDefault="0042016B" w:rsidP="0042016B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42016B" w:rsidRPr="001508DC" w:rsidRDefault="0042016B" w:rsidP="0042016B">
      <w:pPr>
        <w:pStyle w:val="ConsPlusNonformat"/>
        <w:jc w:val="both"/>
      </w:pPr>
      <w:r w:rsidRPr="001508DC">
        <w:t>___________________________________________________________________________</w:t>
      </w:r>
    </w:p>
    <w:p w:rsidR="0042016B" w:rsidRPr="001508DC" w:rsidRDefault="0042016B" w:rsidP="0042016B">
      <w:pPr>
        <w:pStyle w:val="ConsPlusNonformat"/>
        <w:jc w:val="center"/>
        <w:rPr>
          <w:rFonts w:ascii="Times New Roman" w:hAnsi="Times New Roman" w:cs="Times New Roman"/>
        </w:rPr>
      </w:pPr>
      <w:r w:rsidRPr="001508DC">
        <w:rPr>
          <w:rFonts w:ascii="Times New Roman" w:hAnsi="Times New Roman" w:cs="Times New Roman"/>
        </w:rPr>
        <w:t>(наименование юридического лица</w:t>
      </w:r>
      <w:r>
        <w:rPr>
          <w:rFonts w:ascii="Times New Roman" w:hAnsi="Times New Roman" w:cs="Times New Roman"/>
        </w:rPr>
        <w:t>, ИНН, КПП, адрес</w:t>
      </w:r>
      <w:r w:rsidRPr="001508DC">
        <w:rPr>
          <w:rFonts w:ascii="Times New Roman" w:hAnsi="Times New Roman" w:cs="Times New Roman"/>
        </w:rPr>
        <w:t>)</w:t>
      </w:r>
    </w:p>
    <w:p w:rsidR="0042016B" w:rsidRPr="00886DB9" w:rsidRDefault="0042016B" w:rsidP="0042016B">
      <w:pPr>
        <w:pStyle w:val="ConsPlusNormal"/>
        <w:jc w:val="center"/>
        <w:rPr>
          <w:sz w:val="16"/>
          <w:szCs w:val="16"/>
        </w:rPr>
      </w:pPr>
    </w:p>
    <w:tbl>
      <w:tblPr>
        <w:tblW w:w="927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4536"/>
        <w:gridCol w:w="1701"/>
        <w:gridCol w:w="850"/>
        <w:gridCol w:w="851"/>
        <w:gridCol w:w="850"/>
      </w:tblGrid>
      <w:tr w:rsidR="004E1278" w:rsidRPr="001508DC" w:rsidTr="004E1278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278" w:rsidRPr="001508DC" w:rsidRDefault="004E1278" w:rsidP="006D6EA2">
            <w:pPr>
              <w:pStyle w:val="ConsPlusNormal"/>
              <w:spacing w:line="276" w:lineRule="auto"/>
              <w:jc w:val="center"/>
            </w:pPr>
            <w:r w:rsidRPr="001508DC">
              <w:t xml:space="preserve">№ </w:t>
            </w:r>
            <w:proofErr w:type="gramStart"/>
            <w:r w:rsidRPr="001508DC">
              <w:t>п</w:t>
            </w:r>
            <w:proofErr w:type="gramEnd"/>
            <w:r w:rsidRPr="001508DC">
              <w:t>/п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278" w:rsidRPr="001508DC" w:rsidRDefault="004E1278" w:rsidP="006D6EA2">
            <w:pPr>
              <w:pStyle w:val="ConsPlusNormal"/>
              <w:spacing w:line="276" w:lineRule="auto"/>
              <w:jc w:val="center"/>
            </w:pPr>
            <w:r w:rsidRPr="001508DC">
              <w:t>Наименование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278" w:rsidRPr="001508DC" w:rsidRDefault="004E1278" w:rsidP="006D6EA2">
            <w:pPr>
              <w:pStyle w:val="ConsPlusNormal"/>
              <w:spacing w:line="276" w:lineRule="auto"/>
              <w:jc w:val="center"/>
            </w:pPr>
            <w:r w:rsidRPr="001508DC">
              <w:t xml:space="preserve">Единица измерения по </w:t>
            </w:r>
            <w:hyperlink r:id="rId53" w:tooltip="&quot;ОК 015-94 (МК 002-97). Общероссийский классификатор единиц измерения&quot; (утв. Постановлением Госстандарта России от 26.12.1994 N 366) (ред. от 14.11.2024){КонсультантПлюс}" w:history="1">
              <w:r w:rsidRPr="001508DC">
                <w:rPr>
                  <w:rStyle w:val="ae"/>
                  <w:color w:val="0000FF"/>
                </w:rPr>
                <w:t>ОКЕИ</w:t>
              </w:r>
            </w:hyperlink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278" w:rsidRPr="001508DC" w:rsidRDefault="004E1278" w:rsidP="004E1278">
            <w:pPr>
              <w:pStyle w:val="ConsPlusNormal"/>
              <w:spacing w:line="276" w:lineRule="auto"/>
              <w:jc w:val="center"/>
            </w:pPr>
            <w:r w:rsidRPr="001508DC">
              <w:t>________ год</w:t>
            </w:r>
          </w:p>
        </w:tc>
      </w:tr>
      <w:tr w:rsidR="004E1278" w:rsidRPr="001508DC" w:rsidTr="004E1278"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278" w:rsidRPr="001508DC" w:rsidRDefault="004E1278" w:rsidP="006D6EA2"/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278" w:rsidRPr="001508DC" w:rsidRDefault="004E1278" w:rsidP="006D6EA2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278" w:rsidRPr="001508DC" w:rsidRDefault="004E1278" w:rsidP="006D6EA2">
            <w:pPr>
              <w:pStyle w:val="ConsPlusNormal"/>
              <w:spacing w:line="276" w:lineRule="auto"/>
              <w:jc w:val="center"/>
            </w:pPr>
            <w:r w:rsidRPr="001508DC">
              <w:t>Наименование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278" w:rsidRPr="001508DC" w:rsidRDefault="004E1278" w:rsidP="006D6EA2">
            <w:pPr>
              <w:pStyle w:val="ConsPlusNormal"/>
              <w:spacing w:line="276" w:lineRule="auto"/>
              <w:jc w:val="center"/>
            </w:pPr>
            <w:r w:rsidRPr="001508DC">
              <w:t>Код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278" w:rsidRPr="001508DC" w:rsidRDefault="004E1278" w:rsidP="006D6EA2">
            <w:pPr>
              <w:pStyle w:val="ConsPlusNormal"/>
              <w:spacing w:line="276" w:lineRule="auto"/>
              <w:jc w:val="center"/>
            </w:pPr>
            <w:r w:rsidRPr="001508DC">
              <w:t>План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278" w:rsidRPr="001508DC" w:rsidRDefault="004E1278" w:rsidP="006D6EA2">
            <w:pPr>
              <w:pStyle w:val="ConsPlusNormal"/>
              <w:spacing w:line="276" w:lineRule="auto"/>
              <w:jc w:val="center"/>
            </w:pPr>
            <w:r>
              <w:t>Факт</w:t>
            </w:r>
          </w:p>
        </w:tc>
      </w:tr>
      <w:tr w:rsidR="004E1278" w:rsidRPr="001508DC" w:rsidTr="004E1278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278" w:rsidRPr="001508DC" w:rsidRDefault="004E1278" w:rsidP="006D6EA2">
            <w:pPr>
              <w:pStyle w:val="ConsPlusNormal"/>
              <w:spacing w:line="276" w:lineRule="auto"/>
              <w:jc w:val="center"/>
            </w:pPr>
            <w:r w:rsidRPr="001508DC"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278" w:rsidRPr="001508DC" w:rsidRDefault="004E1278" w:rsidP="006D6EA2">
            <w:pPr>
              <w:pStyle w:val="ConsPlusNormal"/>
              <w:spacing w:line="276" w:lineRule="auto"/>
            </w:pPr>
            <w:r w:rsidRPr="006E646A">
              <w:t>Доля граждан, продолжающих осуществлять трудовую деятельность в течение одного года, в общей численности участников мероприятий по обучению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278" w:rsidRPr="000F5A27" w:rsidRDefault="004E1278" w:rsidP="006D6EA2">
            <w:pPr>
              <w:pStyle w:val="ConsPlusNormal"/>
              <w:spacing w:line="276" w:lineRule="auto"/>
              <w:jc w:val="center"/>
            </w:pPr>
            <w: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278" w:rsidRPr="000F5A27" w:rsidRDefault="004E1278" w:rsidP="006D6EA2">
            <w:pPr>
              <w:pStyle w:val="ConsPlusNormal"/>
              <w:spacing w:line="276" w:lineRule="auto"/>
              <w:jc w:val="center"/>
            </w:pPr>
            <w:r>
              <w:t>744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278" w:rsidRPr="001508DC" w:rsidRDefault="004E1278" w:rsidP="006D6EA2">
            <w:pPr>
              <w:pStyle w:val="ConsPlusNormal"/>
              <w:spacing w:line="276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278" w:rsidRPr="001508DC" w:rsidRDefault="004E1278" w:rsidP="006D6EA2">
            <w:pPr>
              <w:pStyle w:val="ConsPlusNormal"/>
              <w:spacing w:line="276" w:lineRule="auto"/>
              <w:jc w:val="center"/>
            </w:pPr>
          </w:p>
        </w:tc>
      </w:tr>
      <w:tr w:rsidR="00165234" w:rsidRPr="001508DC" w:rsidTr="004E1278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234" w:rsidRPr="001508DC" w:rsidRDefault="00165234" w:rsidP="006D6EA2">
            <w:pPr>
              <w:pStyle w:val="ConsPlusNormal"/>
              <w:spacing w:line="276" w:lineRule="auto"/>
              <w:jc w:val="center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234" w:rsidRDefault="00165234" w:rsidP="006D6EA2">
            <w:pPr>
              <w:pStyle w:val="ConsPlusNormal"/>
              <w:spacing w:line="276" w:lineRule="auto"/>
            </w:pPr>
            <w:proofErr w:type="spellStart"/>
            <w:r>
              <w:t>Справочно</w:t>
            </w:r>
            <w:proofErr w:type="spellEnd"/>
            <w:r>
              <w:t>:</w:t>
            </w:r>
          </w:p>
          <w:p w:rsidR="00165234" w:rsidRPr="006E646A" w:rsidRDefault="00165234" w:rsidP="006D6EA2">
            <w:pPr>
              <w:pStyle w:val="ConsPlusNormal"/>
              <w:spacing w:line="276" w:lineRule="auto"/>
            </w:pPr>
            <w:r>
              <w:t xml:space="preserve">Количество </w:t>
            </w:r>
            <w:r w:rsidRPr="006E646A">
              <w:t xml:space="preserve">граждан, продолжающих осуществлять трудовую деятельность в течение одного года, </w:t>
            </w:r>
            <w:r>
              <w:t>из числа</w:t>
            </w:r>
            <w:r w:rsidRPr="006E646A">
              <w:t xml:space="preserve"> участников мероприятий по обучению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234" w:rsidRPr="000F5A27" w:rsidRDefault="00165234" w:rsidP="006D6EA2">
            <w:pPr>
              <w:pStyle w:val="ConsPlusNormal"/>
              <w:spacing w:line="276" w:lineRule="auto"/>
              <w:jc w:val="center"/>
            </w:pPr>
            <w:r w:rsidRPr="000F5A27">
              <w:t>чел.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234" w:rsidRPr="000F5A27" w:rsidRDefault="00165234" w:rsidP="006D6EA2">
            <w:pPr>
              <w:pStyle w:val="ConsPlusNormal"/>
              <w:spacing w:line="276" w:lineRule="auto"/>
              <w:jc w:val="center"/>
            </w:pPr>
            <w:r w:rsidRPr="000F5A27"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34" w:rsidRPr="001508DC" w:rsidRDefault="00165234" w:rsidP="006D6EA2">
            <w:pPr>
              <w:pStyle w:val="ConsPlusNormal"/>
              <w:spacing w:line="276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34" w:rsidRPr="001508DC" w:rsidRDefault="00165234" w:rsidP="006D6EA2">
            <w:pPr>
              <w:pStyle w:val="ConsPlusNormal"/>
              <w:spacing w:line="276" w:lineRule="auto"/>
              <w:jc w:val="center"/>
            </w:pPr>
          </w:p>
        </w:tc>
      </w:tr>
    </w:tbl>
    <w:p w:rsidR="0042016B" w:rsidRPr="001508DC" w:rsidRDefault="0042016B" w:rsidP="0042016B">
      <w:pPr>
        <w:pStyle w:val="ConsPlusNormal"/>
        <w:jc w:val="both"/>
        <w:rPr>
          <w:szCs w:val="24"/>
        </w:rPr>
      </w:pPr>
    </w:p>
    <w:p w:rsidR="0042016B" w:rsidRPr="001508DC" w:rsidRDefault="0042016B" w:rsidP="0042016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508DC">
        <w:rPr>
          <w:rFonts w:ascii="Times New Roman" w:hAnsi="Times New Roman" w:cs="Times New Roman"/>
          <w:sz w:val="28"/>
          <w:szCs w:val="28"/>
        </w:rPr>
        <w:t>Руководитель юридического лица         ___________ ____________</w:t>
      </w:r>
    </w:p>
    <w:p w:rsidR="0042016B" w:rsidRPr="001508DC" w:rsidRDefault="0042016B" w:rsidP="0042016B">
      <w:pPr>
        <w:pStyle w:val="ConsPlusNonformat"/>
        <w:jc w:val="both"/>
        <w:rPr>
          <w:rFonts w:ascii="Times New Roman" w:hAnsi="Times New Roman" w:cs="Times New Roman"/>
        </w:rPr>
      </w:pPr>
      <w:r w:rsidRPr="001508DC">
        <w:rPr>
          <w:rFonts w:ascii="Times New Roman" w:hAnsi="Times New Roman" w:cs="Times New Roman"/>
        </w:rPr>
        <w:t xml:space="preserve">                                                                                    (подпись)                 (Ф.И.О.)</w:t>
      </w:r>
    </w:p>
    <w:p w:rsidR="0042016B" w:rsidRPr="001508DC" w:rsidRDefault="0042016B" w:rsidP="0042016B">
      <w:pPr>
        <w:pStyle w:val="ConsPlusNonformat"/>
        <w:jc w:val="both"/>
      </w:pPr>
    </w:p>
    <w:p w:rsidR="0042016B" w:rsidRPr="001508DC" w:rsidRDefault="0042016B" w:rsidP="0042016B">
      <w:pPr>
        <w:pStyle w:val="ConsPlusNonformat"/>
        <w:ind w:firstLine="3119"/>
        <w:jc w:val="both"/>
        <w:rPr>
          <w:rFonts w:ascii="Times New Roman" w:hAnsi="Times New Roman" w:cs="Times New Roman"/>
          <w:sz w:val="28"/>
          <w:szCs w:val="28"/>
        </w:rPr>
      </w:pPr>
      <w:r w:rsidRPr="001508DC">
        <w:rPr>
          <w:rFonts w:ascii="Times New Roman" w:hAnsi="Times New Roman" w:cs="Times New Roman"/>
          <w:sz w:val="28"/>
          <w:szCs w:val="28"/>
        </w:rPr>
        <w:t xml:space="preserve">                          М.П.           ____________</w:t>
      </w:r>
    </w:p>
    <w:p w:rsidR="0042016B" w:rsidRPr="001508DC" w:rsidRDefault="0042016B" w:rsidP="0042016B">
      <w:pPr>
        <w:pStyle w:val="ConsPlusNonformat"/>
        <w:ind w:firstLine="3119"/>
        <w:jc w:val="both"/>
      </w:pPr>
      <w:r w:rsidRPr="001508DC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1508DC">
        <w:rPr>
          <w:rFonts w:ascii="Times New Roman" w:hAnsi="Times New Roman" w:cs="Times New Roman"/>
        </w:rPr>
        <w:t>(при наличии)</w:t>
      </w:r>
      <w:r w:rsidRPr="001508DC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1508DC">
        <w:rPr>
          <w:rFonts w:ascii="Times New Roman" w:hAnsi="Times New Roman" w:cs="Times New Roman"/>
        </w:rPr>
        <w:t>(дата)</w:t>
      </w:r>
    </w:p>
    <w:p w:rsidR="0042016B" w:rsidRPr="00191138" w:rsidRDefault="0042016B" w:rsidP="001504FF">
      <w:pPr>
        <w:pStyle w:val="ConsPlusNonformat"/>
        <w:ind w:firstLine="3119"/>
        <w:jc w:val="both"/>
        <w:rPr>
          <w:b/>
          <w:bCs/>
          <w:spacing w:val="3"/>
          <w:sz w:val="28"/>
          <w:szCs w:val="28"/>
        </w:rPr>
      </w:pPr>
    </w:p>
    <w:sectPr w:rsidR="0042016B" w:rsidRPr="00191138" w:rsidSect="00C60F1F">
      <w:pgSz w:w="11906" w:h="16838"/>
      <w:pgMar w:top="1134" w:right="1134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16AE" w:rsidRDefault="004E16AE" w:rsidP="007F5893">
      <w:r>
        <w:separator/>
      </w:r>
    </w:p>
  </w:endnote>
  <w:endnote w:type="continuationSeparator" w:id="0">
    <w:p w:rsidR="004E16AE" w:rsidRDefault="004E16AE" w:rsidP="007F5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16AE" w:rsidRDefault="004E16AE" w:rsidP="007F5893">
      <w:r>
        <w:separator/>
      </w:r>
    </w:p>
  </w:footnote>
  <w:footnote w:type="continuationSeparator" w:id="0">
    <w:p w:rsidR="004E16AE" w:rsidRDefault="004E16AE" w:rsidP="007F58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55917118"/>
      <w:docPartObj>
        <w:docPartGallery w:val="Page Numbers (Top of Page)"/>
        <w:docPartUnique/>
      </w:docPartObj>
    </w:sdtPr>
    <w:sdtEndPr/>
    <w:sdtContent>
      <w:p w:rsidR="004E16AE" w:rsidRDefault="004E16A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7825">
          <w:rPr>
            <w:noProof/>
          </w:rPr>
          <w:t>2</w:t>
        </w:r>
        <w:r>
          <w:fldChar w:fldCharType="end"/>
        </w:r>
      </w:p>
    </w:sdtContent>
  </w:sdt>
  <w:p w:rsidR="004E16AE" w:rsidRDefault="004E16A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3D6070"/>
    <w:multiLevelType w:val="hybridMultilevel"/>
    <w:tmpl w:val="669AA14A"/>
    <w:lvl w:ilvl="0" w:tplc="8A22C95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50817AA"/>
    <w:multiLevelType w:val="hybridMultilevel"/>
    <w:tmpl w:val="1D5CBFFC"/>
    <w:lvl w:ilvl="0" w:tplc="CD2CA98E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203"/>
    <w:rsid w:val="00000FB1"/>
    <w:rsid w:val="00001999"/>
    <w:rsid w:val="00002498"/>
    <w:rsid w:val="000035FC"/>
    <w:rsid w:val="00003B92"/>
    <w:rsid w:val="000325FA"/>
    <w:rsid w:val="000374B0"/>
    <w:rsid w:val="00054BFF"/>
    <w:rsid w:val="00072D0B"/>
    <w:rsid w:val="00082B36"/>
    <w:rsid w:val="00086C35"/>
    <w:rsid w:val="00096317"/>
    <w:rsid w:val="00097906"/>
    <w:rsid w:val="000A50BE"/>
    <w:rsid w:val="000B4A77"/>
    <w:rsid w:val="000B61C7"/>
    <w:rsid w:val="000B7410"/>
    <w:rsid w:val="000D3492"/>
    <w:rsid w:val="000E71C1"/>
    <w:rsid w:val="000F5A27"/>
    <w:rsid w:val="0010754B"/>
    <w:rsid w:val="00123117"/>
    <w:rsid w:val="001233AF"/>
    <w:rsid w:val="001269CE"/>
    <w:rsid w:val="00126FA7"/>
    <w:rsid w:val="00135EF2"/>
    <w:rsid w:val="001473D2"/>
    <w:rsid w:val="001504FF"/>
    <w:rsid w:val="001508DC"/>
    <w:rsid w:val="00152966"/>
    <w:rsid w:val="00162A8C"/>
    <w:rsid w:val="00165234"/>
    <w:rsid w:val="00185378"/>
    <w:rsid w:val="00187132"/>
    <w:rsid w:val="00191138"/>
    <w:rsid w:val="00192980"/>
    <w:rsid w:val="00193A3D"/>
    <w:rsid w:val="001A1F56"/>
    <w:rsid w:val="001A2119"/>
    <w:rsid w:val="001A7E38"/>
    <w:rsid w:val="001C7830"/>
    <w:rsid w:val="001C7FC0"/>
    <w:rsid w:val="001D20A2"/>
    <w:rsid w:val="001E468E"/>
    <w:rsid w:val="001E4FC2"/>
    <w:rsid w:val="001F68A6"/>
    <w:rsid w:val="00215208"/>
    <w:rsid w:val="002414EA"/>
    <w:rsid w:val="00241F8C"/>
    <w:rsid w:val="00242996"/>
    <w:rsid w:val="00251F2C"/>
    <w:rsid w:val="00282C55"/>
    <w:rsid w:val="002838B7"/>
    <w:rsid w:val="00294AE1"/>
    <w:rsid w:val="00294C13"/>
    <w:rsid w:val="002B4AE1"/>
    <w:rsid w:val="002B6383"/>
    <w:rsid w:val="002C5BAE"/>
    <w:rsid w:val="002E0348"/>
    <w:rsid w:val="002F29DD"/>
    <w:rsid w:val="002F3502"/>
    <w:rsid w:val="003015B1"/>
    <w:rsid w:val="0030237E"/>
    <w:rsid w:val="0031221C"/>
    <w:rsid w:val="00327062"/>
    <w:rsid w:val="003304DD"/>
    <w:rsid w:val="00333BC8"/>
    <w:rsid w:val="00334364"/>
    <w:rsid w:val="00341C86"/>
    <w:rsid w:val="00350079"/>
    <w:rsid w:val="00352EE6"/>
    <w:rsid w:val="00353A12"/>
    <w:rsid w:val="00354F92"/>
    <w:rsid w:val="00357C86"/>
    <w:rsid w:val="003650AB"/>
    <w:rsid w:val="00372788"/>
    <w:rsid w:val="00372C91"/>
    <w:rsid w:val="003734ED"/>
    <w:rsid w:val="003824C1"/>
    <w:rsid w:val="003A0225"/>
    <w:rsid w:val="003B2D1B"/>
    <w:rsid w:val="003B475D"/>
    <w:rsid w:val="003D669F"/>
    <w:rsid w:val="003E3078"/>
    <w:rsid w:val="003F3973"/>
    <w:rsid w:val="004137E8"/>
    <w:rsid w:val="0041390F"/>
    <w:rsid w:val="00416DEA"/>
    <w:rsid w:val="00417459"/>
    <w:rsid w:val="0042016B"/>
    <w:rsid w:val="00421C4D"/>
    <w:rsid w:val="00422FBE"/>
    <w:rsid w:val="0044045A"/>
    <w:rsid w:val="00453B45"/>
    <w:rsid w:val="00453E1B"/>
    <w:rsid w:val="00481F45"/>
    <w:rsid w:val="00491B48"/>
    <w:rsid w:val="0049792E"/>
    <w:rsid w:val="004A3051"/>
    <w:rsid w:val="004B188A"/>
    <w:rsid w:val="004C06D7"/>
    <w:rsid w:val="004D1705"/>
    <w:rsid w:val="004E1278"/>
    <w:rsid w:val="004E16AE"/>
    <w:rsid w:val="004E7E99"/>
    <w:rsid w:val="004F1600"/>
    <w:rsid w:val="004F2CB2"/>
    <w:rsid w:val="004F7AB0"/>
    <w:rsid w:val="00510966"/>
    <w:rsid w:val="00510A93"/>
    <w:rsid w:val="0051112B"/>
    <w:rsid w:val="00512CD1"/>
    <w:rsid w:val="0051377C"/>
    <w:rsid w:val="005140D4"/>
    <w:rsid w:val="00515AAC"/>
    <w:rsid w:val="00517ACD"/>
    <w:rsid w:val="0052445E"/>
    <w:rsid w:val="005345F7"/>
    <w:rsid w:val="005352EF"/>
    <w:rsid w:val="00546B0A"/>
    <w:rsid w:val="00550679"/>
    <w:rsid w:val="005632F7"/>
    <w:rsid w:val="00563632"/>
    <w:rsid w:val="005826BC"/>
    <w:rsid w:val="005840B1"/>
    <w:rsid w:val="00585282"/>
    <w:rsid w:val="0059197E"/>
    <w:rsid w:val="005968F9"/>
    <w:rsid w:val="005A7AD7"/>
    <w:rsid w:val="005A7AD8"/>
    <w:rsid w:val="005A7F77"/>
    <w:rsid w:val="005B22B3"/>
    <w:rsid w:val="005B3DA4"/>
    <w:rsid w:val="005C118E"/>
    <w:rsid w:val="005C4DFE"/>
    <w:rsid w:val="005C5F38"/>
    <w:rsid w:val="005D01E5"/>
    <w:rsid w:val="005D0770"/>
    <w:rsid w:val="005E0396"/>
    <w:rsid w:val="005F6658"/>
    <w:rsid w:val="006038BF"/>
    <w:rsid w:val="00607234"/>
    <w:rsid w:val="006115C8"/>
    <w:rsid w:val="0061318E"/>
    <w:rsid w:val="0061348D"/>
    <w:rsid w:val="00613E25"/>
    <w:rsid w:val="00615A67"/>
    <w:rsid w:val="00620F4A"/>
    <w:rsid w:val="00630413"/>
    <w:rsid w:val="00646D91"/>
    <w:rsid w:val="00651E86"/>
    <w:rsid w:val="0065534C"/>
    <w:rsid w:val="00656378"/>
    <w:rsid w:val="00672027"/>
    <w:rsid w:val="0068182F"/>
    <w:rsid w:val="00691E2A"/>
    <w:rsid w:val="006B1650"/>
    <w:rsid w:val="006B2461"/>
    <w:rsid w:val="006B2E73"/>
    <w:rsid w:val="006B38BA"/>
    <w:rsid w:val="006D7F4D"/>
    <w:rsid w:val="006D7FE3"/>
    <w:rsid w:val="006E646A"/>
    <w:rsid w:val="006E6C16"/>
    <w:rsid w:val="006E7863"/>
    <w:rsid w:val="006F5C89"/>
    <w:rsid w:val="007075DA"/>
    <w:rsid w:val="00710695"/>
    <w:rsid w:val="0072469B"/>
    <w:rsid w:val="0073402F"/>
    <w:rsid w:val="00742FDD"/>
    <w:rsid w:val="0074607D"/>
    <w:rsid w:val="007522BA"/>
    <w:rsid w:val="00756FAB"/>
    <w:rsid w:val="00763AF7"/>
    <w:rsid w:val="00764166"/>
    <w:rsid w:val="00767825"/>
    <w:rsid w:val="007722BE"/>
    <w:rsid w:val="0077353A"/>
    <w:rsid w:val="00780020"/>
    <w:rsid w:val="00782271"/>
    <w:rsid w:val="00785489"/>
    <w:rsid w:val="0078722B"/>
    <w:rsid w:val="007A2DF8"/>
    <w:rsid w:val="007A3310"/>
    <w:rsid w:val="007A6862"/>
    <w:rsid w:val="007B03A0"/>
    <w:rsid w:val="007B5330"/>
    <w:rsid w:val="007C255C"/>
    <w:rsid w:val="007D04D0"/>
    <w:rsid w:val="007D23D5"/>
    <w:rsid w:val="007F44CD"/>
    <w:rsid w:val="007F5893"/>
    <w:rsid w:val="007F6387"/>
    <w:rsid w:val="00801141"/>
    <w:rsid w:val="008017AE"/>
    <w:rsid w:val="0080614A"/>
    <w:rsid w:val="008110B1"/>
    <w:rsid w:val="008114E7"/>
    <w:rsid w:val="00814DE0"/>
    <w:rsid w:val="00814F5E"/>
    <w:rsid w:val="00852EE7"/>
    <w:rsid w:val="00867C95"/>
    <w:rsid w:val="00874663"/>
    <w:rsid w:val="00877C92"/>
    <w:rsid w:val="0088667B"/>
    <w:rsid w:val="00886DB9"/>
    <w:rsid w:val="00890B99"/>
    <w:rsid w:val="008938EE"/>
    <w:rsid w:val="008A4C39"/>
    <w:rsid w:val="008B1121"/>
    <w:rsid w:val="008C7C1D"/>
    <w:rsid w:val="008E2CE5"/>
    <w:rsid w:val="008F532B"/>
    <w:rsid w:val="00924739"/>
    <w:rsid w:val="009305B4"/>
    <w:rsid w:val="00932AC0"/>
    <w:rsid w:val="00936ADE"/>
    <w:rsid w:val="00953217"/>
    <w:rsid w:val="00962BE9"/>
    <w:rsid w:val="00964ED4"/>
    <w:rsid w:val="00985160"/>
    <w:rsid w:val="009873AE"/>
    <w:rsid w:val="009B1540"/>
    <w:rsid w:val="009C388A"/>
    <w:rsid w:val="009C4319"/>
    <w:rsid w:val="009C5A64"/>
    <w:rsid w:val="009E2A04"/>
    <w:rsid w:val="009F006A"/>
    <w:rsid w:val="00A10CEC"/>
    <w:rsid w:val="00A11C55"/>
    <w:rsid w:val="00A15BC2"/>
    <w:rsid w:val="00A233DD"/>
    <w:rsid w:val="00A257C7"/>
    <w:rsid w:val="00A25F30"/>
    <w:rsid w:val="00A324AE"/>
    <w:rsid w:val="00A33F51"/>
    <w:rsid w:val="00A40E27"/>
    <w:rsid w:val="00A51DD0"/>
    <w:rsid w:val="00A51F32"/>
    <w:rsid w:val="00A537E2"/>
    <w:rsid w:val="00A64F5A"/>
    <w:rsid w:val="00A670FE"/>
    <w:rsid w:val="00A73304"/>
    <w:rsid w:val="00A84538"/>
    <w:rsid w:val="00A86C82"/>
    <w:rsid w:val="00A92242"/>
    <w:rsid w:val="00AA0FCE"/>
    <w:rsid w:val="00AA32D0"/>
    <w:rsid w:val="00AA4FC3"/>
    <w:rsid w:val="00AA7144"/>
    <w:rsid w:val="00AB0393"/>
    <w:rsid w:val="00AD0EBD"/>
    <w:rsid w:val="00AD58C9"/>
    <w:rsid w:val="00AD6F13"/>
    <w:rsid w:val="00AF45C4"/>
    <w:rsid w:val="00AF4E55"/>
    <w:rsid w:val="00B00760"/>
    <w:rsid w:val="00B10AE5"/>
    <w:rsid w:val="00B175AB"/>
    <w:rsid w:val="00B24045"/>
    <w:rsid w:val="00B37950"/>
    <w:rsid w:val="00B44D9F"/>
    <w:rsid w:val="00B6788E"/>
    <w:rsid w:val="00B73DB2"/>
    <w:rsid w:val="00B74045"/>
    <w:rsid w:val="00B7706D"/>
    <w:rsid w:val="00B847EC"/>
    <w:rsid w:val="00B95F63"/>
    <w:rsid w:val="00B964D2"/>
    <w:rsid w:val="00BB231D"/>
    <w:rsid w:val="00BC366E"/>
    <w:rsid w:val="00BC616C"/>
    <w:rsid w:val="00BD012C"/>
    <w:rsid w:val="00BD091E"/>
    <w:rsid w:val="00BE00E8"/>
    <w:rsid w:val="00BE1391"/>
    <w:rsid w:val="00BF6160"/>
    <w:rsid w:val="00C0056E"/>
    <w:rsid w:val="00C05FAD"/>
    <w:rsid w:val="00C07BE7"/>
    <w:rsid w:val="00C12978"/>
    <w:rsid w:val="00C15051"/>
    <w:rsid w:val="00C22721"/>
    <w:rsid w:val="00C2316F"/>
    <w:rsid w:val="00C234A7"/>
    <w:rsid w:val="00C30499"/>
    <w:rsid w:val="00C31671"/>
    <w:rsid w:val="00C37258"/>
    <w:rsid w:val="00C434BA"/>
    <w:rsid w:val="00C44E1E"/>
    <w:rsid w:val="00C50174"/>
    <w:rsid w:val="00C60F1F"/>
    <w:rsid w:val="00C62454"/>
    <w:rsid w:val="00C65C60"/>
    <w:rsid w:val="00C91A16"/>
    <w:rsid w:val="00C932E1"/>
    <w:rsid w:val="00C95030"/>
    <w:rsid w:val="00CA7C34"/>
    <w:rsid w:val="00CB4C18"/>
    <w:rsid w:val="00CC2541"/>
    <w:rsid w:val="00CC61FB"/>
    <w:rsid w:val="00CD2B46"/>
    <w:rsid w:val="00CD4946"/>
    <w:rsid w:val="00CE01E9"/>
    <w:rsid w:val="00CE2030"/>
    <w:rsid w:val="00CE4FF5"/>
    <w:rsid w:val="00CE606F"/>
    <w:rsid w:val="00CE70DB"/>
    <w:rsid w:val="00CF217C"/>
    <w:rsid w:val="00CF45FF"/>
    <w:rsid w:val="00D0345C"/>
    <w:rsid w:val="00D11844"/>
    <w:rsid w:val="00D14F0E"/>
    <w:rsid w:val="00D25939"/>
    <w:rsid w:val="00D32C2E"/>
    <w:rsid w:val="00D46FC9"/>
    <w:rsid w:val="00D509B9"/>
    <w:rsid w:val="00D73C46"/>
    <w:rsid w:val="00D91C98"/>
    <w:rsid w:val="00D93C60"/>
    <w:rsid w:val="00D9490A"/>
    <w:rsid w:val="00D95203"/>
    <w:rsid w:val="00D961AF"/>
    <w:rsid w:val="00D968FC"/>
    <w:rsid w:val="00D97D0B"/>
    <w:rsid w:val="00DA1BDD"/>
    <w:rsid w:val="00DA6166"/>
    <w:rsid w:val="00DA6E23"/>
    <w:rsid w:val="00DA76BB"/>
    <w:rsid w:val="00DC3E50"/>
    <w:rsid w:val="00DD06CB"/>
    <w:rsid w:val="00DD526F"/>
    <w:rsid w:val="00DF2911"/>
    <w:rsid w:val="00DF520F"/>
    <w:rsid w:val="00DF7E1D"/>
    <w:rsid w:val="00E1338A"/>
    <w:rsid w:val="00E40A46"/>
    <w:rsid w:val="00E415A9"/>
    <w:rsid w:val="00E429EA"/>
    <w:rsid w:val="00E50FF3"/>
    <w:rsid w:val="00E512E9"/>
    <w:rsid w:val="00E6468C"/>
    <w:rsid w:val="00E66221"/>
    <w:rsid w:val="00E7113C"/>
    <w:rsid w:val="00E73DD3"/>
    <w:rsid w:val="00E829F2"/>
    <w:rsid w:val="00E93F32"/>
    <w:rsid w:val="00E96AE8"/>
    <w:rsid w:val="00EA2004"/>
    <w:rsid w:val="00EA5AE0"/>
    <w:rsid w:val="00EB132F"/>
    <w:rsid w:val="00EC1548"/>
    <w:rsid w:val="00EC37FD"/>
    <w:rsid w:val="00EC5BCB"/>
    <w:rsid w:val="00ED1993"/>
    <w:rsid w:val="00ED241C"/>
    <w:rsid w:val="00EE6DE3"/>
    <w:rsid w:val="00EF12E5"/>
    <w:rsid w:val="00F06534"/>
    <w:rsid w:val="00F11DBA"/>
    <w:rsid w:val="00F2374B"/>
    <w:rsid w:val="00F26D44"/>
    <w:rsid w:val="00F364F2"/>
    <w:rsid w:val="00F36D46"/>
    <w:rsid w:val="00F373B6"/>
    <w:rsid w:val="00F431E5"/>
    <w:rsid w:val="00F45CD6"/>
    <w:rsid w:val="00F52A5E"/>
    <w:rsid w:val="00F71F96"/>
    <w:rsid w:val="00F8390E"/>
    <w:rsid w:val="00F9140F"/>
    <w:rsid w:val="00F94303"/>
    <w:rsid w:val="00FA5C7A"/>
    <w:rsid w:val="00FA6C16"/>
    <w:rsid w:val="00FC68FD"/>
    <w:rsid w:val="00FD3751"/>
    <w:rsid w:val="00FD6183"/>
    <w:rsid w:val="00FD7121"/>
    <w:rsid w:val="00FE46FE"/>
    <w:rsid w:val="00FE6950"/>
    <w:rsid w:val="00FE7A30"/>
    <w:rsid w:val="00FF3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2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2A5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2A5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unhideWhenUsed/>
    <w:rsid w:val="00CE606F"/>
    <w:pPr>
      <w:spacing w:after="120"/>
    </w:pPr>
    <w:rPr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rsid w:val="00CE60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 Spacing"/>
    <w:uiPriority w:val="1"/>
    <w:qFormat/>
    <w:rsid w:val="00CE606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CE606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7F589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F58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7F589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F58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1A1F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c">
    <w:name w:val="List Paragraph"/>
    <w:basedOn w:val="a"/>
    <w:uiPriority w:val="34"/>
    <w:qFormat/>
    <w:rsid w:val="00FC68FD"/>
    <w:pPr>
      <w:ind w:left="720"/>
      <w:contextualSpacing/>
    </w:pPr>
  </w:style>
  <w:style w:type="table" w:styleId="ad">
    <w:name w:val="Table Grid"/>
    <w:basedOn w:val="a1"/>
    <w:uiPriority w:val="59"/>
    <w:rsid w:val="005140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77353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e">
    <w:name w:val="Hyperlink"/>
    <w:basedOn w:val="a0"/>
    <w:uiPriority w:val="99"/>
    <w:semiHidden/>
    <w:unhideWhenUsed/>
    <w:rsid w:val="0077353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2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2A5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2A5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unhideWhenUsed/>
    <w:rsid w:val="00CE606F"/>
    <w:pPr>
      <w:spacing w:after="120"/>
    </w:pPr>
    <w:rPr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rsid w:val="00CE60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 Spacing"/>
    <w:uiPriority w:val="1"/>
    <w:qFormat/>
    <w:rsid w:val="00CE606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CE606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7F589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F58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7F589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F58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1A1F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c">
    <w:name w:val="List Paragraph"/>
    <w:basedOn w:val="a"/>
    <w:uiPriority w:val="34"/>
    <w:qFormat/>
    <w:rsid w:val="00FC68FD"/>
    <w:pPr>
      <w:ind w:left="720"/>
      <w:contextualSpacing/>
    </w:pPr>
  </w:style>
  <w:style w:type="table" w:styleId="ad">
    <w:name w:val="Table Grid"/>
    <w:basedOn w:val="a1"/>
    <w:uiPriority w:val="59"/>
    <w:rsid w:val="005140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77353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e">
    <w:name w:val="Hyperlink"/>
    <w:basedOn w:val="a0"/>
    <w:uiPriority w:val="99"/>
    <w:semiHidden/>
    <w:unhideWhenUsed/>
    <w:rsid w:val="007735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1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0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O:\&#1057;&#1072;&#1083;&#1080;&#1093;&#1086;&#1074;&#1072;\&#1053;&#1086;&#1088;&#1084;&#1072;&#1090;&#1080;&#1074;&#1082;&#1072;\172_&#1087;&#1087;%20&#1044;&#1086;&#1087;&#1084;&#1077;&#1088;&#1099;\172_&#1087;&#1087;.rtf" TargetMode="External"/><Relationship Id="rId18" Type="http://schemas.openxmlformats.org/officeDocument/2006/relationships/hyperlink" Target="file:///O:\&#1057;&#1072;&#1083;&#1080;&#1093;&#1086;&#1074;&#1072;\&#1053;&#1086;&#1088;&#1084;&#1072;&#1090;&#1080;&#1074;&#1082;&#1072;\172_&#1087;&#1087;%20&#1044;&#1086;&#1087;&#1084;&#1077;&#1088;&#1099;\172_&#1087;&#1087;.rtf" TargetMode="External"/><Relationship Id="rId26" Type="http://schemas.openxmlformats.org/officeDocument/2006/relationships/hyperlink" Target="file:///O:\&#1057;&#1072;&#1083;&#1080;&#1093;&#1086;&#1074;&#1072;\&#1053;&#1086;&#1088;&#1084;&#1072;&#1090;&#1080;&#1074;&#1082;&#1072;\172_&#1087;&#1087;%20&#1044;&#1086;&#1087;&#1084;&#1077;&#1088;&#1099;\172_&#1087;&#1087;.rtf" TargetMode="External"/><Relationship Id="rId39" Type="http://schemas.openxmlformats.org/officeDocument/2006/relationships/hyperlink" Target="https://login.consultant.ru/link/?req=doc&amp;base=LAW&amp;n=493279&amp;date=22.01.2025&amp;dst=100557&amp;field=134" TargetMode="External"/><Relationship Id="rId21" Type="http://schemas.openxmlformats.org/officeDocument/2006/relationships/hyperlink" Target="file:///O:\&#1057;&#1072;&#1083;&#1080;&#1093;&#1086;&#1074;&#1072;\&#1053;&#1086;&#1088;&#1084;&#1072;&#1090;&#1080;&#1074;&#1082;&#1072;\172_&#1087;&#1087;%20&#1044;&#1086;&#1087;&#1084;&#1077;&#1088;&#1099;\172_&#1087;&#1087;.rtf" TargetMode="External"/><Relationship Id="rId34" Type="http://schemas.openxmlformats.org/officeDocument/2006/relationships/hyperlink" Target="file:///O:\&#1057;&#1072;&#1083;&#1080;&#1093;&#1086;&#1074;&#1072;\&#1053;&#1086;&#1088;&#1084;&#1072;&#1090;&#1080;&#1074;&#1082;&#1072;\172_&#1087;&#1087;%20&#1044;&#1086;&#1087;&#1084;&#1077;&#1088;&#1099;\172_&#1087;&#1087;.rtf" TargetMode="External"/><Relationship Id="rId42" Type="http://schemas.openxmlformats.org/officeDocument/2006/relationships/hyperlink" Target="https://login.consultant.ru/link/?req=doc&amp;base=LAW&amp;n=493279&amp;date=22.01.2025&amp;dst=504&amp;field=134" TargetMode="External"/><Relationship Id="rId47" Type="http://schemas.openxmlformats.org/officeDocument/2006/relationships/hyperlink" Target="file:///O:\&#1057;&#1072;&#1083;&#1080;&#1093;&#1086;&#1074;&#1072;\&#1053;&#1086;&#1088;&#1084;&#1072;&#1090;&#1080;&#1074;&#1082;&#1072;\172_&#1087;&#1087;%20&#1044;&#1086;&#1087;&#1084;&#1077;&#1088;&#1099;\172_&#1087;&#1087;.rtf" TargetMode="External"/><Relationship Id="rId50" Type="http://schemas.openxmlformats.org/officeDocument/2006/relationships/hyperlink" Target="https://login.consultant.ru/link/?req=doc&amp;base=LAW&amp;n=466790&amp;date=22.01.2025&amp;dst=3704&amp;field=134" TargetMode="External"/><Relationship Id="rId55" Type="http://schemas.openxmlformats.org/officeDocument/2006/relationships/theme" Target="theme/theme1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file:///O:\&#1057;&#1072;&#1083;&#1080;&#1093;&#1086;&#1074;&#1072;\&#1053;&#1086;&#1088;&#1084;&#1072;&#1090;&#1080;&#1074;&#1082;&#1072;\172_&#1087;&#1087;%20&#1044;&#1086;&#1087;&#1084;&#1077;&#1088;&#1099;\172_&#1087;&#1087;.rtf" TargetMode="External"/><Relationship Id="rId29" Type="http://schemas.openxmlformats.org/officeDocument/2006/relationships/hyperlink" Target="file:///O:\&#1057;&#1072;&#1083;&#1080;&#1093;&#1086;&#1074;&#1072;\&#1053;&#1086;&#1088;&#1084;&#1072;&#1090;&#1080;&#1074;&#1082;&#1072;\172_&#1087;&#1087;%20&#1044;&#1086;&#1087;&#1084;&#1077;&#1088;&#1099;\172_&#1087;&#1087;.rtf" TargetMode="External"/><Relationship Id="rId11" Type="http://schemas.openxmlformats.org/officeDocument/2006/relationships/hyperlink" Target="https://login.consultant.ru/link/?req=doc&amp;base=LAW&amp;n=490805&amp;date=22.01.2025" TargetMode="External"/><Relationship Id="rId24" Type="http://schemas.openxmlformats.org/officeDocument/2006/relationships/hyperlink" Target="file:///O:\&#1057;&#1072;&#1083;&#1080;&#1093;&#1086;&#1074;&#1072;\&#1053;&#1086;&#1088;&#1084;&#1072;&#1090;&#1080;&#1074;&#1082;&#1072;\172_&#1087;&#1087;%20&#1044;&#1086;&#1087;&#1084;&#1077;&#1088;&#1099;\172_&#1087;&#1087;.rtf" TargetMode="External"/><Relationship Id="rId32" Type="http://schemas.openxmlformats.org/officeDocument/2006/relationships/hyperlink" Target="file:///O:\&#1057;&#1072;&#1083;&#1080;&#1093;&#1086;&#1074;&#1072;\&#1053;&#1086;&#1088;&#1084;&#1072;&#1090;&#1080;&#1074;&#1082;&#1072;\172_&#1087;&#1087;%20&#1044;&#1086;&#1087;&#1084;&#1077;&#1088;&#1099;\172_&#1087;&#1087;.rtf" TargetMode="External"/><Relationship Id="rId37" Type="http://schemas.openxmlformats.org/officeDocument/2006/relationships/hyperlink" Target="file:///O:\&#1057;&#1072;&#1083;&#1080;&#1093;&#1086;&#1074;&#1072;\&#1053;&#1086;&#1088;&#1084;&#1072;&#1090;&#1080;&#1074;&#1082;&#1072;\172_&#1087;&#1087;%20&#1044;&#1086;&#1087;&#1084;&#1077;&#1088;&#1099;\172_&#1087;&#1087;.rtf" TargetMode="External"/><Relationship Id="rId40" Type="http://schemas.openxmlformats.org/officeDocument/2006/relationships/hyperlink" Target="https://login.consultant.ru/link/?req=doc&amp;base=LAW&amp;n=493279&amp;date=22.01.2025&amp;dst=100594&amp;field=134" TargetMode="External"/><Relationship Id="rId45" Type="http://schemas.openxmlformats.org/officeDocument/2006/relationships/hyperlink" Target="https://login.consultant.ru/link/?req=doc&amp;base=LAW&amp;n=466790&amp;date=22.01.2025&amp;dst=3704&amp;field=134" TargetMode="External"/><Relationship Id="rId53" Type="http://schemas.openxmlformats.org/officeDocument/2006/relationships/hyperlink" Target="https://login.consultant.ru/link/?req=doc&amp;base=LAW&amp;n=495935&amp;date=22.01.2025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LAW&amp;n=466790&amp;date=22.01.2025&amp;dst=7167&amp;field=134" TargetMode="External"/><Relationship Id="rId19" Type="http://schemas.openxmlformats.org/officeDocument/2006/relationships/hyperlink" Target="file:///O:\&#1057;&#1072;&#1083;&#1080;&#1093;&#1086;&#1074;&#1072;\&#1053;&#1086;&#1088;&#1084;&#1072;&#1090;&#1080;&#1074;&#1082;&#1072;\172_&#1087;&#1087;%20&#1044;&#1086;&#1087;&#1084;&#1077;&#1088;&#1099;\172_&#1087;&#1087;.rtf" TargetMode="External"/><Relationship Id="rId31" Type="http://schemas.openxmlformats.org/officeDocument/2006/relationships/hyperlink" Target="file:///O:\&#1057;&#1072;&#1083;&#1080;&#1093;&#1086;&#1074;&#1072;\&#1053;&#1086;&#1088;&#1084;&#1072;&#1090;&#1080;&#1074;&#1082;&#1072;\172_&#1087;&#1087;%20&#1044;&#1086;&#1087;&#1084;&#1077;&#1088;&#1099;\172_&#1087;&#1087;.rtf" TargetMode="External"/><Relationship Id="rId44" Type="http://schemas.openxmlformats.org/officeDocument/2006/relationships/hyperlink" Target="file:///O:\&#1057;&#1072;&#1083;&#1080;&#1093;&#1086;&#1074;&#1072;\&#1053;&#1086;&#1088;&#1084;&#1072;&#1090;&#1080;&#1074;&#1082;&#1072;\172_&#1087;&#1087;%20&#1044;&#1086;&#1087;&#1084;&#1077;&#1088;&#1099;\172_&#1087;&#1087;.rtf" TargetMode="External"/><Relationship Id="rId52" Type="http://schemas.openxmlformats.org/officeDocument/2006/relationships/hyperlink" Target="https://login.consultant.ru/link/?req=doc&amp;base=LAW&amp;n=495935&amp;date=22.01.2025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file:///O:\&#1057;&#1072;&#1083;&#1080;&#1093;&#1086;&#1074;&#1072;\&#1053;&#1086;&#1088;&#1084;&#1072;&#1090;&#1080;&#1074;&#1082;&#1072;\172_&#1087;&#1087;%20&#1044;&#1086;&#1087;&#1084;&#1077;&#1088;&#1099;\172_&#1087;&#1087;.rtf" TargetMode="External"/><Relationship Id="rId22" Type="http://schemas.openxmlformats.org/officeDocument/2006/relationships/hyperlink" Target="https://login.consultant.ru/link/?req=doc&amp;base=LAW&amp;n=493204&amp;date=22.01.2025" TargetMode="External"/><Relationship Id="rId27" Type="http://schemas.openxmlformats.org/officeDocument/2006/relationships/hyperlink" Target="file:///O:\&#1057;&#1072;&#1083;&#1080;&#1093;&#1086;&#1074;&#1072;\&#1053;&#1086;&#1088;&#1084;&#1072;&#1090;&#1080;&#1074;&#1082;&#1072;\172_&#1087;&#1087;%20&#1044;&#1086;&#1087;&#1084;&#1077;&#1088;&#1099;\172_&#1087;&#1087;.rtf" TargetMode="External"/><Relationship Id="rId30" Type="http://schemas.openxmlformats.org/officeDocument/2006/relationships/hyperlink" Target="file:///O:\&#1057;&#1072;&#1083;&#1080;&#1093;&#1086;&#1074;&#1072;\&#1053;&#1086;&#1088;&#1084;&#1072;&#1090;&#1080;&#1074;&#1082;&#1072;\172_&#1087;&#1087;%20&#1044;&#1086;&#1087;&#1084;&#1077;&#1088;&#1099;\172_&#1087;&#1087;.rtf" TargetMode="External"/><Relationship Id="rId35" Type="http://schemas.openxmlformats.org/officeDocument/2006/relationships/hyperlink" Target="file:///O:\&#1057;&#1072;&#1083;&#1080;&#1093;&#1086;&#1074;&#1072;\&#1053;&#1086;&#1088;&#1084;&#1072;&#1090;&#1080;&#1074;&#1082;&#1072;\172_&#1087;&#1087;%20&#1044;&#1086;&#1087;&#1084;&#1077;&#1088;&#1099;\172_&#1087;&#1087;.rtf" TargetMode="External"/><Relationship Id="rId43" Type="http://schemas.openxmlformats.org/officeDocument/2006/relationships/hyperlink" Target="file:///O:\&#1057;&#1072;&#1083;&#1080;&#1093;&#1086;&#1074;&#1072;\&#1053;&#1086;&#1088;&#1084;&#1072;&#1090;&#1080;&#1074;&#1082;&#1072;\172_&#1087;&#1087;%20&#1044;&#1086;&#1087;&#1084;&#1077;&#1088;&#1099;\172_&#1087;&#1087;.rtf" TargetMode="External"/><Relationship Id="rId48" Type="http://schemas.openxmlformats.org/officeDocument/2006/relationships/hyperlink" Target="file:///O:\&#1057;&#1072;&#1083;&#1080;&#1093;&#1086;&#1074;&#1072;\&#1053;&#1086;&#1088;&#1084;&#1072;&#1090;&#1080;&#1074;&#1082;&#1072;\172_&#1087;&#1087;%20&#1044;&#1086;&#1087;&#1084;&#1077;&#1088;&#1099;\172_&#1087;&#1087;.rtf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login.consultant.ru/link/?req=doc&amp;base=LAW&amp;n=466790&amp;date=22.01.2025&amp;dst=3722&amp;field=134" TargetMode="External"/><Relationship Id="rId3" Type="http://schemas.openxmlformats.org/officeDocument/2006/relationships/styles" Target="styles.xml"/><Relationship Id="rId12" Type="http://schemas.openxmlformats.org/officeDocument/2006/relationships/hyperlink" Target="https://login.consultant.ru/link/?req=doc&amp;base=RLAW417&amp;n=122246&amp;date=22.01.2025" TargetMode="External"/><Relationship Id="rId17" Type="http://schemas.openxmlformats.org/officeDocument/2006/relationships/hyperlink" Target="file:///O:\&#1057;&#1072;&#1083;&#1080;&#1093;&#1086;&#1074;&#1072;\&#1053;&#1086;&#1088;&#1084;&#1072;&#1090;&#1080;&#1074;&#1082;&#1072;\172_&#1087;&#1087;%20&#1044;&#1086;&#1087;&#1084;&#1077;&#1088;&#1099;\172_&#1087;&#1087;.rtf" TargetMode="External"/><Relationship Id="rId25" Type="http://schemas.openxmlformats.org/officeDocument/2006/relationships/hyperlink" Target="file:///O:\&#1057;&#1072;&#1083;&#1080;&#1093;&#1086;&#1074;&#1072;\&#1053;&#1086;&#1088;&#1084;&#1072;&#1090;&#1080;&#1074;&#1082;&#1072;\172_&#1087;&#1087;%20&#1044;&#1086;&#1087;&#1084;&#1077;&#1088;&#1099;\172_&#1087;&#1087;.rtf" TargetMode="External"/><Relationship Id="rId33" Type="http://schemas.openxmlformats.org/officeDocument/2006/relationships/hyperlink" Target="file:///O:\&#1057;&#1072;&#1083;&#1080;&#1093;&#1086;&#1074;&#1072;\&#1053;&#1086;&#1088;&#1084;&#1072;&#1090;&#1080;&#1074;&#1082;&#1072;\172_&#1087;&#1087;%20&#1044;&#1086;&#1087;&#1084;&#1077;&#1088;&#1099;\172_&#1087;&#1087;.rtf" TargetMode="External"/><Relationship Id="rId38" Type="http://schemas.openxmlformats.org/officeDocument/2006/relationships/hyperlink" Target="file:///O:\&#1057;&#1072;&#1083;&#1080;&#1093;&#1086;&#1074;&#1072;\&#1053;&#1086;&#1088;&#1084;&#1072;&#1090;&#1080;&#1074;&#1082;&#1072;\172_&#1087;&#1087;%20&#1044;&#1086;&#1087;&#1084;&#1077;&#1088;&#1099;\172_&#1087;&#1087;.rtf" TargetMode="External"/><Relationship Id="rId46" Type="http://schemas.openxmlformats.org/officeDocument/2006/relationships/hyperlink" Target="https://login.consultant.ru/link/?req=doc&amp;base=LAW&amp;n=466790&amp;date=22.01.2025&amp;dst=3722&amp;field=134" TargetMode="External"/><Relationship Id="rId20" Type="http://schemas.openxmlformats.org/officeDocument/2006/relationships/hyperlink" Target="https://login.consultant.ru/link/?req=doc&amp;base=LAW&amp;n=121087&amp;date=22.01.2025&amp;dst=100142&amp;field=134" TargetMode="External"/><Relationship Id="rId41" Type="http://schemas.openxmlformats.org/officeDocument/2006/relationships/hyperlink" Target="https://login.consultant.ru/link/?req=doc&amp;base=LAW&amp;n=493279&amp;date=22.01.2025&amp;dst=100602&amp;field=134" TargetMode="External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file:///O:\&#1057;&#1072;&#1083;&#1080;&#1093;&#1086;&#1074;&#1072;\&#1053;&#1086;&#1088;&#1084;&#1072;&#1090;&#1080;&#1074;&#1082;&#1072;\172_&#1087;&#1087;%20&#1044;&#1086;&#1087;&#1084;&#1077;&#1088;&#1099;\172_&#1087;&#1087;.rtf" TargetMode="External"/><Relationship Id="rId23" Type="http://schemas.openxmlformats.org/officeDocument/2006/relationships/hyperlink" Target="https://login.consultant.ru/link/?req=doc&amp;base=LAW&amp;n=466838&amp;date=22.01.2025&amp;dst=5769&amp;field=134" TargetMode="External"/><Relationship Id="rId28" Type="http://schemas.openxmlformats.org/officeDocument/2006/relationships/hyperlink" Target="file:///O:\&#1057;&#1072;&#1083;&#1080;&#1093;&#1086;&#1074;&#1072;\&#1053;&#1086;&#1088;&#1084;&#1072;&#1090;&#1080;&#1074;&#1082;&#1072;\172_&#1087;&#1087;%20&#1044;&#1086;&#1087;&#1084;&#1077;&#1088;&#1099;\172_&#1087;&#1087;.rtf" TargetMode="External"/><Relationship Id="rId36" Type="http://schemas.openxmlformats.org/officeDocument/2006/relationships/hyperlink" Target="file:///O:\&#1057;&#1072;&#1083;&#1080;&#1093;&#1086;&#1074;&#1072;\&#1053;&#1086;&#1088;&#1084;&#1072;&#1090;&#1080;&#1074;&#1082;&#1072;\172_&#1087;&#1087;%20&#1044;&#1086;&#1087;&#1084;&#1077;&#1088;&#1099;\172_&#1087;&#1087;.rtf" TargetMode="External"/><Relationship Id="rId49" Type="http://schemas.openxmlformats.org/officeDocument/2006/relationships/hyperlink" Target="file:///O:\&#1057;&#1072;&#1083;&#1080;&#1093;&#1086;&#1074;&#1072;\&#1053;&#1086;&#1088;&#1084;&#1072;&#1090;&#1080;&#1074;&#1082;&#1072;\172_&#1087;&#1087;%20&#1044;&#1086;&#1087;&#1084;&#1077;&#1088;&#1099;\172_&#1087;&#1087;.rt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EB0431-6148-498A-BEF4-4368D39A5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24</Pages>
  <Words>9071</Words>
  <Characters>51710</Characters>
  <Application>Microsoft Office Word</Application>
  <DocSecurity>0</DocSecurity>
  <Lines>430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Салихова И.Н.</cp:lastModifiedBy>
  <cp:revision>18</cp:revision>
  <cp:lastPrinted>2025-02-19T06:55:00Z</cp:lastPrinted>
  <dcterms:created xsi:type="dcterms:W3CDTF">2025-02-10T14:00:00Z</dcterms:created>
  <dcterms:modified xsi:type="dcterms:W3CDTF">2025-02-19T06:55:00Z</dcterms:modified>
</cp:coreProperties>
</file>