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EC" w:rsidRPr="00CF55EC" w:rsidRDefault="00CF55EC" w:rsidP="00CF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F55EC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</w:t>
      </w:r>
      <w:r w:rsidR="002C3287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</w:t>
      </w:r>
      <w:r w:rsidRPr="00CF55EC">
        <w:rPr>
          <w:rFonts w:ascii="Times New Roman" w:eastAsia="Times New Roman" w:hAnsi="Times New Roman" w:cs="Times New Roman"/>
          <w:sz w:val="24"/>
          <w:szCs w:val="20"/>
        </w:rPr>
        <w:t>Вносится Губернатором Курской области</w:t>
      </w:r>
    </w:p>
    <w:p w:rsidR="00CF55EC" w:rsidRPr="00CF55EC" w:rsidRDefault="00CF55EC" w:rsidP="00CF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55EC">
        <w:rPr>
          <w:rFonts w:ascii="Courier New" w:eastAsia="Times New Roman" w:hAnsi="Courier New" w:cs="Courier New"/>
          <w:sz w:val="20"/>
          <w:szCs w:val="20"/>
        </w:rPr>
        <w:t> </w:t>
      </w:r>
    </w:p>
    <w:p w:rsidR="00AE23B2" w:rsidRDefault="00CF55EC" w:rsidP="00C1571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C15715" w:rsidRDefault="00C15715" w:rsidP="00C157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15715" w:rsidRPr="00C15715" w:rsidRDefault="00C15715" w:rsidP="00C15715">
      <w:pPr>
        <w:spacing w:after="0"/>
        <w:jc w:val="center"/>
        <w:rPr>
          <w:rFonts w:ascii="Times New Roman" w:hAnsi="Times New Roman" w:cs="Times New Roman"/>
          <w:b/>
          <w:spacing w:val="6"/>
          <w:sz w:val="34"/>
          <w:szCs w:val="34"/>
        </w:rPr>
      </w:pPr>
      <w:r w:rsidRPr="00C15715">
        <w:rPr>
          <w:rFonts w:ascii="Times New Roman" w:hAnsi="Times New Roman" w:cs="Times New Roman"/>
          <w:b/>
          <w:spacing w:val="6"/>
          <w:sz w:val="34"/>
          <w:szCs w:val="34"/>
        </w:rPr>
        <w:t>КУРСКАЯ ОБЛАСТЬ</w:t>
      </w:r>
    </w:p>
    <w:p w:rsidR="00C15715" w:rsidRPr="00C15715" w:rsidRDefault="00C15715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4"/>
        </w:rPr>
      </w:pPr>
    </w:p>
    <w:p w:rsidR="00C15715" w:rsidRPr="00C15715" w:rsidRDefault="00C15715" w:rsidP="00C15715">
      <w:pPr>
        <w:spacing w:after="0"/>
        <w:jc w:val="center"/>
        <w:rPr>
          <w:rFonts w:ascii="Times New Roman" w:hAnsi="Times New Roman" w:cs="Times New Roman"/>
          <w:b/>
          <w:spacing w:val="6"/>
          <w:sz w:val="36"/>
          <w:szCs w:val="36"/>
        </w:rPr>
      </w:pPr>
      <w:r w:rsidRPr="00C15715">
        <w:rPr>
          <w:rFonts w:ascii="Times New Roman" w:hAnsi="Times New Roman" w:cs="Times New Roman"/>
          <w:b/>
          <w:spacing w:val="6"/>
          <w:sz w:val="36"/>
          <w:szCs w:val="36"/>
        </w:rPr>
        <w:t xml:space="preserve">ЗАКОН </w:t>
      </w:r>
    </w:p>
    <w:p w:rsidR="00C15715" w:rsidRPr="00C15715" w:rsidRDefault="00C15715" w:rsidP="00C15715">
      <w:pPr>
        <w:spacing w:after="0" w:line="240" w:lineRule="auto"/>
        <w:jc w:val="right"/>
      </w:pPr>
    </w:p>
    <w:p w:rsid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F55EC" w:rsidRP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55EC">
        <w:rPr>
          <w:rFonts w:ascii="Times New Roman" w:hAnsi="Times New Roman" w:cs="Times New Roman"/>
          <w:b/>
          <w:sz w:val="28"/>
        </w:rPr>
        <w:t xml:space="preserve">О региональном государственном контроле (надзоре) в области </w:t>
      </w:r>
    </w:p>
    <w:p w:rsidR="00CF55EC" w:rsidRP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55EC">
        <w:rPr>
          <w:rFonts w:ascii="Times New Roman" w:hAnsi="Times New Roman" w:cs="Times New Roman"/>
          <w:b/>
          <w:sz w:val="28"/>
        </w:rPr>
        <w:t xml:space="preserve">технического состояния и эксплуатации аттракционов </w:t>
      </w:r>
    </w:p>
    <w:p w:rsidR="00CF55EC" w:rsidRDefault="00CF55EC" w:rsidP="00C1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55EC">
        <w:rPr>
          <w:rFonts w:ascii="Times New Roman" w:hAnsi="Times New Roman" w:cs="Times New Roman"/>
          <w:b/>
          <w:sz w:val="28"/>
        </w:rPr>
        <w:t>на территории Курской области</w:t>
      </w:r>
    </w:p>
    <w:p w:rsidR="00CF55EC" w:rsidRDefault="00CF55EC" w:rsidP="00CF5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719C7" w:rsidRDefault="003719C7" w:rsidP="003719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</w:p>
    <w:p w:rsidR="00CF55EC" w:rsidRDefault="003719C7" w:rsidP="002C328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19C7">
        <w:rPr>
          <w:rFonts w:ascii="Times New Roman" w:hAnsi="Times New Roman" w:cs="Times New Roman"/>
          <w:sz w:val="28"/>
        </w:rPr>
        <w:t>Принят Курской областной Думой</w:t>
      </w:r>
      <w:r>
        <w:rPr>
          <w:rFonts w:ascii="Times New Roman" w:hAnsi="Times New Roman" w:cs="Times New Roman"/>
          <w:sz w:val="28"/>
        </w:rPr>
        <w:t xml:space="preserve">             «___» _____________ 202</w:t>
      </w:r>
      <w:r w:rsidR="0099523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3719C7" w:rsidRDefault="003719C7" w:rsidP="003719C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</w:p>
    <w:p w:rsidR="003719C7" w:rsidRDefault="003719C7" w:rsidP="003719C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719C7">
        <w:rPr>
          <w:rFonts w:ascii="Times New Roman" w:eastAsia="Times New Roman" w:hAnsi="Times New Roman" w:cs="Times New Roman"/>
          <w:b/>
          <w:sz w:val="28"/>
          <w:szCs w:val="24"/>
        </w:rPr>
        <w:t>Статья 1. Предмет регулирования настоящего Закона</w:t>
      </w: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719C7" w:rsidRDefault="00C15715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Настоящий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86D99">
        <w:rPr>
          <w:rFonts w:ascii="Times New Roman" w:eastAsia="Times New Roman" w:hAnsi="Times New Roman" w:cs="Times New Roman"/>
          <w:sz w:val="28"/>
          <w:szCs w:val="24"/>
        </w:rPr>
        <w:t>З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>акон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>в соответствии с Федеральным законом от 21 декабря 2021 года № 414-ФЗ «</w:t>
      </w:r>
      <w:r w:rsidRPr="003719C7">
        <w:rPr>
          <w:rFonts w:ascii="Times New Roman" w:eastAsia="Times New Roman" w:hAnsi="Times New Roman" w:cs="Times New Roman"/>
          <w:sz w:val="28"/>
          <w:szCs w:val="24"/>
        </w:rPr>
        <w:t>Об общих принципах организации публичной власти 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субъектах Российской Федерации», </w:t>
      </w:r>
      <w:r>
        <w:rPr>
          <w:rFonts w:ascii="Times New Roman" w:hAnsi="Times New Roman" w:cs="Times New Roman"/>
          <w:sz w:val="28"/>
        </w:rPr>
        <w:t>Федеральны</w:t>
      </w:r>
      <w:r w:rsidRPr="00D23DDA">
        <w:rPr>
          <w:rFonts w:ascii="Times New Roman" w:hAnsi="Times New Roman" w:cs="Times New Roman"/>
          <w:sz w:val="28"/>
        </w:rPr>
        <w:t>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законом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от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31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июля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2020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года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№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248-ФЗ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D23DDA">
        <w:rPr>
          <w:rFonts w:ascii="Times New Roman" w:hAnsi="Times New Roman" w:cs="Times New Roman"/>
          <w:sz w:val="28"/>
        </w:rPr>
        <w:t>О</w:t>
      </w:r>
      <w:r w:rsidRPr="00D23DD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государственном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контроле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(надзоре)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муниципальном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контроле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в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Российской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Федерации» (далее – Федеральный закон)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регулирует отдельные отношения</w:t>
      </w:r>
      <w:r w:rsidR="00C83C48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>связанные с осуществлением регионального государственного контроля (надзора) в области технического состояния и эксплуатации аттракционов на территории Курской области</w:t>
      </w:r>
      <w:r w:rsidR="00C83C48">
        <w:rPr>
          <w:rFonts w:ascii="Times New Roman" w:eastAsia="Times New Roman" w:hAnsi="Times New Roman" w:cs="Times New Roman"/>
          <w:sz w:val="28"/>
          <w:szCs w:val="24"/>
        </w:rPr>
        <w:t xml:space="preserve"> (далее – региональный государственный контроль (надзор)</w:t>
      </w:r>
      <w:r w:rsidR="003719C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719C7" w:rsidRDefault="003719C7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4848">
        <w:rPr>
          <w:rFonts w:ascii="Times New Roman" w:eastAsia="Times New Roman" w:hAnsi="Times New Roman" w:cs="Times New Roman"/>
          <w:b/>
          <w:sz w:val="28"/>
          <w:szCs w:val="24"/>
        </w:rPr>
        <w:t xml:space="preserve">Статья 2. </w:t>
      </w:r>
      <w:r w:rsidR="00C83C48">
        <w:rPr>
          <w:rFonts w:ascii="Times New Roman" w:eastAsia="Times New Roman" w:hAnsi="Times New Roman" w:cs="Times New Roman"/>
          <w:b/>
          <w:sz w:val="28"/>
          <w:szCs w:val="24"/>
        </w:rPr>
        <w:t>Предмет регионального государственного контроля (надзора)</w:t>
      </w:r>
    </w:p>
    <w:p w:rsidR="00914848" w:rsidRDefault="00914848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97515" w:rsidRDefault="00B97515" w:rsidP="00B97515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</w:rPr>
      </w:pPr>
      <w:r w:rsidRPr="00D23DDA">
        <w:rPr>
          <w:rFonts w:ascii="Times New Roman" w:hAnsi="Times New Roman" w:cs="Times New Roman"/>
          <w:sz w:val="28"/>
        </w:rPr>
        <w:t>Предметом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регионального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государственного контроля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(надзора) в области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явля</w:t>
      </w:r>
      <w:r>
        <w:rPr>
          <w:rFonts w:ascii="Times New Roman" w:hAnsi="Times New Roman" w:cs="Times New Roman"/>
          <w:sz w:val="28"/>
        </w:rPr>
        <w:t>ется оценка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соблюдени</w:t>
      </w:r>
      <w:r>
        <w:rPr>
          <w:rFonts w:ascii="Times New Roman" w:hAnsi="Times New Roman" w:cs="Times New Roman"/>
          <w:sz w:val="28"/>
        </w:rPr>
        <w:t>я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юридическими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лицами,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их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руководителями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иными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должностными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w w:val="95"/>
          <w:sz w:val="28"/>
        </w:rPr>
        <w:t>лицами,</w:t>
      </w:r>
      <w:r w:rsidRPr="00D23DDA">
        <w:rPr>
          <w:rFonts w:ascii="Times New Roman" w:hAnsi="Times New Roman" w:cs="Times New Roman"/>
          <w:spacing w:val="1"/>
          <w:w w:val="95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индивидуальными</w:t>
      </w:r>
      <w:r w:rsidRPr="00D23DDA">
        <w:rPr>
          <w:rFonts w:ascii="Times New Roman" w:hAnsi="Times New Roman" w:cs="Times New Roman"/>
          <w:spacing w:val="52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предпринимателями,</w:t>
      </w:r>
      <w:r w:rsidRPr="00D23DDA">
        <w:rPr>
          <w:rFonts w:ascii="Times New Roman" w:hAnsi="Times New Roman" w:cs="Times New Roman"/>
          <w:spacing w:val="4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их</w:t>
      </w:r>
      <w:r w:rsidRPr="00D23DDA">
        <w:rPr>
          <w:rFonts w:ascii="Times New Roman" w:hAnsi="Times New Roman" w:cs="Times New Roman"/>
          <w:spacing w:val="68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уполномоченными</w:t>
      </w:r>
      <w:r w:rsidRPr="00D23DDA">
        <w:rPr>
          <w:rFonts w:ascii="Times New Roman" w:hAnsi="Times New Roman" w:cs="Times New Roman"/>
          <w:spacing w:val="62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представителями требований</w:t>
      </w:r>
      <w:r>
        <w:rPr>
          <w:rFonts w:ascii="Times New Roman" w:hAnsi="Times New Roman" w:cs="Times New Roman"/>
          <w:sz w:val="28"/>
        </w:rPr>
        <w:t xml:space="preserve"> к техническому состоянию и эксплуатации аттракционов, утвержденных постановлением Правительства Российской Федерации от 20 декабря 2019 года № 1732 и требований к безопасности аттракционов, установленных техническим регламентом Евразийского экономического союза «О безопасности аттракционов», принятым решением Совета Евразийской экономической комиссии от 18 октября 2016 года № 114.</w:t>
      </w:r>
    </w:p>
    <w:p w:rsidR="00B97515" w:rsidRDefault="00B97515" w:rsidP="00B97515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</w:rPr>
      </w:pPr>
    </w:p>
    <w:p w:rsidR="00B97515" w:rsidRDefault="00B97515" w:rsidP="00371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w w:val="110"/>
          <w:sz w:val="28"/>
        </w:rPr>
      </w:pPr>
      <w:r w:rsidRPr="00D23DDA">
        <w:rPr>
          <w:rFonts w:ascii="Times New Roman" w:hAnsi="Times New Roman" w:cs="Times New Roman"/>
          <w:b/>
          <w:w w:val="110"/>
          <w:sz w:val="28"/>
        </w:rPr>
        <w:t>Статья</w:t>
      </w:r>
      <w:r w:rsidRPr="00D23DDA">
        <w:rPr>
          <w:rFonts w:ascii="Times New Roman" w:hAnsi="Times New Roman" w:cs="Times New Roman"/>
          <w:b/>
          <w:spacing w:val="17"/>
          <w:w w:val="110"/>
          <w:sz w:val="28"/>
        </w:rPr>
        <w:t xml:space="preserve"> </w:t>
      </w:r>
      <w:r w:rsidRPr="00D23DDA">
        <w:rPr>
          <w:rFonts w:ascii="Times New Roman" w:hAnsi="Times New Roman" w:cs="Times New Roman"/>
          <w:b/>
          <w:w w:val="110"/>
          <w:sz w:val="28"/>
        </w:rPr>
        <w:t>3.</w:t>
      </w:r>
      <w:r>
        <w:rPr>
          <w:rFonts w:ascii="Times New Roman" w:hAnsi="Times New Roman" w:cs="Times New Roman"/>
          <w:b/>
          <w:w w:val="110"/>
          <w:sz w:val="28"/>
        </w:rPr>
        <w:t xml:space="preserve"> Уполномоченный орган, осуществляющий региональный государственный контроль (надзор)</w:t>
      </w:r>
    </w:p>
    <w:p w:rsidR="00B97515" w:rsidRDefault="00B97515" w:rsidP="0037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23DDA" w:rsidRDefault="00914848" w:rsidP="00D23DDA">
      <w:pPr>
        <w:spacing w:after="0" w:line="240" w:lineRule="auto"/>
        <w:ind w:right="136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 w:rsidRPr="00D23DDA">
        <w:rPr>
          <w:rFonts w:ascii="Times New Roman" w:hAnsi="Times New Roman" w:cs="Times New Roman"/>
          <w:sz w:val="28"/>
        </w:rPr>
        <w:t>1. Региональный государственный контроль (надзор) осуществляет исполнительны</w:t>
      </w:r>
      <w:r w:rsidR="00B97515">
        <w:rPr>
          <w:rFonts w:ascii="Times New Roman" w:hAnsi="Times New Roman" w:cs="Times New Roman"/>
          <w:sz w:val="28"/>
        </w:rPr>
        <w:t>й</w:t>
      </w:r>
      <w:r w:rsidRPr="00D23DDA">
        <w:rPr>
          <w:rFonts w:ascii="Times New Roman" w:hAnsi="Times New Roman" w:cs="Times New Roman"/>
          <w:sz w:val="28"/>
        </w:rPr>
        <w:t xml:space="preserve"> орган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Курской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области,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уполномоченны</w:t>
      </w:r>
      <w:r w:rsidR="00586D99">
        <w:rPr>
          <w:rFonts w:ascii="Times New Roman" w:hAnsi="Times New Roman" w:cs="Times New Roman"/>
          <w:sz w:val="28"/>
        </w:rPr>
        <w:t>й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="00B97515">
        <w:rPr>
          <w:rFonts w:ascii="Times New Roman" w:hAnsi="Times New Roman" w:cs="Times New Roman"/>
          <w:spacing w:val="1"/>
          <w:sz w:val="28"/>
        </w:rPr>
        <w:t>Правительством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Курской области</w:t>
      </w:r>
      <w:r w:rsidR="00B97515">
        <w:rPr>
          <w:rFonts w:ascii="Times New Roman" w:hAnsi="Times New Roman" w:cs="Times New Roman"/>
          <w:sz w:val="28"/>
        </w:rPr>
        <w:t xml:space="preserve"> (далее – уполномоченный орган)</w:t>
      </w:r>
      <w:r w:rsidRPr="00D23DDA">
        <w:rPr>
          <w:rFonts w:ascii="Times New Roman" w:hAnsi="Times New Roman" w:cs="Times New Roman"/>
          <w:sz w:val="28"/>
        </w:rPr>
        <w:t>, в соответствии с положением</w:t>
      </w:r>
      <w:r w:rsidR="00B97515">
        <w:rPr>
          <w:rFonts w:ascii="Times New Roman" w:hAnsi="Times New Roman" w:cs="Times New Roman"/>
          <w:sz w:val="28"/>
        </w:rPr>
        <w:t xml:space="preserve"> о региональном государственном контроле (надзоре)</w:t>
      </w:r>
      <w:r w:rsidRPr="00D23DDA">
        <w:rPr>
          <w:rFonts w:ascii="Times New Roman" w:hAnsi="Times New Roman" w:cs="Times New Roman"/>
          <w:sz w:val="28"/>
        </w:rPr>
        <w:t xml:space="preserve">, утверждаемым </w:t>
      </w:r>
      <w:r w:rsidR="006E414E">
        <w:rPr>
          <w:rFonts w:ascii="Times New Roman" w:hAnsi="Times New Roman" w:cs="Times New Roman"/>
          <w:sz w:val="28"/>
        </w:rPr>
        <w:t>Правительством</w:t>
      </w:r>
      <w:r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Курской</w:t>
      </w:r>
      <w:r w:rsidRPr="00D23DDA">
        <w:rPr>
          <w:rFonts w:ascii="Times New Roman" w:hAnsi="Times New Roman" w:cs="Times New Roman"/>
          <w:spacing w:val="13"/>
          <w:sz w:val="28"/>
        </w:rPr>
        <w:t xml:space="preserve"> </w:t>
      </w:r>
      <w:r w:rsidRPr="00D23DDA">
        <w:rPr>
          <w:rFonts w:ascii="Times New Roman" w:hAnsi="Times New Roman" w:cs="Times New Roman"/>
          <w:sz w:val="28"/>
        </w:rPr>
        <w:t>области.</w:t>
      </w:r>
    </w:p>
    <w:p w:rsidR="00B97515" w:rsidRDefault="00D23DDA" w:rsidP="00D23DDA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B97515">
        <w:rPr>
          <w:rFonts w:ascii="Times New Roman" w:hAnsi="Times New Roman" w:cs="Times New Roman"/>
          <w:sz w:val="28"/>
        </w:rPr>
        <w:t xml:space="preserve"> Перечень должностных лиц уполномоченного органа, осуществляющих региональный государственный контроль (надзор), утверждается Правительством Курской области.</w:t>
      </w:r>
    </w:p>
    <w:p w:rsidR="00B97515" w:rsidRDefault="00B97515" w:rsidP="002C3287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2C32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Уполномоченным органом принимается решение о выдаче предписания об устранении выявленных нарушений в порядке, предусмотренном пунктом 1 части 2 статьи 90 Федерального закона,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</w:t>
      </w:r>
      <w:r w:rsidR="00D23DDA">
        <w:rPr>
          <w:rFonts w:ascii="Times New Roman" w:hAnsi="Times New Roman" w:cs="Times New Roman"/>
          <w:sz w:val="28"/>
        </w:rPr>
        <w:t xml:space="preserve"> </w:t>
      </w:r>
    </w:p>
    <w:p w:rsidR="00D23DDA" w:rsidRPr="00D23DDA" w:rsidRDefault="00D23DDA" w:rsidP="00D23DDA">
      <w:pPr>
        <w:spacing w:after="0" w:line="240" w:lineRule="auto"/>
        <w:ind w:right="136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D23DDA" w:rsidRPr="00D23DDA" w:rsidRDefault="00B97515" w:rsidP="00D23DDA">
      <w:pPr>
        <w:spacing w:after="0" w:line="240" w:lineRule="auto"/>
        <w:ind w:left="66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w w:val="110"/>
          <w:sz w:val="28"/>
        </w:rPr>
        <w:t xml:space="preserve">Статья 4.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Вступление</w:t>
      </w:r>
      <w:r w:rsidR="00D23DDA" w:rsidRPr="00D23DDA">
        <w:rPr>
          <w:rFonts w:ascii="Times New Roman" w:hAnsi="Times New Roman" w:cs="Times New Roman"/>
          <w:b/>
          <w:spacing w:val="49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в</w:t>
      </w:r>
      <w:r w:rsidR="00D23DDA" w:rsidRPr="00D23DDA">
        <w:rPr>
          <w:rFonts w:ascii="Times New Roman" w:hAnsi="Times New Roman" w:cs="Times New Roman"/>
          <w:b/>
          <w:spacing w:val="30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силу</w:t>
      </w:r>
      <w:r w:rsidR="00D23DDA" w:rsidRPr="00D23DDA">
        <w:rPr>
          <w:rFonts w:ascii="Times New Roman" w:hAnsi="Times New Roman" w:cs="Times New Roman"/>
          <w:b/>
          <w:spacing w:val="25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настоящего</w:t>
      </w:r>
      <w:r w:rsidR="00D23DDA">
        <w:rPr>
          <w:rFonts w:ascii="Times New Roman" w:hAnsi="Times New Roman" w:cs="Times New Roman"/>
          <w:b/>
          <w:spacing w:val="51"/>
          <w:w w:val="110"/>
          <w:sz w:val="28"/>
        </w:rPr>
        <w:t xml:space="preserve"> </w:t>
      </w:r>
      <w:r w:rsidR="00D23DDA" w:rsidRPr="00D23DDA">
        <w:rPr>
          <w:rFonts w:ascii="Times New Roman" w:hAnsi="Times New Roman" w:cs="Times New Roman"/>
          <w:b/>
          <w:w w:val="110"/>
          <w:sz w:val="28"/>
        </w:rPr>
        <w:t>Закона</w:t>
      </w:r>
    </w:p>
    <w:p w:rsidR="00D23DDA" w:rsidRPr="00D23DDA" w:rsidRDefault="00D23DDA" w:rsidP="00D23DDA">
      <w:pPr>
        <w:tabs>
          <w:tab w:val="left" w:pos="999"/>
        </w:tabs>
        <w:spacing w:after="0" w:line="240" w:lineRule="auto"/>
        <w:ind w:right="153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D23DDA" w:rsidRDefault="00D23DDA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  <w:r w:rsidRPr="00D23DDA">
        <w:rPr>
          <w:rFonts w:ascii="Times New Roman" w:hAnsi="Times New Roman" w:cs="Times New Roman"/>
          <w:w w:val="105"/>
          <w:sz w:val="28"/>
        </w:rPr>
        <w:t>Настоящий</w:t>
      </w:r>
      <w:r w:rsidRPr="00D23DDA">
        <w:rPr>
          <w:rFonts w:ascii="Times New Roman" w:hAnsi="Times New Roman" w:cs="Times New Roman"/>
          <w:spacing w:val="61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Закон</w:t>
      </w:r>
      <w:r w:rsidRPr="00D23DDA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вступает</w:t>
      </w:r>
      <w:r w:rsidRPr="00D23DDA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в</w:t>
      </w:r>
      <w:r w:rsidRPr="00D23DDA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силу</w:t>
      </w:r>
      <w:r w:rsidR="00B97515">
        <w:rPr>
          <w:rFonts w:ascii="Times New Roman" w:hAnsi="Times New Roman" w:cs="Times New Roman"/>
          <w:w w:val="105"/>
          <w:sz w:val="28"/>
        </w:rPr>
        <w:t xml:space="preserve"> </w:t>
      </w:r>
      <w:r w:rsidR="00B97515" w:rsidRPr="00D23DDA">
        <w:rPr>
          <w:rFonts w:ascii="Times New Roman" w:hAnsi="Times New Roman" w:cs="Times New Roman"/>
          <w:sz w:val="28"/>
        </w:rPr>
        <w:t>с</w:t>
      </w:r>
      <w:r w:rsidR="00B97515"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="00B97515" w:rsidRPr="00D23DDA">
        <w:rPr>
          <w:rFonts w:ascii="Times New Roman" w:hAnsi="Times New Roman" w:cs="Times New Roman"/>
          <w:sz w:val="28"/>
        </w:rPr>
        <w:t>1 января</w:t>
      </w:r>
      <w:r w:rsidR="00B97515" w:rsidRPr="00D23DDA">
        <w:rPr>
          <w:rFonts w:ascii="Times New Roman" w:hAnsi="Times New Roman" w:cs="Times New Roman"/>
          <w:spacing w:val="1"/>
          <w:sz w:val="28"/>
        </w:rPr>
        <w:t xml:space="preserve"> </w:t>
      </w:r>
      <w:r w:rsidR="00B97515" w:rsidRPr="00D23DDA">
        <w:rPr>
          <w:rFonts w:ascii="Times New Roman" w:hAnsi="Times New Roman" w:cs="Times New Roman"/>
          <w:sz w:val="28"/>
        </w:rPr>
        <w:t>2023</w:t>
      </w:r>
      <w:r w:rsidR="00B97515" w:rsidRPr="00D23DDA">
        <w:rPr>
          <w:rFonts w:ascii="Times New Roman" w:hAnsi="Times New Roman" w:cs="Times New Roman"/>
          <w:spacing w:val="-65"/>
          <w:sz w:val="28"/>
        </w:rPr>
        <w:t xml:space="preserve"> </w:t>
      </w:r>
      <w:r w:rsidR="00B97515">
        <w:rPr>
          <w:rFonts w:ascii="Times New Roman" w:hAnsi="Times New Roman" w:cs="Times New Roman"/>
          <w:spacing w:val="-65"/>
          <w:sz w:val="28"/>
        </w:rPr>
        <w:t xml:space="preserve"> </w:t>
      </w:r>
      <w:r w:rsidR="00B97515" w:rsidRPr="00D23DDA">
        <w:rPr>
          <w:rFonts w:ascii="Times New Roman" w:hAnsi="Times New Roman" w:cs="Times New Roman"/>
          <w:w w:val="105"/>
          <w:sz w:val="28"/>
        </w:rPr>
        <w:t>года</w:t>
      </w:r>
      <w:r w:rsidR="002C3287">
        <w:rPr>
          <w:rFonts w:ascii="Times New Roman" w:hAnsi="Times New Roman" w:cs="Times New Roman"/>
          <w:w w:val="105"/>
          <w:sz w:val="28"/>
        </w:rPr>
        <w:t>,</w:t>
      </w:r>
      <w:r w:rsidRPr="00D23DDA">
        <w:rPr>
          <w:rFonts w:ascii="Times New Roman" w:hAnsi="Times New Roman" w:cs="Times New Roman"/>
          <w:spacing w:val="59"/>
          <w:w w:val="105"/>
          <w:sz w:val="28"/>
        </w:rPr>
        <w:t xml:space="preserve"> </w:t>
      </w:r>
      <w:r w:rsidR="002C3287">
        <w:rPr>
          <w:rFonts w:ascii="Times New Roman" w:hAnsi="Times New Roman" w:cs="Times New Roman"/>
          <w:w w:val="105"/>
          <w:sz w:val="28"/>
        </w:rPr>
        <w:t>н</w:t>
      </w:r>
      <w:r w:rsidRPr="00D23DDA">
        <w:rPr>
          <w:rFonts w:ascii="Times New Roman" w:hAnsi="Times New Roman" w:cs="Times New Roman"/>
          <w:w w:val="105"/>
          <w:sz w:val="28"/>
        </w:rPr>
        <w:t>о</w:t>
      </w:r>
      <w:r w:rsidR="002C3287">
        <w:rPr>
          <w:rFonts w:ascii="Times New Roman" w:hAnsi="Times New Roman" w:cs="Times New Roman"/>
          <w:w w:val="105"/>
          <w:sz w:val="28"/>
        </w:rPr>
        <w:t xml:space="preserve"> не ранее дня его</w:t>
      </w:r>
      <w:r w:rsidRPr="00D23DDA">
        <w:rPr>
          <w:rFonts w:ascii="Times New Roman" w:hAnsi="Times New Roman" w:cs="Times New Roman"/>
          <w:spacing w:val="62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spacing w:val="-68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официального</w:t>
      </w:r>
      <w:r>
        <w:rPr>
          <w:rFonts w:ascii="Times New Roman" w:hAnsi="Times New Roman" w:cs="Times New Roman"/>
          <w:spacing w:val="46"/>
          <w:w w:val="105"/>
          <w:sz w:val="28"/>
        </w:rPr>
        <w:t xml:space="preserve"> </w:t>
      </w:r>
      <w:r w:rsidRPr="00D23DDA">
        <w:rPr>
          <w:rFonts w:ascii="Times New Roman" w:hAnsi="Times New Roman" w:cs="Times New Roman"/>
          <w:w w:val="105"/>
          <w:sz w:val="28"/>
        </w:rPr>
        <w:t>опубликования.</w:t>
      </w:r>
    </w:p>
    <w:p w:rsidR="002C3287" w:rsidRPr="0099523E" w:rsidRDefault="002C3287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</w:p>
    <w:p w:rsidR="001A293D" w:rsidRPr="0099523E" w:rsidRDefault="001A293D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</w:p>
    <w:p w:rsidR="002C3287" w:rsidRDefault="002C3287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w w:val="105"/>
          <w:sz w:val="28"/>
        </w:rPr>
      </w:pP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 xml:space="preserve">Губернатор </w:t>
      </w: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Курской области</w:t>
      </w:r>
      <w:r w:rsidRPr="00FB6509">
        <w:rPr>
          <w:bCs/>
        </w:rPr>
        <w:tab/>
        <w:t xml:space="preserve">                                          </w:t>
      </w:r>
      <w:r>
        <w:rPr>
          <w:bCs/>
        </w:rPr>
        <w:t xml:space="preserve">                    </w:t>
      </w:r>
      <w:r w:rsidRPr="00FB6509">
        <w:rPr>
          <w:bCs/>
        </w:rPr>
        <w:t xml:space="preserve">   </w:t>
      </w:r>
      <w:r>
        <w:rPr>
          <w:bCs/>
        </w:rPr>
        <w:t xml:space="preserve">            </w:t>
      </w:r>
      <w:r w:rsidRPr="00FB6509">
        <w:rPr>
          <w:bCs/>
        </w:rPr>
        <w:t>Р. Старовойт</w:t>
      </w:r>
    </w:p>
    <w:p w:rsidR="002C3287" w:rsidRDefault="002C3287" w:rsidP="002C3287">
      <w:pPr>
        <w:pStyle w:val="a3"/>
        <w:jc w:val="both"/>
        <w:rPr>
          <w:bCs/>
        </w:rPr>
      </w:pPr>
    </w:p>
    <w:p w:rsidR="002C3287" w:rsidRDefault="002C3287" w:rsidP="002C3287">
      <w:pPr>
        <w:pStyle w:val="a3"/>
        <w:jc w:val="both"/>
        <w:rPr>
          <w:bCs/>
        </w:rPr>
      </w:pPr>
    </w:p>
    <w:p w:rsidR="002C3287" w:rsidRPr="00FB6509" w:rsidRDefault="002C3287" w:rsidP="002C3287">
      <w:pPr>
        <w:pStyle w:val="a3"/>
        <w:jc w:val="both"/>
        <w:rPr>
          <w:bCs/>
        </w:rPr>
      </w:pP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г. Курск</w:t>
      </w:r>
    </w:p>
    <w:p w:rsidR="002C3287" w:rsidRPr="00FB6509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«____» __________202</w:t>
      </w:r>
      <w:r w:rsidR="0099523E">
        <w:rPr>
          <w:bCs/>
        </w:rPr>
        <w:t>3</w:t>
      </w:r>
      <w:r w:rsidRPr="00FB6509">
        <w:rPr>
          <w:bCs/>
        </w:rPr>
        <w:t xml:space="preserve"> года</w:t>
      </w:r>
    </w:p>
    <w:p w:rsidR="002C3287" w:rsidRPr="00B4593C" w:rsidRDefault="002C3287" w:rsidP="002C3287">
      <w:pPr>
        <w:pStyle w:val="a3"/>
        <w:jc w:val="both"/>
        <w:rPr>
          <w:bCs/>
        </w:rPr>
      </w:pPr>
      <w:r w:rsidRPr="00FB6509">
        <w:rPr>
          <w:bCs/>
        </w:rPr>
        <w:t>№ ___-ЗКО</w:t>
      </w:r>
    </w:p>
    <w:p w:rsidR="002C3287" w:rsidRPr="00586568" w:rsidRDefault="002C3287" w:rsidP="002C3287">
      <w:pPr>
        <w:jc w:val="center"/>
        <w:rPr>
          <w:sz w:val="28"/>
        </w:rPr>
      </w:pPr>
    </w:p>
    <w:p w:rsidR="002C3287" w:rsidRPr="00D23DDA" w:rsidRDefault="002C3287" w:rsidP="00D23DDA">
      <w:pPr>
        <w:spacing w:after="0" w:line="240" w:lineRule="auto"/>
        <w:ind w:right="153" w:firstLine="709"/>
        <w:jc w:val="both"/>
        <w:rPr>
          <w:rFonts w:ascii="Times New Roman" w:hAnsi="Times New Roman" w:cs="Times New Roman"/>
          <w:sz w:val="28"/>
        </w:rPr>
      </w:pPr>
    </w:p>
    <w:sectPr w:rsidR="002C3287" w:rsidRPr="00D23DDA" w:rsidSect="002C3287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7EC" w:rsidRDefault="00F977EC" w:rsidP="00C73978">
      <w:pPr>
        <w:spacing w:after="0" w:line="240" w:lineRule="auto"/>
      </w:pPr>
      <w:r>
        <w:separator/>
      </w:r>
    </w:p>
  </w:endnote>
  <w:endnote w:type="continuationSeparator" w:id="1">
    <w:p w:rsidR="00F977EC" w:rsidRDefault="00F977EC" w:rsidP="00C7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7EC" w:rsidRDefault="00F977EC" w:rsidP="00C73978">
      <w:pPr>
        <w:spacing w:after="0" w:line="240" w:lineRule="auto"/>
      </w:pPr>
      <w:r>
        <w:separator/>
      </w:r>
    </w:p>
  </w:footnote>
  <w:footnote w:type="continuationSeparator" w:id="1">
    <w:p w:rsidR="00F977EC" w:rsidRDefault="00F977EC" w:rsidP="00C7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480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7515" w:rsidRDefault="007E2889">
        <w:pPr>
          <w:pStyle w:val="a6"/>
          <w:jc w:val="center"/>
        </w:pPr>
        <w:r w:rsidRPr="002C3287">
          <w:rPr>
            <w:rFonts w:ascii="Times New Roman" w:hAnsi="Times New Roman" w:cs="Times New Roman"/>
          </w:rPr>
          <w:fldChar w:fldCharType="begin"/>
        </w:r>
        <w:r w:rsidR="00B97515" w:rsidRPr="002C3287">
          <w:rPr>
            <w:rFonts w:ascii="Times New Roman" w:hAnsi="Times New Roman" w:cs="Times New Roman"/>
          </w:rPr>
          <w:instrText xml:space="preserve"> PAGE   \* MERGEFORMAT </w:instrText>
        </w:r>
        <w:r w:rsidRPr="002C3287">
          <w:rPr>
            <w:rFonts w:ascii="Times New Roman" w:hAnsi="Times New Roman" w:cs="Times New Roman"/>
          </w:rPr>
          <w:fldChar w:fldCharType="separate"/>
        </w:r>
        <w:r w:rsidR="0099523E">
          <w:rPr>
            <w:rFonts w:ascii="Times New Roman" w:hAnsi="Times New Roman" w:cs="Times New Roman"/>
            <w:noProof/>
          </w:rPr>
          <w:t>2</w:t>
        </w:r>
        <w:r w:rsidRPr="002C3287">
          <w:rPr>
            <w:rFonts w:ascii="Times New Roman" w:hAnsi="Times New Roman" w:cs="Times New Roman"/>
          </w:rPr>
          <w:fldChar w:fldCharType="end"/>
        </w:r>
      </w:p>
    </w:sdtContent>
  </w:sdt>
  <w:p w:rsidR="00B97515" w:rsidRDefault="00B975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A79"/>
    <w:multiLevelType w:val="hybridMultilevel"/>
    <w:tmpl w:val="153E4A6C"/>
    <w:lvl w:ilvl="0" w:tplc="64CEC340">
      <w:start w:val="1"/>
      <w:numFmt w:val="decimal"/>
      <w:lvlText w:val="%1)"/>
      <w:lvlJc w:val="left"/>
      <w:pPr>
        <w:ind w:left="114" w:hanging="348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21285232">
      <w:numFmt w:val="bullet"/>
      <w:lvlText w:val="•"/>
      <w:lvlJc w:val="left"/>
      <w:pPr>
        <w:ind w:left="1152" w:hanging="348"/>
      </w:pPr>
      <w:rPr>
        <w:rFonts w:hint="default"/>
        <w:lang w:val="ru-RU" w:eastAsia="en-US" w:bidi="ar-SA"/>
      </w:rPr>
    </w:lvl>
    <w:lvl w:ilvl="2" w:tplc="99828D66">
      <w:numFmt w:val="bullet"/>
      <w:lvlText w:val="•"/>
      <w:lvlJc w:val="left"/>
      <w:pPr>
        <w:ind w:left="2184" w:hanging="348"/>
      </w:pPr>
      <w:rPr>
        <w:rFonts w:hint="default"/>
        <w:lang w:val="ru-RU" w:eastAsia="en-US" w:bidi="ar-SA"/>
      </w:rPr>
    </w:lvl>
    <w:lvl w:ilvl="3" w:tplc="28CEB5D0">
      <w:numFmt w:val="bullet"/>
      <w:lvlText w:val="•"/>
      <w:lvlJc w:val="left"/>
      <w:pPr>
        <w:ind w:left="3216" w:hanging="348"/>
      </w:pPr>
      <w:rPr>
        <w:rFonts w:hint="default"/>
        <w:lang w:val="ru-RU" w:eastAsia="en-US" w:bidi="ar-SA"/>
      </w:rPr>
    </w:lvl>
    <w:lvl w:ilvl="4" w:tplc="A34AF8FC">
      <w:numFmt w:val="bullet"/>
      <w:lvlText w:val="•"/>
      <w:lvlJc w:val="left"/>
      <w:pPr>
        <w:ind w:left="4248" w:hanging="348"/>
      </w:pPr>
      <w:rPr>
        <w:rFonts w:hint="default"/>
        <w:lang w:val="ru-RU" w:eastAsia="en-US" w:bidi="ar-SA"/>
      </w:rPr>
    </w:lvl>
    <w:lvl w:ilvl="5" w:tplc="9398C8B8">
      <w:numFmt w:val="bullet"/>
      <w:lvlText w:val="•"/>
      <w:lvlJc w:val="left"/>
      <w:pPr>
        <w:ind w:left="5280" w:hanging="348"/>
      </w:pPr>
      <w:rPr>
        <w:rFonts w:hint="default"/>
        <w:lang w:val="ru-RU" w:eastAsia="en-US" w:bidi="ar-SA"/>
      </w:rPr>
    </w:lvl>
    <w:lvl w:ilvl="6" w:tplc="C734CB12">
      <w:numFmt w:val="bullet"/>
      <w:lvlText w:val="•"/>
      <w:lvlJc w:val="left"/>
      <w:pPr>
        <w:ind w:left="6312" w:hanging="348"/>
      </w:pPr>
      <w:rPr>
        <w:rFonts w:hint="default"/>
        <w:lang w:val="ru-RU" w:eastAsia="en-US" w:bidi="ar-SA"/>
      </w:rPr>
    </w:lvl>
    <w:lvl w:ilvl="7" w:tplc="142E8F3E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 w:tplc="DEACF00C">
      <w:numFmt w:val="bullet"/>
      <w:lvlText w:val="•"/>
      <w:lvlJc w:val="left"/>
      <w:pPr>
        <w:ind w:left="8376" w:hanging="348"/>
      </w:pPr>
      <w:rPr>
        <w:rFonts w:hint="default"/>
        <w:lang w:val="ru-RU" w:eastAsia="en-US" w:bidi="ar-SA"/>
      </w:rPr>
    </w:lvl>
  </w:abstractNum>
  <w:abstractNum w:abstractNumId="1">
    <w:nsid w:val="10D15C11"/>
    <w:multiLevelType w:val="hybridMultilevel"/>
    <w:tmpl w:val="01F2EDCE"/>
    <w:lvl w:ilvl="0" w:tplc="AA389332">
      <w:start w:val="1"/>
      <w:numFmt w:val="decimal"/>
      <w:lvlText w:val="%1."/>
      <w:lvlJc w:val="left"/>
      <w:pPr>
        <w:ind w:left="114" w:hanging="309"/>
        <w:jc w:val="left"/>
      </w:pPr>
      <w:rPr>
        <w:rFonts w:asciiTheme="minorHAnsi" w:eastAsiaTheme="minorEastAsia" w:hAnsiTheme="minorHAnsi" w:cstheme="minorBidi"/>
        <w:w w:val="89"/>
        <w:sz w:val="28"/>
        <w:szCs w:val="28"/>
        <w:lang w:val="ru-RU" w:eastAsia="en-US" w:bidi="ar-SA"/>
      </w:rPr>
    </w:lvl>
    <w:lvl w:ilvl="1" w:tplc="1BD05EFE">
      <w:numFmt w:val="bullet"/>
      <w:lvlText w:val="•"/>
      <w:lvlJc w:val="left"/>
      <w:pPr>
        <w:ind w:left="1152" w:hanging="309"/>
      </w:pPr>
      <w:rPr>
        <w:rFonts w:hint="default"/>
        <w:lang w:val="ru-RU" w:eastAsia="en-US" w:bidi="ar-SA"/>
      </w:rPr>
    </w:lvl>
    <w:lvl w:ilvl="2" w:tplc="9826745C">
      <w:numFmt w:val="bullet"/>
      <w:lvlText w:val="•"/>
      <w:lvlJc w:val="left"/>
      <w:pPr>
        <w:ind w:left="2184" w:hanging="309"/>
      </w:pPr>
      <w:rPr>
        <w:rFonts w:hint="default"/>
        <w:lang w:val="ru-RU" w:eastAsia="en-US" w:bidi="ar-SA"/>
      </w:rPr>
    </w:lvl>
    <w:lvl w:ilvl="3" w:tplc="5A166DB6">
      <w:numFmt w:val="bullet"/>
      <w:lvlText w:val="•"/>
      <w:lvlJc w:val="left"/>
      <w:pPr>
        <w:ind w:left="3216" w:hanging="309"/>
      </w:pPr>
      <w:rPr>
        <w:rFonts w:hint="default"/>
        <w:lang w:val="ru-RU" w:eastAsia="en-US" w:bidi="ar-SA"/>
      </w:rPr>
    </w:lvl>
    <w:lvl w:ilvl="4" w:tplc="38EC2302">
      <w:numFmt w:val="bullet"/>
      <w:lvlText w:val="•"/>
      <w:lvlJc w:val="left"/>
      <w:pPr>
        <w:ind w:left="4248" w:hanging="309"/>
      </w:pPr>
      <w:rPr>
        <w:rFonts w:hint="default"/>
        <w:lang w:val="ru-RU" w:eastAsia="en-US" w:bidi="ar-SA"/>
      </w:rPr>
    </w:lvl>
    <w:lvl w:ilvl="5" w:tplc="78F84BB2">
      <w:numFmt w:val="bullet"/>
      <w:lvlText w:val="•"/>
      <w:lvlJc w:val="left"/>
      <w:pPr>
        <w:ind w:left="5280" w:hanging="309"/>
      </w:pPr>
      <w:rPr>
        <w:rFonts w:hint="default"/>
        <w:lang w:val="ru-RU" w:eastAsia="en-US" w:bidi="ar-SA"/>
      </w:rPr>
    </w:lvl>
    <w:lvl w:ilvl="6" w:tplc="80EAF9B2">
      <w:numFmt w:val="bullet"/>
      <w:lvlText w:val="•"/>
      <w:lvlJc w:val="left"/>
      <w:pPr>
        <w:ind w:left="6312" w:hanging="309"/>
      </w:pPr>
      <w:rPr>
        <w:rFonts w:hint="default"/>
        <w:lang w:val="ru-RU" w:eastAsia="en-US" w:bidi="ar-SA"/>
      </w:rPr>
    </w:lvl>
    <w:lvl w:ilvl="7" w:tplc="BDA26932">
      <w:numFmt w:val="bullet"/>
      <w:lvlText w:val="•"/>
      <w:lvlJc w:val="left"/>
      <w:pPr>
        <w:ind w:left="7344" w:hanging="309"/>
      </w:pPr>
      <w:rPr>
        <w:rFonts w:hint="default"/>
        <w:lang w:val="ru-RU" w:eastAsia="en-US" w:bidi="ar-SA"/>
      </w:rPr>
    </w:lvl>
    <w:lvl w:ilvl="8" w:tplc="40A43B36">
      <w:numFmt w:val="bullet"/>
      <w:lvlText w:val="•"/>
      <w:lvlJc w:val="left"/>
      <w:pPr>
        <w:ind w:left="8376" w:hanging="309"/>
      </w:pPr>
      <w:rPr>
        <w:rFonts w:hint="default"/>
        <w:lang w:val="ru-RU" w:eastAsia="en-US" w:bidi="ar-SA"/>
      </w:rPr>
    </w:lvl>
  </w:abstractNum>
  <w:abstractNum w:abstractNumId="2">
    <w:nsid w:val="2FC96087"/>
    <w:multiLevelType w:val="hybridMultilevel"/>
    <w:tmpl w:val="E7122D14"/>
    <w:lvl w:ilvl="0" w:tplc="B838AA3C">
      <w:start w:val="1"/>
      <w:numFmt w:val="decimal"/>
      <w:lvlText w:val="%1."/>
      <w:lvlJc w:val="left"/>
      <w:pPr>
        <w:ind w:left="115" w:hanging="337"/>
        <w:jc w:val="lef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3ED86862">
      <w:numFmt w:val="bullet"/>
      <w:lvlText w:val="•"/>
      <w:lvlJc w:val="left"/>
      <w:pPr>
        <w:ind w:left="1152" w:hanging="337"/>
      </w:pPr>
      <w:rPr>
        <w:rFonts w:hint="default"/>
        <w:lang w:val="ru-RU" w:eastAsia="en-US" w:bidi="ar-SA"/>
      </w:rPr>
    </w:lvl>
    <w:lvl w:ilvl="2" w:tplc="E6C832EE">
      <w:numFmt w:val="bullet"/>
      <w:lvlText w:val="•"/>
      <w:lvlJc w:val="left"/>
      <w:pPr>
        <w:ind w:left="2184" w:hanging="337"/>
      </w:pPr>
      <w:rPr>
        <w:rFonts w:hint="default"/>
        <w:lang w:val="ru-RU" w:eastAsia="en-US" w:bidi="ar-SA"/>
      </w:rPr>
    </w:lvl>
    <w:lvl w:ilvl="3" w:tplc="5D9E09A8">
      <w:numFmt w:val="bullet"/>
      <w:lvlText w:val="•"/>
      <w:lvlJc w:val="left"/>
      <w:pPr>
        <w:ind w:left="3216" w:hanging="337"/>
      </w:pPr>
      <w:rPr>
        <w:rFonts w:hint="default"/>
        <w:lang w:val="ru-RU" w:eastAsia="en-US" w:bidi="ar-SA"/>
      </w:rPr>
    </w:lvl>
    <w:lvl w:ilvl="4" w:tplc="CB7E5750">
      <w:numFmt w:val="bullet"/>
      <w:lvlText w:val="•"/>
      <w:lvlJc w:val="left"/>
      <w:pPr>
        <w:ind w:left="4248" w:hanging="337"/>
      </w:pPr>
      <w:rPr>
        <w:rFonts w:hint="default"/>
        <w:lang w:val="ru-RU" w:eastAsia="en-US" w:bidi="ar-SA"/>
      </w:rPr>
    </w:lvl>
    <w:lvl w:ilvl="5" w:tplc="FDA090AE">
      <w:numFmt w:val="bullet"/>
      <w:lvlText w:val="•"/>
      <w:lvlJc w:val="left"/>
      <w:pPr>
        <w:ind w:left="5280" w:hanging="337"/>
      </w:pPr>
      <w:rPr>
        <w:rFonts w:hint="default"/>
        <w:lang w:val="ru-RU" w:eastAsia="en-US" w:bidi="ar-SA"/>
      </w:rPr>
    </w:lvl>
    <w:lvl w:ilvl="6" w:tplc="E6561D48">
      <w:numFmt w:val="bullet"/>
      <w:lvlText w:val="•"/>
      <w:lvlJc w:val="left"/>
      <w:pPr>
        <w:ind w:left="6312" w:hanging="337"/>
      </w:pPr>
      <w:rPr>
        <w:rFonts w:hint="default"/>
        <w:lang w:val="ru-RU" w:eastAsia="en-US" w:bidi="ar-SA"/>
      </w:rPr>
    </w:lvl>
    <w:lvl w:ilvl="7" w:tplc="A5CAB6FE">
      <w:numFmt w:val="bullet"/>
      <w:lvlText w:val="•"/>
      <w:lvlJc w:val="left"/>
      <w:pPr>
        <w:ind w:left="7344" w:hanging="337"/>
      </w:pPr>
      <w:rPr>
        <w:rFonts w:hint="default"/>
        <w:lang w:val="ru-RU" w:eastAsia="en-US" w:bidi="ar-SA"/>
      </w:rPr>
    </w:lvl>
    <w:lvl w:ilvl="8" w:tplc="B8E6D3D4">
      <w:numFmt w:val="bullet"/>
      <w:lvlText w:val="•"/>
      <w:lvlJc w:val="left"/>
      <w:pPr>
        <w:ind w:left="8376" w:hanging="337"/>
      </w:pPr>
      <w:rPr>
        <w:rFonts w:hint="default"/>
        <w:lang w:val="ru-RU" w:eastAsia="en-US" w:bidi="ar-SA"/>
      </w:rPr>
    </w:lvl>
  </w:abstractNum>
  <w:abstractNum w:abstractNumId="3">
    <w:nsid w:val="45A05ACF"/>
    <w:multiLevelType w:val="hybridMultilevel"/>
    <w:tmpl w:val="911456C8"/>
    <w:lvl w:ilvl="0" w:tplc="A522B578">
      <w:start w:val="1"/>
      <w:numFmt w:val="decimal"/>
      <w:lvlText w:val="%1."/>
      <w:lvlJc w:val="left"/>
      <w:pPr>
        <w:ind w:left="114" w:hanging="309"/>
        <w:jc w:val="left"/>
      </w:pPr>
      <w:rPr>
        <w:rFonts w:ascii="Times New Roman" w:eastAsia="Times New Roman" w:hAnsi="Times New Roman" w:cs="Times New Roman"/>
        <w:w w:val="89"/>
        <w:sz w:val="28"/>
        <w:szCs w:val="28"/>
        <w:lang w:val="ru-RU" w:eastAsia="en-US" w:bidi="ar-SA"/>
      </w:rPr>
    </w:lvl>
    <w:lvl w:ilvl="1" w:tplc="1BD05EFE">
      <w:numFmt w:val="bullet"/>
      <w:lvlText w:val="•"/>
      <w:lvlJc w:val="left"/>
      <w:pPr>
        <w:ind w:left="1152" w:hanging="309"/>
      </w:pPr>
      <w:rPr>
        <w:rFonts w:hint="default"/>
        <w:lang w:val="ru-RU" w:eastAsia="en-US" w:bidi="ar-SA"/>
      </w:rPr>
    </w:lvl>
    <w:lvl w:ilvl="2" w:tplc="9826745C">
      <w:numFmt w:val="bullet"/>
      <w:lvlText w:val="•"/>
      <w:lvlJc w:val="left"/>
      <w:pPr>
        <w:ind w:left="2184" w:hanging="309"/>
      </w:pPr>
      <w:rPr>
        <w:rFonts w:hint="default"/>
        <w:lang w:val="ru-RU" w:eastAsia="en-US" w:bidi="ar-SA"/>
      </w:rPr>
    </w:lvl>
    <w:lvl w:ilvl="3" w:tplc="5A166DB6">
      <w:numFmt w:val="bullet"/>
      <w:lvlText w:val="•"/>
      <w:lvlJc w:val="left"/>
      <w:pPr>
        <w:ind w:left="3216" w:hanging="309"/>
      </w:pPr>
      <w:rPr>
        <w:rFonts w:hint="default"/>
        <w:lang w:val="ru-RU" w:eastAsia="en-US" w:bidi="ar-SA"/>
      </w:rPr>
    </w:lvl>
    <w:lvl w:ilvl="4" w:tplc="38EC2302">
      <w:numFmt w:val="bullet"/>
      <w:lvlText w:val="•"/>
      <w:lvlJc w:val="left"/>
      <w:pPr>
        <w:ind w:left="4248" w:hanging="309"/>
      </w:pPr>
      <w:rPr>
        <w:rFonts w:hint="default"/>
        <w:lang w:val="ru-RU" w:eastAsia="en-US" w:bidi="ar-SA"/>
      </w:rPr>
    </w:lvl>
    <w:lvl w:ilvl="5" w:tplc="78F84BB2">
      <w:numFmt w:val="bullet"/>
      <w:lvlText w:val="•"/>
      <w:lvlJc w:val="left"/>
      <w:pPr>
        <w:ind w:left="5280" w:hanging="309"/>
      </w:pPr>
      <w:rPr>
        <w:rFonts w:hint="default"/>
        <w:lang w:val="ru-RU" w:eastAsia="en-US" w:bidi="ar-SA"/>
      </w:rPr>
    </w:lvl>
    <w:lvl w:ilvl="6" w:tplc="80EAF9B2">
      <w:numFmt w:val="bullet"/>
      <w:lvlText w:val="•"/>
      <w:lvlJc w:val="left"/>
      <w:pPr>
        <w:ind w:left="6312" w:hanging="309"/>
      </w:pPr>
      <w:rPr>
        <w:rFonts w:hint="default"/>
        <w:lang w:val="ru-RU" w:eastAsia="en-US" w:bidi="ar-SA"/>
      </w:rPr>
    </w:lvl>
    <w:lvl w:ilvl="7" w:tplc="BDA26932">
      <w:numFmt w:val="bullet"/>
      <w:lvlText w:val="•"/>
      <w:lvlJc w:val="left"/>
      <w:pPr>
        <w:ind w:left="7344" w:hanging="309"/>
      </w:pPr>
      <w:rPr>
        <w:rFonts w:hint="default"/>
        <w:lang w:val="ru-RU" w:eastAsia="en-US" w:bidi="ar-SA"/>
      </w:rPr>
    </w:lvl>
    <w:lvl w:ilvl="8" w:tplc="40A43B36">
      <w:numFmt w:val="bullet"/>
      <w:lvlText w:val="•"/>
      <w:lvlJc w:val="left"/>
      <w:pPr>
        <w:ind w:left="8376" w:hanging="3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6744"/>
    <w:rsid w:val="001A293D"/>
    <w:rsid w:val="002046AD"/>
    <w:rsid w:val="002C3287"/>
    <w:rsid w:val="00303F4E"/>
    <w:rsid w:val="003719C7"/>
    <w:rsid w:val="00517E1B"/>
    <w:rsid w:val="00586D99"/>
    <w:rsid w:val="006A6744"/>
    <w:rsid w:val="006A76AC"/>
    <w:rsid w:val="006E414E"/>
    <w:rsid w:val="007E2889"/>
    <w:rsid w:val="008D35CF"/>
    <w:rsid w:val="00914848"/>
    <w:rsid w:val="0099523E"/>
    <w:rsid w:val="00A170AE"/>
    <w:rsid w:val="00AE23B2"/>
    <w:rsid w:val="00B00EC4"/>
    <w:rsid w:val="00B63CB6"/>
    <w:rsid w:val="00B97515"/>
    <w:rsid w:val="00C15715"/>
    <w:rsid w:val="00C73978"/>
    <w:rsid w:val="00C83C48"/>
    <w:rsid w:val="00CF55EC"/>
    <w:rsid w:val="00D23DDA"/>
    <w:rsid w:val="00F00F01"/>
    <w:rsid w:val="00F02261"/>
    <w:rsid w:val="00F9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5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5EC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91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1484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14848"/>
    <w:pPr>
      <w:widowControl w:val="0"/>
      <w:autoSpaceDE w:val="0"/>
      <w:autoSpaceDN w:val="0"/>
      <w:spacing w:after="0" w:line="240" w:lineRule="auto"/>
      <w:ind w:left="114" w:firstLine="54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7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978"/>
  </w:style>
  <w:style w:type="paragraph" w:styleId="a8">
    <w:name w:val="footer"/>
    <w:basedOn w:val="a"/>
    <w:link w:val="a9"/>
    <w:uiPriority w:val="99"/>
    <w:semiHidden/>
    <w:unhideWhenUsed/>
    <w:rsid w:val="00C7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3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4</cp:revision>
  <cp:lastPrinted>2023-01-23T09:07:00Z</cp:lastPrinted>
  <dcterms:created xsi:type="dcterms:W3CDTF">2022-11-22T13:19:00Z</dcterms:created>
  <dcterms:modified xsi:type="dcterms:W3CDTF">2023-01-23T09:07:00Z</dcterms:modified>
</cp:coreProperties>
</file>