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3346" w14:textId="77777777" w:rsidR="006D49B8" w:rsidRPr="006D49B8" w:rsidRDefault="006D49B8" w:rsidP="006D49B8">
      <w:pPr>
        <w:autoSpaceDE w:val="0"/>
        <w:autoSpaceDN w:val="0"/>
        <w:adjustRightInd w:val="0"/>
        <w:ind w:left="4956"/>
        <w:jc w:val="center"/>
        <w:rPr>
          <w:rFonts w:eastAsiaTheme="minorHAnsi"/>
          <w:sz w:val="28"/>
          <w:szCs w:val="28"/>
          <w:lang w:eastAsia="en-US"/>
        </w:rPr>
      </w:pPr>
      <w:r w:rsidRPr="006D49B8">
        <w:rPr>
          <w:rFonts w:eastAsiaTheme="minorHAnsi"/>
          <w:sz w:val="28"/>
          <w:szCs w:val="28"/>
          <w:lang w:eastAsia="en-US"/>
        </w:rPr>
        <w:t>УТВЕРЖДЕНЫ</w:t>
      </w:r>
    </w:p>
    <w:p w14:paraId="6E5FFB30" w14:textId="77777777" w:rsidR="006D49B8" w:rsidRPr="006D49B8" w:rsidRDefault="006D49B8" w:rsidP="006D49B8">
      <w:pPr>
        <w:autoSpaceDE w:val="0"/>
        <w:autoSpaceDN w:val="0"/>
        <w:adjustRightInd w:val="0"/>
        <w:ind w:left="4956"/>
        <w:jc w:val="center"/>
        <w:rPr>
          <w:rFonts w:eastAsiaTheme="minorHAnsi"/>
          <w:sz w:val="28"/>
          <w:szCs w:val="28"/>
          <w:lang w:eastAsia="en-US"/>
        </w:rPr>
      </w:pPr>
      <w:r w:rsidRPr="006D49B8">
        <w:rPr>
          <w:rFonts w:eastAsiaTheme="minorHAnsi"/>
          <w:sz w:val="28"/>
          <w:szCs w:val="28"/>
          <w:lang w:eastAsia="en-US"/>
        </w:rPr>
        <w:t xml:space="preserve">постановлением </w:t>
      </w:r>
      <w:r>
        <w:rPr>
          <w:rFonts w:eastAsiaTheme="minorHAnsi"/>
          <w:sz w:val="28"/>
          <w:szCs w:val="28"/>
          <w:lang w:eastAsia="en-US"/>
        </w:rPr>
        <w:t>Правительства</w:t>
      </w:r>
    </w:p>
    <w:p w14:paraId="73345CE4" w14:textId="77777777" w:rsidR="006D49B8" w:rsidRPr="006D49B8" w:rsidRDefault="006D49B8" w:rsidP="006D49B8">
      <w:pPr>
        <w:autoSpaceDE w:val="0"/>
        <w:autoSpaceDN w:val="0"/>
        <w:adjustRightInd w:val="0"/>
        <w:ind w:left="4956"/>
        <w:jc w:val="center"/>
        <w:rPr>
          <w:rFonts w:eastAsiaTheme="minorHAnsi"/>
          <w:sz w:val="28"/>
          <w:szCs w:val="28"/>
          <w:lang w:eastAsia="en-US"/>
        </w:rPr>
      </w:pPr>
      <w:r w:rsidRPr="006D49B8">
        <w:rPr>
          <w:rFonts w:eastAsiaTheme="minorHAnsi"/>
          <w:sz w:val="28"/>
          <w:szCs w:val="28"/>
          <w:lang w:eastAsia="en-US"/>
        </w:rPr>
        <w:t>К</w:t>
      </w:r>
      <w:r>
        <w:rPr>
          <w:rFonts w:eastAsiaTheme="minorHAnsi"/>
          <w:sz w:val="28"/>
          <w:szCs w:val="28"/>
          <w:lang w:eastAsia="en-US"/>
        </w:rPr>
        <w:t>урской области</w:t>
      </w:r>
    </w:p>
    <w:p w14:paraId="3ADC8BCB" w14:textId="77777777" w:rsidR="006D49B8" w:rsidRPr="006D49B8" w:rsidRDefault="00E745BB" w:rsidP="006D49B8">
      <w:pPr>
        <w:autoSpaceDE w:val="0"/>
        <w:autoSpaceDN w:val="0"/>
        <w:adjustRightInd w:val="0"/>
        <w:ind w:left="4956"/>
        <w:jc w:val="center"/>
        <w:rPr>
          <w:rFonts w:eastAsiaTheme="minorHAnsi"/>
          <w:sz w:val="28"/>
          <w:szCs w:val="28"/>
          <w:lang w:eastAsia="en-US"/>
        </w:rPr>
      </w:pPr>
      <w:r>
        <w:rPr>
          <w:rFonts w:eastAsiaTheme="minorHAnsi"/>
          <w:sz w:val="28"/>
          <w:szCs w:val="28"/>
          <w:lang w:eastAsia="en-US"/>
        </w:rPr>
        <w:t xml:space="preserve">от________________ </w:t>
      </w:r>
      <w:r w:rsidR="006D49B8" w:rsidRPr="006D49B8">
        <w:rPr>
          <w:rFonts w:eastAsiaTheme="minorHAnsi"/>
          <w:sz w:val="28"/>
          <w:szCs w:val="28"/>
          <w:lang w:eastAsia="en-US"/>
        </w:rPr>
        <w:t>№ ___</w:t>
      </w:r>
      <w:r>
        <w:rPr>
          <w:rFonts w:eastAsiaTheme="minorHAnsi"/>
          <w:sz w:val="28"/>
          <w:szCs w:val="28"/>
          <w:lang w:eastAsia="en-US"/>
        </w:rPr>
        <w:t>_____</w:t>
      </w:r>
    </w:p>
    <w:p w14:paraId="39EBB30D" w14:textId="77777777" w:rsidR="006E6AC9" w:rsidRDefault="006E6AC9" w:rsidP="006E6AC9">
      <w:pPr>
        <w:ind w:left="4820"/>
      </w:pPr>
    </w:p>
    <w:p w14:paraId="2240DE6E" w14:textId="77777777" w:rsidR="006E6AC9" w:rsidRDefault="006E6AC9" w:rsidP="006E6AC9">
      <w:pPr>
        <w:ind w:left="4820"/>
      </w:pPr>
    </w:p>
    <w:p w14:paraId="2DA1DA3C" w14:textId="77777777" w:rsidR="006E6AC9" w:rsidRPr="00A56599" w:rsidRDefault="006E6AC9" w:rsidP="006E6AC9">
      <w:pPr>
        <w:jc w:val="center"/>
        <w:rPr>
          <w:rFonts w:eastAsia="Calibri"/>
          <w:b/>
          <w:sz w:val="28"/>
          <w:szCs w:val="28"/>
          <w:lang w:eastAsia="en-US"/>
        </w:rPr>
      </w:pPr>
      <w:r w:rsidRPr="006B3CCF">
        <w:rPr>
          <w:rFonts w:eastAsia="Calibri"/>
          <w:b/>
          <w:sz w:val="28"/>
          <w:szCs w:val="28"/>
          <w:lang w:eastAsia="en-US"/>
        </w:rPr>
        <w:t>ПРАВИЛА</w:t>
      </w:r>
    </w:p>
    <w:p w14:paraId="353DF315" w14:textId="77777777" w:rsidR="006D49B8" w:rsidRPr="006D49B8" w:rsidRDefault="006D49B8" w:rsidP="006D49B8">
      <w:pPr>
        <w:jc w:val="center"/>
        <w:rPr>
          <w:b/>
          <w:sz w:val="28"/>
          <w:szCs w:val="28"/>
        </w:rPr>
      </w:pPr>
      <w:r w:rsidRPr="006D49B8">
        <w:rPr>
          <w:b/>
          <w:sz w:val="28"/>
          <w:szCs w:val="28"/>
        </w:rPr>
        <w:t xml:space="preserve">предоставления из областного бюджета субсидий на возмещение части прямых понесенных затрат на создание и (или) модернизацию </w:t>
      </w:r>
      <w:r w:rsidR="009A3D78">
        <w:rPr>
          <w:b/>
          <w:sz w:val="28"/>
          <w:szCs w:val="28"/>
        </w:rPr>
        <w:t>хранилищ</w:t>
      </w:r>
      <w:r w:rsidR="009A3D78" w:rsidRPr="006D49B8">
        <w:rPr>
          <w:b/>
          <w:sz w:val="28"/>
          <w:szCs w:val="28"/>
        </w:rPr>
        <w:t>,</w:t>
      </w:r>
      <w:r w:rsidR="009A3D78">
        <w:rPr>
          <w:b/>
          <w:sz w:val="28"/>
          <w:szCs w:val="28"/>
        </w:rPr>
        <w:t xml:space="preserve"> </w:t>
      </w:r>
      <w:r w:rsidRPr="006D49B8">
        <w:rPr>
          <w:b/>
          <w:sz w:val="28"/>
          <w:szCs w:val="28"/>
        </w:rPr>
        <w:t>объектов агропромышленного комплекса</w:t>
      </w:r>
      <w:r w:rsidR="009A3D78">
        <w:rPr>
          <w:b/>
          <w:sz w:val="28"/>
          <w:szCs w:val="28"/>
        </w:rPr>
        <w:t xml:space="preserve">, </w:t>
      </w:r>
      <w:r w:rsidRPr="006D49B8">
        <w:rPr>
          <w:b/>
          <w:sz w:val="28"/>
          <w:szCs w:val="28"/>
        </w:rPr>
        <w:t>а также на приобретение и ввод в промышленную эксплуатацию маркировочного оборудования для внедрения обязательной маркировки отдельных</w:t>
      </w:r>
    </w:p>
    <w:p w14:paraId="24A34AD1" w14:textId="77777777" w:rsidR="006D49B8" w:rsidRDefault="006D49B8" w:rsidP="006D49B8">
      <w:pPr>
        <w:jc w:val="center"/>
        <w:rPr>
          <w:b/>
          <w:sz w:val="28"/>
          <w:szCs w:val="28"/>
        </w:rPr>
      </w:pPr>
      <w:r w:rsidRPr="006D49B8">
        <w:rPr>
          <w:b/>
          <w:sz w:val="28"/>
          <w:szCs w:val="28"/>
        </w:rPr>
        <w:t>видов молочной продукции</w:t>
      </w:r>
    </w:p>
    <w:p w14:paraId="2779F3C4" w14:textId="77777777" w:rsidR="00BF284B" w:rsidRPr="0083209A" w:rsidRDefault="00BF284B" w:rsidP="00BF284B">
      <w:pPr>
        <w:jc w:val="center"/>
        <w:rPr>
          <w:b/>
          <w:sz w:val="28"/>
          <w:szCs w:val="28"/>
        </w:rPr>
      </w:pPr>
    </w:p>
    <w:p w14:paraId="0C8976C1" w14:textId="77777777" w:rsidR="006E6AC9" w:rsidRPr="0083209A" w:rsidRDefault="006E6AC9" w:rsidP="006E6AC9">
      <w:pPr>
        <w:jc w:val="center"/>
        <w:rPr>
          <w:b/>
          <w:sz w:val="28"/>
          <w:szCs w:val="28"/>
        </w:rPr>
      </w:pPr>
      <w:r w:rsidRPr="0083209A">
        <w:rPr>
          <w:b/>
          <w:sz w:val="28"/>
          <w:szCs w:val="28"/>
        </w:rPr>
        <w:t>I. Общие положения</w:t>
      </w:r>
    </w:p>
    <w:p w14:paraId="109D87B5" w14:textId="77777777" w:rsidR="006E6AC9" w:rsidRDefault="006E6AC9" w:rsidP="006E6AC9">
      <w:pPr>
        <w:rPr>
          <w:b/>
          <w:bCs/>
          <w:sz w:val="28"/>
          <w:szCs w:val="28"/>
        </w:rPr>
      </w:pPr>
    </w:p>
    <w:p w14:paraId="066BEA12" w14:textId="77777777" w:rsidR="00CE416A" w:rsidRDefault="00DB7C55" w:rsidP="00563673">
      <w:pPr>
        <w:numPr>
          <w:ilvl w:val="1"/>
          <w:numId w:val="2"/>
        </w:numPr>
        <w:autoSpaceDE w:val="0"/>
        <w:autoSpaceDN w:val="0"/>
        <w:adjustRightInd w:val="0"/>
        <w:ind w:left="0" w:firstLine="709"/>
        <w:contextualSpacing/>
        <w:jc w:val="both"/>
        <w:rPr>
          <w:rFonts w:eastAsiaTheme="minorHAnsi"/>
          <w:sz w:val="28"/>
          <w:szCs w:val="28"/>
          <w:lang w:eastAsia="en-US"/>
        </w:rPr>
      </w:pPr>
      <w:r w:rsidRPr="00DB7C55">
        <w:rPr>
          <w:rFonts w:eastAsiaTheme="minorHAnsi"/>
          <w:sz w:val="28"/>
          <w:szCs w:val="28"/>
          <w:lang w:eastAsia="en-US"/>
        </w:rPr>
        <w:t xml:space="preserve">Настоящие Правила устанавливают цели, порядок и условия предоставления из областного бюджета субсидий на возмещение части прямых понесенных затрат на создание и (или) модернизацию </w:t>
      </w:r>
      <w:r w:rsidR="00E745BB">
        <w:rPr>
          <w:rFonts w:eastAsiaTheme="minorHAnsi"/>
          <w:sz w:val="28"/>
          <w:szCs w:val="28"/>
          <w:lang w:eastAsia="en-US"/>
        </w:rPr>
        <w:t xml:space="preserve">хранилищ, </w:t>
      </w:r>
      <w:r w:rsidRPr="00DB7C55">
        <w:rPr>
          <w:rFonts w:eastAsiaTheme="minorHAnsi"/>
          <w:sz w:val="28"/>
          <w:szCs w:val="28"/>
          <w:lang w:eastAsia="en-US"/>
        </w:rPr>
        <w:t>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находящихся на территории Курской области</w:t>
      </w:r>
      <w:r w:rsidR="00E745BB">
        <w:rPr>
          <w:rFonts w:eastAsiaTheme="minorHAnsi"/>
          <w:sz w:val="28"/>
          <w:szCs w:val="28"/>
          <w:lang w:eastAsia="en-US"/>
        </w:rPr>
        <w:t xml:space="preserve"> </w:t>
      </w:r>
      <w:r w:rsidR="00E745BB" w:rsidRPr="00DB7C55">
        <w:rPr>
          <w:rFonts w:eastAsiaTheme="minorHAnsi"/>
          <w:sz w:val="28"/>
          <w:szCs w:val="28"/>
          <w:lang w:eastAsia="en-US"/>
        </w:rPr>
        <w:t>(далее - субсидии, объекты)</w:t>
      </w:r>
      <w:r w:rsidRPr="00DB7C55">
        <w:rPr>
          <w:rFonts w:eastAsiaTheme="minorHAnsi"/>
          <w:sz w:val="28"/>
          <w:szCs w:val="28"/>
          <w:lang w:eastAsia="en-US"/>
        </w:rPr>
        <w:t xml:space="preserve">, </w:t>
      </w:r>
      <w:r w:rsidR="00E745BB">
        <w:rPr>
          <w:rFonts w:eastAsiaTheme="minorHAnsi"/>
          <w:sz w:val="28"/>
          <w:szCs w:val="28"/>
          <w:lang w:eastAsia="en-US"/>
        </w:rPr>
        <w:t xml:space="preserve">в соответствии с региональными проектами «Стимулирование инвестиционной деятельности в агропромышленном комплексе» и «Развитие отраслей овощеводства и картофелеводства», не входящими в национальные проекты, </w:t>
      </w:r>
      <w:r w:rsidRPr="00DB7C55">
        <w:rPr>
          <w:rFonts w:eastAsiaTheme="minorHAnsi"/>
          <w:sz w:val="28"/>
          <w:szCs w:val="28"/>
          <w:lang w:eastAsia="en-US"/>
        </w:rPr>
        <w:t>в рамках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 18.10.2013 № 744-па</w:t>
      </w:r>
      <w:r w:rsidR="00563673">
        <w:rPr>
          <w:rFonts w:eastAsiaTheme="minorHAnsi"/>
          <w:sz w:val="28"/>
          <w:szCs w:val="28"/>
          <w:lang w:eastAsia="en-US"/>
        </w:rPr>
        <w:t xml:space="preserve"> (далее – государственная программа Курской области)</w:t>
      </w:r>
      <w:r w:rsidRPr="00DB7C55">
        <w:rPr>
          <w:rFonts w:eastAsiaTheme="minorHAnsi"/>
          <w:sz w:val="28"/>
          <w:szCs w:val="28"/>
          <w:lang w:eastAsia="en-US"/>
        </w:rPr>
        <w:t>.</w:t>
      </w:r>
    </w:p>
    <w:p w14:paraId="74FF7AAB" w14:textId="77777777" w:rsidR="00564540" w:rsidRPr="00564540" w:rsidRDefault="00564540" w:rsidP="00563673">
      <w:pPr>
        <w:pStyle w:val="aa"/>
        <w:numPr>
          <w:ilvl w:val="1"/>
          <w:numId w:val="2"/>
        </w:numPr>
        <w:spacing w:line="240" w:lineRule="auto"/>
        <w:ind w:left="0" w:firstLine="709"/>
        <w:jc w:val="both"/>
        <w:rPr>
          <w:rFonts w:ascii="Times New Roman" w:hAnsi="Times New Roman"/>
          <w:sz w:val="28"/>
          <w:szCs w:val="28"/>
        </w:rPr>
      </w:pPr>
      <w:r w:rsidRPr="00564540">
        <w:rPr>
          <w:rFonts w:ascii="Times New Roman" w:hAnsi="Times New Roman"/>
          <w:sz w:val="28"/>
          <w:szCs w:val="28"/>
        </w:rPr>
        <w:t>Предоставление субсидий из областного бюджета осуществляется за счет средств областного бюджета, источником финансового обеспечения которых являются средства федерального и областного бюджетов,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на цели, указанные в пункте 1.1 настоящих Правил.</w:t>
      </w:r>
    </w:p>
    <w:p w14:paraId="0811F2ED" w14:textId="77777777" w:rsidR="00CE416A" w:rsidRPr="00564540" w:rsidRDefault="00563673" w:rsidP="00563673">
      <w:pPr>
        <w:pStyle w:val="aa"/>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hAnsi="Times New Roman"/>
          <w:sz w:val="28"/>
          <w:szCs w:val="28"/>
        </w:rPr>
        <w:t>1.3. П</w:t>
      </w:r>
      <w:r w:rsidR="003850E1" w:rsidRPr="003850E1">
        <w:rPr>
          <w:rFonts w:ascii="Times New Roman" w:hAnsi="Times New Roman"/>
          <w:sz w:val="28"/>
          <w:szCs w:val="28"/>
        </w:rPr>
        <w:t xml:space="preserve">онятия, используемые в настоящих Правилах, применяются в значениях, определенных </w:t>
      </w:r>
      <w:hyperlink r:id="rId8" w:history="1">
        <w:r w:rsidR="008F13E8" w:rsidRPr="00564540">
          <w:rPr>
            <w:rStyle w:val="a8"/>
            <w:rFonts w:ascii="Times New Roman" w:hAnsi="Times New Roman"/>
            <w:color w:val="000000" w:themeColor="text1"/>
            <w:sz w:val="28"/>
            <w:szCs w:val="28"/>
            <w:u w:val="none"/>
          </w:rPr>
          <w:t>приложениями №</w:t>
        </w:r>
        <w:r w:rsidR="00032085" w:rsidRPr="00564540">
          <w:rPr>
            <w:rStyle w:val="a8"/>
            <w:rFonts w:ascii="Times New Roman" w:hAnsi="Times New Roman"/>
            <w:color w:val="000000" w:themeColor="text1"/>
            <w:sz w:val="28"/>
            <w:szCs w:val="28"/>
            <w:u w:val="none"/>
          </w:rPr>
          <w:t xml:space="preserve"> </w:t>
        </w:r>
      </w:hyperlink>
      <w:r w:rsidR="00DB7C55" w:rsidRPr="00564540">
        <w:rPr>
          <w:rStyle w:val="a8"/>
          <w:rFonts w:ascii="Times New Roman" w:hAnsi="Times New Roman"/>
          <w:color w:val="000000" w:themeColor="text1"/>
          <w:sz w:val="28"/>
          <w:szCs w:val="28"/>
          <w:u w:val="none"/>
        </w:rPr>
        <w:t>12</w:t>
      </w:r>
      <w:r w:rsidR="00DB7C55" w:rsidRPr="00564540">
        <w:rPr>
          <w:rStyle w:val="a8"/>
          <w:rFonts w:ascii="Times New Roman" w:hAnsi="Times New Roman"/>
          <w:color w:val="000000" w:themeColor="text1"/>
          <w:sz w:val="28"/>
          <w:szCs w:val="28"/>
          <w:u w:val="none"/>
          <w:vertAlign w:val="superscript"/>
        </w:rPr>
        <w:t>1</w:t>
      </w:r>
      <w:r w:rsidR="00320658" w:rsidRPr="0056454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hyperlink r:id="rId9" w:history="1">
        <w:r w:rsidR="00DB7C55" w:rsidRPr="00CD0C97">
          <w:rPr>
            <w:rStyle w:val="a8"/>
            <w:rFonts w:ascii="Times New Roman" w:hAnsi="Times New Roman"/>
            <w:color w:val="auto"/>
            <w:sz w:val="28"/>
            <w:szCs w:val="28"/>
            <w:u w:val="none"/>
          </w:rPr>
          <w:t>17</w:t>
        </w:r>
      </w:hyperlink>
      <w:r w:rsidR="008F13E8" w:rsidRPr="00564540">
        <w:rPr>
          <w:rFonts w:ascii="Times New Roman" w:hAnsi="Times New Roman"/>
          <w:color w:val="000000" w:themeColor="text1"/>
          <w:sz w:val="28"/>
          <w:szCs w:val="28"/>
        </w:rPr>
        <w:t xml:space="preserve"> </w:t>
      </w:r>
      <w:r w:rsidR="00DB7C55" w:rsidRPr="00564540">
        <w:rPr>
          <w:rFonts w:ascii="Times New Roman" w:hAnsi="Times New Roman"/>
          <w:color w:val="000000" w:themeColor="text1"/>
          <w:sz w:val="28"/>
          <w:szCs w:val="28"/>
        </w:rPr>
        <w:t xml:space="preserve">к Государственной программе развития сельского хозяйства и регулирования рынков сельскохозяйственной продукции, сырья и продовольствия, утвержденной </w:t>
      </w:r>
      <w:r w:rsidR="00DB7C55" w:rsidRPr="00564540">
        <w:rPr>
          <w:rFonts w:ascii="Times New Roman" w:hAnsi="Times New Roman"/>
          <w:color w:val="000000" w:themeColor="text1"/>
          <w:sz w:val="28"/>
          <w:szCs w:val="28"/>
        </w:rPr>
        <w:lastRenderedPageBreak/>
        <w:t>постановлением Правительства Российской Федерации от 14 июля 2012 г. № 717</w:t>
      </w:r>
      <w:r w:rsidR="00CE416A" w:rsidRPr="00564540">
        <w:rPr>
          <w:rFonts w:ascii="Times New Roman" w:hAnsi="Times New Roman"/>
          <w:color w:val="000000" w:themeColor="text1"/>
          <w:sz w:val="28"/>
          <w:szCs w:val="28"/>
        </w:rPr>
        <w:t>.</w:t>
      </w:r>
    </w:p>
    <w:p w14:paraId="33A12ADE" w14:textId="77777777" w:rsidR="00CE416A" w:rsidRPr="00CE416A" w:rsidRDefault="00563673" w:rsidP="00C13CAF">
      <w:pPr>
        <w:autoSpaceDE w:val="0"/>
        <w:autoSpaceDN w:val="0"/>
        <w:adjustRightInd w:val="0"/>
        <w:ind w:firstLine="708"/>
        <w:contextualSpacing/>
        <w:jc w:val="both"/>
        <w:rPr>
          <w:rFonts w:eastAsiaTheme="minorHAnsi"/>
          <w:sz w:val="28"/>
          <w:szCs w:val="28"/>
          <w:lang w:eastAsia="en-US"/>
        </w:rPr>
      </w:pPr>
      <w:r>
        <w:rPr>
          <w:sz w:val="28"/>
          <w:szCs w:val="28"/>
        </w:rPr>
        <w:t>1.4.</w:t>
      </w:r>
      <w:r w:rsidR="00C13CAF">
        <w:rPr>
          <w:sz w:val="28"/>
          <w:szCs w:val="28"/>
        </w:rPr>
        <w:t xml:space="preserve"> </w:t>
      </w:r>
      <w:r w:rsidR="00616BC8" w:rsidRPr="00CE416A">
        <w:rPr>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w:t>
      </w:r>
      <w:r w:rsidR="00CE416A" w:rsidRPr="00CE416A">
        <w:rPr>
          <w:sz w:val="28"/>
          <w:szCs w:val="28"/>
        </w:rPr>
        <w:t>м финансов Российской Федерации.</w:t>
      </w:r>
    </w:p>
    <w:p w14:paraId="48F6460A" w14:textId="77777777" w:rsidR="009E5208" w:rsidRDefault="00CE416A" w:rsidP="009E5208">
      <w:pPr>
        <w:ind w:firstLine="709"/>
        <w:jc w:val="both"/>
        <w:rPr>
          <w:sz w:val="28"/>
          <w:szCs w:val="28"/>
        </w:rPr>
      </w:pPr>
      <w:r w:rsidRPr="00CE416A">
        <w:rPr>
          <w:sz w:val="28"/>
          <w:szCs w:val="28"/>
          <w:lang w:eastAsia="en-US"/>
        </w:rPr>
        <w:t>1.</w:t>
      </w:r>
      <w:r>
        <w:rPr>
          <w:sz w:val="28"/>
          <w:szCs w:val="28"/>
        </w:rPr>
        <w:t xml:space="preserve">5. </w:t>
      </w:r>
      <w:r w:rsidRPr="00CE416A">
        <w:rPr>
          <w:sz w:val="28"/>
          <w:szCs w:val="28"/>
        </w:rPr>
        <w:t>В соответствии с действующим законодательством Министерством сельского хозяйс</w:t>
      </w:r>
      <w:r w:rsidR="00563673">
        <w:rPr>
          <w:sz w:val="28"/>
          <w:szCs w:val="28"/>
        </w:rPr>
        <w:t>тва Российской Федерации проводя</w:t>
      </w:r>
      <w:r w:rsidRPr="00CE416A">
        <w:rPr>
          <w:sz w:val="28"/>
          <w:szCs w:val="28"/>
        </w:rPr>
        <w:t xml:space="preserve">тся </w:t>
      </w:r>
      <w:r w:rsidR="00563673">
        <w:rPr>
          <w:sz w:val="28"/>
          <w:szCs w:val="28"/>
        </w:rPr>
        <w:t xml:space="preserve">конкурсные </w:t>
      </w:r>
      <w:r w:rsidRPr="00CE416A">
        <w:rPr>
          <w:sz w:val="28"/>
          <w:szCs w:val="28"/>
        </w:rPr>
        <w:t>отбор</w:t>
      </w:r>
      <w:r w:rsidR="00563673">
        <w:rPr>
          <w:sz w:val="28"/>
          <w:szCs w:val="28"/>
        </w:rPr>
        <w:t>ы</w:t>
      </w:r>
      <w:r w:rsidRPr="00CE416A">
        <w:rPr>
          <w:sz w:val="28"/>
          <w:szCs w:val="28"/>
        </w:rPr>
        <w:t xml:space="preserve"> </w:t>
      </w:r>
      <w:r w:rsidR="002F084F" w:rsidRPr="00CE416A">
        <w:rPr>
          <w:sz w:val="28"/>
          <w:szCs w:val="28"/>
        </w:rPr>
        <w:t>инвестиционных проектов</w:t>
      </w:r>
      <w:r w:rsidR="002F084F">
        <w:rPr>
          <w:sz w:val="28"/>
          <w:szCs w:val="28"/>
        </w:rPr>
        <w:t xml:space="preserve">, а также </w:t>
      </w:r>
      <w:r w:rsidRPr="00CE416A">
        <w:rPr>
          <w:sz w:val="28"/>
          <w:szCs w:val="28"/>
        </w:rPr>
        <w:t>заявок на</w:t>
      </w:r>
      <w:r w:rsidR="00563673">
        <w:rPr>
          <w:sz w:val="28"/>
          <w:szCs w:val="28"/>
        </w:rPr>
        <w:t xml:space="preserve"> возмещение части затрат на маркировочное</w:t>
      </w:r>
      <w:r w:rsidRPr="00CE416A">
        <w:rPr>
          <w:sz w:val="28"/>
          <w:szCs w:val="28"/>
        </w:rPr>
        <w:t xml:space="preserve"> обо</w:t>
      </w:r>
      <w:r w:rsidR="00563673">
        <w:rPr>
          <w:sz w:val="28"/>
          <w:szCs w:val="28"/>
        </w:rPr>
        <w:t>рудование</w:t>
      </w:r>
      <w:r w:rsidRPr="00CE416A">
        <w:rPr>
          <w:sz w:val="28"/>
          <w:szCs w:val="28"/>
        </w:rPr>
        <w:t xml:space="preserve"> (далее – Отбор). Отбор</w:t>
      </w:r>
      <w:r w:rsidR="00563673">
        <w:rPr>
          <w:sz w:val="28"/>
          <w:szCs w:val="28"/>
        </w:rPr>
        <w:t>ы осуществляются комиссиями</w:t>
      </w:r>
      <w:r w:rsidR="00AC4B9D">
        <w:rPr>
          <w:sz w:val="28"/>
          <w:szCs w:val="28"/>
        </w:rPr>
        <w:t>, созданными</w:t>
      </w:r>
      <w:r w:rsidRPr="00CE416A">
        <w:rPr>
          <w:sz w:val="28"/>
          <w:szCs w:val="28"/>
        </w:rPr>
        <w:t xml:space="preserve"> Министерством сельского хозяйства Российской Федерации, в соответствии с Порядк</w:t>
      </w:r>
      <w:r w:rsidR="00AC4B9D">
        <w:rPr>
          <w:sz w:val="28"/>
          <w:szCs w:val="28"/>
        </w:rPr>
        <w:t>ами</w:t>
      </w:r>
      <w:r w:rsidRPr="00CE416A">
        <w:rPr>
          <w:sz w:val="28"/>
          <w:szCs w:val="28"/>
        </w:rPr>
        <w:t>, установленным</w:t>
      </w:r>
      <w:r w:rsidR="00AC4B9D">
        <w:rPr>
          <w:sz w:val="28"/>
          <w:szCs w:val="28"/>
        </w:rPr>
        <w:t>и приказами Министерства</w:t>
      </w:r>
      <w:r w:rsidRPr="00CE416A">
        <w:rPr>
          <w:sz w:val="28"/>
          <w:szCs w:val="28"/>
        </w:rPr>
        <w:t xml:space="preserve"> сельского хозяйства Российской Федерации. </w:t>
      </w:r>
    </w:p>
    <w:p w14:paraId="2AE9BABC" w14:textId="77777777" w:rsidR="00CE416A" w:rsidRDefault="00CE416A" w:rsidP="009E5208">
      <w:pPr>
        <w:ind w:firstLine="709"/>
        <w:jc w:val="both"/>
        <w:rPr>
          <w:sz w:val="28"/>
          <w:szCs w:val="28"/>
        </w:rPr>
      </w:pPr>
      <w:r w:rsidRPr="009E5208">
        <w:rPr>
          <w:sz w:val="28"/>
          <w:szCs w:val="28"/>
        </w:rPr>
        <w:t>Министерство является исполнительным органом Курской области, уполномоченным на взаимодействие с Министерством сельского хозяйства Российской Федерации, который формирует и направляет в Министерство сельского хозяйств</w:t>
      </w:r>
      <w:r w:rsidR="00AC4B9D" w:rsidRPr="009E5208">
        <w:rPr>
          <w:sz w:val="28"/>
          <w:szCs w:val="28"/>
        </w:rPr>
        <w:t>а Российской Федерации заявочные документации</w:t>
      </w:r>
      <w:r w:rsidRPr="009E5208">
        <w:rPr>
          <w:sz w:val="28"/>
          <w:szCs w:val="28"/>
        </w:rPr>
        <w:t xml:space="preserve"> на Отбор</w:t>
      </w:r>
      <w:r w:rsidR="00AC4B9D" w:rsidRPr="009E5208">
        <w:rPr>
          <w:sz w:val="28"/>
          <w:szCs w:val="28"/>
        </w:rPr>
        <w:t>ы</w:t>
      </w:r>
      <w:r w:rsidRPr="009E5208">
        <w:rPr>
          <w:sz w:val="28"/>
          <w:szCs w:val="28"/>
        </w:rPr>
        <w:t>. Перечень документов, предоставляемых сельскохозяйственными товаропроизводителями для участия в Отбо</w:t>
      </w:r>
      <w:r w:rsidR="00AC4B9D" w:rsidRPr="009E5208">
        <w:rPr>
          <w:sz w:val="28"/>
          <w:szCs w:val="28"/>
        </w:rPr>
        <w:t>рах</w:t>
      </w:r>
      <w:r w:rsidR="002F084F" w:rsidRPr="009E5208">
        <w:rPr>
          <w:sz w:val="28"/>
          <w:szCs w:val="28"/>
        </w:rPr>
        <w:t xml:space="preserve">, установлен </w:t>
      </w:r>
      <w:r w:rsidR="00BD6FDE">
        <w:rPr>
          <w:sz w:val="28"/>
          <w:szCs w:val="28"/>
        </w:rPr>
        <w:t>приложениями № 1-3 к Порядку приема</w:t>
      </w:r>
      <w:r w:rsidR="00BD6FDE" w:rsidRPr="00BD6FDE">
        <w:t xml:space="preserve"> </w:t>
      </w:r>
      <w:r w:rsidR="00BD6FDE" w:rsidRPr="00BD6FDE">
        <w:rPr>
          <w:sz w:val="28"/>
          <w:szCs w:val="28"/>
        </w:rPr>
        <w:t>Министерством сельского хозяйства Курской области заявочной документации для участия в конкурсном отборе инвестиционных проектов, а также заявок на возмещение части затрат на маркировочное оборудование</w:t>
      </w:r>
      <w:r w:rsidRPr="0020459F">
        <w:rPr>
          <w:sz w:val="28"/>
          <w:szCs w:val="28"/>
        </w:rPr>
        <w:t xml:space="preserve">. </w:t>
      </w:r>
    </w:p>
    <w:p w14:paraId="63AD949D" w14:textId="77777777" w:rsidR="00AC4B9D" w:rsidRDefault="00AC4B9D" w:rsidP="00563673">
      <w:pPr>
        <w:pStyle w:val="aa"/>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приема Министерством заявочной документации для участия в Отборах установлен приложением № 1 к настоящим Правилам.</w:t>
      </w:r>
    </w:p>
    <w:p w14:paraId="152B2E78" w14:textId="77777777" w:rsidR="00AC4B9D" w:rsidRDefault="00AC4B9D" w:rsidP="000D30C0">
      <w:pPr>
        <w:ind w:firstLine="709"/>
        <w:jc w:val="center"/>
        <w:rPr>
          <w:b/>
          <w:bCs/>
          <w:sz w:val="28"/>
          <w:szCs w:val="28"/>
        </w:rPr>
      </w:pPr>
    </w:p>
    <w:p w14:paraId="34A2667F" w14:textId="77777777" w:rsidR="006E6AC9" w:rsidRPr="00D50631" w:rsidRDefault="00D42D56" w:rsidP="000D30C0">
      <w:pPr>
        <w:ind w:firstLine="709"/>
        <w:jc w:val="center"/>
        <w:rPr>
          <w:sz w:val="28"/>
          <w:szCs w:val="28"/>
        </w:rPr>
      </w:pPr>
      <w:r>
        <w:rPr>
          <w:b/>
          <w:bCs/>
          <w:sz w:val="28"/>
          <w:szCs w:val="28"/>
        </w:rPr>
        <w:t>I</w:t>
      </w:r>
      <w:r w:rsidR="006E6AC9" w:rsidRPr="00D50631">
        <w:rPr>
          <w:b/>
          <w:bCs/>
          <w:sz w:val="28"/>
          <w:szCs w:val="28"/>
        </w:rPr>
        <w:t>I. Условия и порядок предоставления субсидий</w:t>
      </w:r>
      <w:r w:rsidR="006E6AC9" w:rsidRPr="00D50631">
        <w:rPr>
          <w:sz w:val="28"/>
          <w:szCs w:val="28"/>
        </w:rPr>
        <w:t xml:space="preserve"> </w:t>
      </w:r>
    </w:p>
    <w:p w14:paraId="5542D2C1" w14:textId="77777777" w:rsidR="006E6AC9" w:rsidRPr="00D50631" w:rsidRDefault="006E6AC9" w:rsidP="000D30C0">
      <w:pPr>
        <w:ind w:firstLine="709"/>
        <w:jc w:val="both"/>
        <w:rPr>
          <w:sz w:val="28"/>
          <w:szCs w:val="28"/>
        </w:rPr>
      </w:pPr>
    </w:p>
    <w:p w14:paraId="7F9C0DED" w14:textId="77777777" w:rsidR="00AC4B9D" w:rsidRDefault="00D42D56" w:rsidP="000D30C0">
      <w:pPr>
        <w:ind w:firstLine="709"/>
        <w:jc w:val="both"/>
        <w:rPr>
          <w:rFonts w:eastAsiaTheme="minorHAnsi"/>
          <w:sz w:val="28"/>
          <w:szCs w:val="28"/>
          <w:lang w:eastAsia="en-US"/>
        </w:rPr>
      </w:pPr>
      <w:r>
        <w:rPr>
          <w:sz w:val="28"/>
          <w:szCs w:val="28"/>
        </w:rPr>
        <w:t>2</w:t>
      </w:r>
      <w:r w:rsidR="00351D8F">
        <w:rPr>
          <w:sz w:val="28"/>
          <w:szCs w:val="28"/>
        </w:rPr>
        <w:t xml:space="preserve">.1. </w:t>
      </w:r>
      <w:r w:rsidR="00CE1EDD" w:rsidRPr="00351D8F">
        <w:rPr>
          <w:rFonts w:eastAsiaTheme="minorHAnsi"/>
          <w:sz w:val="28"/>
          <w:szCs w:val="28"/>
          <w:lang w:eastAsia="en-US"/>
        </w:rPr>
        <w:t>Получа</w:t>
      </w:r>
      <w:r w:rsidR="0096164B">
        <w:rPr>
          <w:rFonts w:eastAsiaTheme="minorHAnsi"/>
          <w:sz w:val="28"/>
          <w:szCs w:val="28"/>
          <w:lang w:eastAsia="en-US"/>
        </w:rPr>
        <w:t>телями субсидии являются</w:t>
      </w:r>
      <w:r w:rsidR="00AC4B9D">
        <w:rPr>
          <w:rFonts w:eastAsiaTheme="minorHAnsi"/>
          <w:sz w:val="28"/>
          <w:szCs w:val="28"/>
          <w:lang w:eastAsia="en-US"/>
        </w:rPr>
        <w:t>:</w:t>
      </w:r>
    </w:p>
    <w:p w14:paraId="20CF38CE" w14:textId="77777777" w:rsidR="00AC4B9D" w:rsidRDefault="00AC4B9D" w:rsidP="000D30C0">
      <w:pPr>
        <w:ind w:firstLine="709"/>
        <w:jc w:val="both"/>
        <w:rPr>
          <w:rFonts w:eastAsiaTheme="minorHAnsi"/>
          <w:sz w:val="28"/>
          <w:szCs w:val="28"/>
          <w:lang w:eastAsia="en-US"/>
        </w:rPr>
      </w:pPr>
      <w:r>
        <w:rPr>
          <w:rFonts w:eastAsiaTheme="minorHAnsi"/>
          <w:sz w:val="28"/>
          <w:szCs w:val="28"/>
          <w:lang w:eastAsia="en-US"/>
        </w:rPr>
        <w:t>сельскохозяйственные товаропроизводители</w:t>
      </w:r>
      <w:r w:rsidRPr="00AC4B9D">
        <w:rPr>
          <w:rFonts w:eastAsiaTheme="minorHAnsi"/>
          <w:sz w:val="28"/>
          <w:szCs w:val="28"/>
          <w:lang w:eastAsia="en-US"/>
        </w:rPr>
        <w:t>, за исключением граждан, ведущих личное п</w:t>
      </w:r>
      <w:r>
        <w:rPr>
          <w:rFonts w:eastAsiaTheme="minorHAnsi"/>
          <w:sz w:val="28"/>
          <w:szCs w:val="28"/>
          <w:lang w:eastAsia="en-US"/>
        </w:rPr>
        <w:t>одсобное хозяйство, и российские организации, осуществляющие</w:t>
      </w:r>
      <w:r w:rsidRPr="00AC4B9D">
        <w:rPr>
          <w:rFonts w:eastAsiaTheme="minorHAnsi"/>
          <w:sz w:val="28"/>
          <w:szCs w:val="28"/>
          <w:lang w:eastAsia="en-US"/>
        </w:rPr>
        <w:t xml:space="preserve"> создание и (или) модернизацию объектов</w:t>
      </w:r>
      <w:r>
        <w:rPr>
          <w:rFonts w:eastAsiaTheme="minorHAnsi"/>
          <w:sz w:val="28"/>
          <w:szCs w:val="28"/>
          <w:lang w:eastAsia="en-US"/>
        </w:rPr>
        <w:t xml:space="preserve"> агропромышленного комплекса</w:t>
      </w:r>
      <w:r w:rsidR="00DF0A32">
        <w:rPr>
          <w:rFonts w:eastAsiaTheme="minorHAnsi"/>
          <w:sz w:val="28"/>
          <w:szCs w:val="28"/>
          <w:lang w:eastAsia="en-US"/>
        </w:rPr>
        <w:t>,</w:t>
      </w:r>
      <w:r w:rsidR="008B48ED">
        <w:rPr>
          <w:rFonts w:eastAsiaTheme="minorHAnsi"/>
          <w:sz w:val="28"/>
          <w:szCs w:val="28"/>
          <w:lang w:eastAsia="en-US"/>
        </w:rPr>
        <w:t xml:space="preserve"> -</w:t>
      </w:r>
      <w:r>
        <w:rPr>
          <w:rFonts w:eastAsiaTheme="minorHAnsi"/>
          <w:sz w:val="28"/>
          <w:szCs w:val="28"/>
          <w:lang w:eastAsia="en-US"/>
        </w:rPr>
        <w:t xml:space="preserve"> </w:t>
      </w:r>
      <w:r w:rsidR="004439AB">
        <w:rPr>
          <w:rFonts w:eastAsiaTheme="minorHAnsi"/>
          <w:sz w:val="28"/>
          <w:szCs w:val="28"/>
          <w:lang w:eastAsia="en-US"/>
        </w:rPr>
        <w:t>по направлениям, указанным в подпунктах</w:t>
      </w:r>
      <w:r w:rsidRPr="00AC4B9D">
        <w:rPr>
          <w:rFonts w:eastAsiaTheme="minorHAnsi"/>
          <w:sz w:val="28"/>
          <w:szCs w:val="28"/>
          <w:lang w:eastAsia="en-US"/>
        </w:rPr>
        <w:t xml:space="preserve"> «а» - «и» пункта 2.2 настоящих Правил</w:t>
      </w:r>
      <w:r w:rsidR="004439AB">
        <w:rPr>
          <w:rFonts w:eastAsiaTheme="minorHAnsi"/>
          <w:sz w:val="28"/>
          <w:szCs w:val="28"/>
          <w:lang w:eastAsia="en-US"/>
        </w:rPr>
        <w:t>;</w:t>
      </w:r>
    </w:p>
    <w:p w14:paraId="48C30C7B" w14:textId="77777777" w:rsidR="00F0613B" w:rsidRDefault="00F0613B" w:rsidP="00F0613B">
      <w:pPr>
        <w:ind w:firstLine="709"/>
        <w:jc w:val="both"/>
        <w:rPr>
          <w:color w:val="000000"/>
          <w:sz w:val="28"/>
          <w:szCs w:val="28"/>
        </w:rPr>
      </w:pPr>
      <w:r w:rsidRPr="00F0613B">
        <w:rPr>
          <w:color w:val="000000"/>
          <w:sz w:val="28"/>
          <w:szCs w:val="28"/>
        </w:rPr>
        <w:t xml:space="preserve">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w:t>
      </w:r>
      <w:r w:rsidRPr="00F0613B">
        <w:rPr>
          <w:color w:val="000000"/>
          <w:sz w:val="28"/>
          <w:szCs w:val="28"/>
        </w:rPr>
        <w:lastRenderedPageBreak/>
        <w:t>оборот</w:t>
      </w:r>
      <w:r w:rsidR="00F36F83">
        <w:rPr>
          <w:color w:val="000000"/>
          <w:sz w:val="28"/>
          <w:szCs w:val="28"/>
        </w:rPr>
        <w:t>,</w:t>
      </w:r>
      <w:r w:rsidRPr="00F0613B">
        <w:rPr>
          <w:color w:val="000000"/>
          <w:sz w:val="28"/>
          <w:szCs w:val="28"/>
        </w:rPr>
        <w:t xml:space="preserve"> </w:t>
      </w:r>
      <w:r w:rsidR="008B48ED">
        <w:rPr>
          <w:color w:val="000000"/>
          <w:sz w:val="28"/>
          <w:szCs w:val="28"/>
        </w:rPr>
        <w:t xml:space="preserve">- </w:t>
      </w:r>
      <w:r>
        <w:rPr>
          <w:color w:val="000000"/>
          <w:sz w:val="28"/>
          <w:szCs w:val="28"/>
        </w:rPr>
        <w:t>по направлению, указанному в подпункте</w:t>
      </w:r>
      <w:r w:rsidRPr="008210B9">
        <w:rPr>
          <w:color w:val="000000"/>
          <w:sz w:val="28"/>
          <w:szCs w:val="28"/>
        </w:rPr>
        <w:t xml:space="preserve"> </w:t>
      </w:r>
      <w:r>
        <w:rPr>
          <w:color w:val="000000"/>
          <w:sz w:val="28"/>
          <w:szCs w:val="28"/>
        </w:rPr>
        <w:t>«к</w:t>
      </w:r>
      <w:r w:rsidRPr="008210B9">
        <w:rPr>
          <w:color w:val="000000"/>
          <w:sz w:val="28"/>
          <w:szCs w:val="28"/>
        </w:rPr>
        <w:t xml:space="preserve">» пункта </w:t>
      </w:r>
      <w:r>
        <w:rPr>
          <w:color w:val="000000"/>
          <w:sz w:val="28"/>
          <w:szCs w:val="28"/>
        </w:rPr>
        <w:t>2</w:t>
      </w:r>
      <w:r w:rsidRPr="008210B9">
        <w:rPr>
          <w:color w:val="000000"/>
          <w:sz w:val="28"/>
          <w:szCs w:val="28"/>
        </w:rPr>
        <w:t>.</w:t>
      </w:r>
      <w:r>
        <w:rPr>
          <w:color w:val="000000"/>
          <w:sz w:val="28"/>
          <w:szCs w:val="28"/>
        </w:rPr>
        <w:t>2</w:t>
      </w:r>
      <w:r w:rsidRPr="008210B9">
        <w:rPr>
          <w:color w:val="000000"/>
          <w:sz w:val="28"/>
          <w:szCs w:val="28"/>
        </w:rPr>
        <w:t xml:space="preserve"> настоящих Правил</w:t>
      </w:r>
      <w:r>
        <w:rPr>
          <w:color w:val="000000"/>
          <w:sz w:val="28"/>
          <w:szCs w:val="28"/>
        </w:rPr>
        <w:t>;</w:t>
      </w:r>
    </w:p>
    <w:p w14:paraId="7DC295C2" w14:textId="77777777" w:rsidR="00CE1EDD" w:rsidRDefault="004439AB" w:rsidP="004439AB">
      <w:pPr>
        <w:ind w:firstLine="709"/>
        <w:jc w:val="both"/>
        <w:rPr>
          <w:rFonts w:eastAsiaTheme="minorHAnsi"/>
          <w:sz w:val="28"/>
          <w:szCs w:val="28"/>
          <w:lang w:eastAsia="en-US"/>
        </w:rPr>
      </w:pPr>
      <w:r>
        <w:rPr>
          <w:color w:val="000000"/>
          <w:sz w:val="28"/>
          <w:szCs w:val="28"/>
        </w:rPr>
        <w:t>сельскохозяйственные товаропроизводители</w:t>
      </w:r>
      <w:r w:rsidRPr="004439AB">
        <w:rPr>
          <w:color w:val="000000"/>
          <w:sz w:val="28"/>
          <w:szCs w:val="28"/>
        </w:rPr>
        <w:t>, за исключением граждан, ведущих личное п</w:t>
      </w:r>
      <w:r>
        <w:rPr>
          <w:color w:val="000000"/>
          <w:sz w:val="28"/>
          <w:szCs w:val="28"/>
        </w:rPr>
        <w:t>одсобное хозяйство, и российские организации, осуществляющие</w:t>
      </w:r>
      <w:r w:rsidRPr="004439AB">
        <w:rPr>
          <w:color w:val="000000"/>
          <w:sz w:val="28"/>
          <w:szCs w:val="28"/>
        </w:rPr>
        <w:t xml:space="preserve"> создание и (или) модернизацию хранилищ</w:t>
      </w:r>
      <w:r w:rsidR="00F36F83">
        <w:rPr>
          <w:color w:val="000000"/>
          <w:sz w:val="28"/>
          <w:szCs w:val="28"/>
        </w:rPr>
        <w:t>,</w:t>
      </w:r>
      <w:r>
        <w:rPr>
          <w:color w:val="000000"/>
          <w:sz w:val="28"/>
          <w:szCs w:val="28"/>
        </w:rPr>
        <w:t xml:space="preserve"> </w:t>
      </w:r>
      <w:r w:rsidR="008B48ED">
        <w:rPr>
          <w:color w:val="000000"/>
          <w:sz w:val="28"/>
          <w:szCs w:val="28"/>
        </w:rPr>
        <w:t xml:space="preserve">- </w:t>
      </w:r>
      <w:r>
        <w:rPr>
          <w:color w:val="000000"/>
          <w:sz w:val="28"/>
          <w:szCs w:val="28"/>
        </w:rPr>
        <w:t>по направлению, указанному в подпункте</w:t>
      </w:r>
      <w:r w:rsidRPr="004439AB">
        <w:rPr>
          <w:color w:val="000000"/>
          <w:sz w:val="28"/>
          <w:szCs w:val="28"/>
        </w:rPr>
        <w:t xml:space="preserve"> «л» пункта 2.2 настоящих Правил</w:t>
      </w:r>
      <w:r>
        <w:rPr>
          <w:color w:val="000000"/>
          <w:sz w:val="28"/>
          <w:szCs w:val="28"/>
        </w:rPr>
        <w:t xml:space="preserve"> </w:t>
      </w:r>
      <w:r w:rsidR="00FA1000">
        <w:rPr>
          <w:rFonts w:eastAsiaTheme="minorHAnsi"/>
          <w:sz w:val="28"/>
          <w:szCs w:val="28"/>
          <w:lang w:eastAsia="en-US"/>
        </w:rPr>
        <w:t>(далее - получатель субсидии)</w:t>
      </w:r>
      <w:r w:rsidR="0096164B">
        <w:rPr>
          <w:rFonts w:eastAsiaTheme="minorHAnsi"/>
          <w:sz w:val="28"/>
          <w:szCs w:val="28"/>
          <w:lang w:eastAsia="en-US"/>
        </w:rPr>
        <w:t>.</w:t>
      </w:r>
    </w:p>
    <w:p w14:paraId="2CF833D5" w14:textId="77777777" w:rsidR="00C13CAF" w:rsidRPr="004439AB" w:rsidRDefault="00C13CAF" w:rsidP="004439AB">
      <w:pPr>
        <w:ind w:firstLine="709"/>
        <w:jc w:val="both"/>
        <w:rPr>
          <w:color w:val="000000"/>
          <w:sz w:val="28"/>
          <w:szCs w:val="28"/>
        </w:rPr>
      </w:pPr>
      <w:r>
        <w:rPr>
          <w:rFonts w:eastAsiaTheme="minorHAnsi"/>
          <w:sz w:val="28"/>
          <w:szCs w:val="28"/>
          <w:lang w:eastAsia="en-US"/>
        </w:rPr>
        <w:t>Перечень получателей субсидии утверждается Губернатором Курской области.</w:t>
      </w:r>
    </w:p>
    <w:p w14:paraId="48E92BB3" w14:textId="77777777" w:rsidR="003613A8" w:rsidRDefault="00B21544" w:rsidP="000D30C0">
      <w:pPr>
        <w:spacing w:line="20" w:lineRule="atLeast"/>
        <w:ind w:firstLine="709"/>
        <w:jc w:val="both"/>
        <w:rPr>
          <w:sz w:val="28"/>
          <w:szCs w:val="28"/>
        </w:rPr>
      </w:pPr>
      <w:r w:rsidRPr="00B21544">
        <w:rPr>
          <w:sz w:val="28"/>
          <w:szCs w:val="28"/>
        </w:rPr>
        <w:t>2.</w:t>
      </w:r>
      <w:r w:rsidR="00BE70F7">
        <w:rPr>
          <w:sz w:val="28"/>
          <w:szCs w:val="28"/>
        </w:rPr>
        <w:t>2</w:t>
      </w:r>
      <w:r w:rsidR="003613A8">
        <w:rPr>
          <w:sz w:val="28"/>
          <w:szCs w:val="28"/>
        </w:rPr>
        <w:t xml:space="preserve">. </w:t>
      </w:r>
      <w:r w:rsidR="003613A8" w:rsidRPr="003613A8">
        <w:rPr>
          <w:sz w:val="28"/>
          <w:szCs w:val="28"/>
        </w:rPr>
        <w:t>Субсидии предоставляются на возмещение части</w:t>
      </w:r>
      <w:r w:rsidR="00AD7599">
        <w:rPr>
          <w:sz w:val="28"/>
          <w:szCs w:val="28"/>
        </w:rPr>
        <w:t xml:space="preserve"> </w:t>
      </w:r>
      <w:r w:rsidR="00AD7599" w:rsidRPr="00AD7599">
        <w:rPr>
          <w:sz w:val="28"/>
          <w:szCs w:val="28"/>
        </w:rPr>
        <w:t xml:space="preserve">прямых понесенных затрат на создание и (или) модернизацию </w:t>
      </w:r>
      <w:r w:rsidR="004439AB">
        <w:rPr>
          <w:sz w:val="28"/>
          <w:szCs w:val="28"/>
        </w:rPr>
        <w:t xml:space="preserve">хранилищ, </w:t>
      </w:r>
      <w:r w:rsidR="00AD7599" w:rsidRPr="00AD7599">
        <w:rPr>
          <w:sz w:val="28"/>
          <w:szCs w:val="28"/>
        </w:rPr>
        <w:t>объектов агропромышленного комплекса, а также на приобретение и ввод в промышленную эксплуатацию маркировочного оборудования</w:t>
      </w:r>
      <w:r w:rsidR="00AD7599">
        <w:rPr>
          <w:sz w:val="28"/>
          <w:szCs w:val="28"/>
        </w:rPr>
        <w:t xml:space="preserve"> </w:t>
      </w:r>
      <w:r w:rsidR="004439AB">
        <w:rPr>
          <w:sz w:val="28"/>
          <w:szCs w:val="28"/>
        </w:rPr>
        <w:t xml:space="preserve">для внедрения обязательной маркировки отдельных видов молочной продукции </w:t>
      </w:r>
      <w:r w:rsidR="003613A8" w:rsidRPr="003613A8">
        <w:rPr>
          <w:sz w:val="28"/>
          <w:szCs w:val="28"/>
        </w:rPr>
        <w:t xml:space="preserve">по следующим </w:t>
      </w:r>
      <w:r w:rsidR="00AD7599">
        <w:rPr>
          <w:sz w:val="28"/>
          <w:szCs w:val="28"/>
        </w:rPr>
        <w:t>направлениям</w:t>
      </w:r>
      <w:r w:rsidR="003613A8" w:rsidRPr="003613A8">
        <w:rPr>
          <w:sz w:val="28"/>
          <w:szCs w:val="28"/>
        </w:rPr>
        <w:t>:</w:t>
      </w:r>
    </w:p>
    <w:p w14:paraId="343E4A25" w14:textId="77777777" w:rsidR="00AD7599" w:rsidRPr="00AD7599" w:rsidRDefault="00AD7599" w:rsidP="000D30C0">
      <w:pPr>
        <w:ind w:firstLine="709"/>
        <w:jc w:val="both"/>
        <w:rPr>
          <w:color w:val="000000"/>
          <w:sz w:val="28"/>
          <w:szCs w:val="28"/>
        </w:rPr>
      </w:pPr>
      <w:r w:rsidRPr="00AD7599">
        <w:rPr>
          <w:color w:val="000000"/>
          <w:sz w:val="28"/>
          <w:szCs w:val="28"/>
        </w:rP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r>
        <w:rPr>
          <w:color w:val="000000"/>
          <w:sz w:val="28"/>
          <w:szCs w:val="28"/>
        </w:rPr>
        <w:t>;</w:t>
      </w:r>
    </w:p>
    <w:p w14:paraId="54AF384B" w14:textId="77777777" w:rsidR="00AD7599" w:rsidRPr="00AD7599" w:rsidRDefault="00AD7599" w:rsidP="000D30C0">
      <w:pPr>
        <w:ind w:firstLine="709"/>
        <w:jc w:val="both"/>
        <w:rPr>
          <w:color w:val="000000"/>
          <w:sz w:val="28"/>
          <w:szCs w:val="28"/>
        </w:rPr>
      </w:pPr>
      <w:r w:rsidRPr="00AD7599">
        <w:rPr>
          <w:color w:val="000000"/>
          <w:sz w:val="28"/>
          <w:szCs w:val="28"/>
        </w:rPr>
        <w:t>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14:paraId="610F80B1" w14:textId="77777777" w:rsidR="00F05126" w:rsidRPr="00F05126" w:rsidRDefault="00AD7599" w:rsidP="000D30C0">
      <w:pPr>
        <w:ind w:firstLine="709"/>
        <w:jc w:val="both"/>
        <w:rPr>
          <w:color w:val="000000"/>
          <w:sz w:val="28"/>
          <w:szCs w:val="28"/>
        </w:rPr>
      </w:pPr>
      <w:r>
        <w:rPr>
          <w:color w:val="000000"/>
          <w:sz w:val="28"/>
          <w:szCs w:val="28"/>
        </w:rPr>
        <w:t xml:space="preserve">в) </w:t>
      </w:r>
      <w:r w:rsidR="00F05126" w:rsidRPr="00F05126">
        <w:rPr>
          <w:color w:val="000000"/>
          <w:sz w:val="28"/>
          <w:szCs w:val="28"/>
        </w:rPr>
        <w:t>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14:paraId="2AC8F246" w14:textId="77777777" w:rsidR="00AD7599" w:rsidRDefault="00AD7599" w:rsidP="000D30C0">
      <w:pPr>
        <w:ind w:firstLine="709"/>
        <w:jc w:val="both"/>
        <w:rPr>
          <w:color w:val="000000"/>
          <w:sz w:val="28"/>
          <w:szCs w:val="28"/>
        </w:rPr>
      </w:pPr>
      <w:r>
        <w:rPr>
          <w:color w:val="000000"/>
          <w:sz w:val="28"/>
          <w:szCs w:val="28"/>
        </w:rPr>
        <w:t>г</w:t>
      </w:r>
      <w:r w:rsidRPr="00AD7599">
        <w:rPr>
          <w:color w:val="000000"/>
          <w:sz w:val="28"/>
          <w:szCs w:val="28"/>
        </w:rPr>
        <w:t>) создание и (или) модернизация селекционно-семеноводческих центров в растениеводстве,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14:paraId="7A033773" w14:textId="77777777" w:rsidR="00AD7599" w:rsidRPr="00AD7599" w:rsidRDefault="00AD7599" w:rsidP="000D30C0">
      <w:pPr>
        <w:ind w:firstLine="709"/>
        <w:jc w:val="both"/>
        <w:rPr>
          <w:color w:val="000000"/>
          <w:sz w:val="28"/>
          <w:szCs w:val="28"/>
        </w:rPr>
      </w:pPr>
      <w:r>
        <w:rPr>
          <w:color w:val="000000"/>
          <w:sz w:val="28"/>
          <w:szCs w:val="28"/>
        </w:rPr>
        <w:t>д</w:t>
      </w:r>
      <w:r w:rsidRPr="00AD7599">
        <w:rPr>
          <w:color w:val="000000"/>
          <w:sz w:val="28"/>
          <w:szCs w:val="28"/>
        </w:rPr>
        <w:t>) создание 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14:paraId="687336AE" w14:textId="77777777" w:rsidR="00AD7599" w:rsidRPr="00AD7599" w:rsidRDefault="00AD7599" w:rsidP="000D30C0">
      <w:pPr>
        <w:ind w:firstLine="709"/>
        <w:jc w:val="both"/>
        <w:rPr>
          <w:color w:val="000000"/>
          <w:sz w:val="28"/>
          <w:szCs w:val="28"/>
        </w:rPr>
      </w:pPr>
      <w:r>
        <w:rPr>
          <w:color w:val="000000"/>
          <w:sz w:val="28"/>
          <w:szCs w:val="28"/>
        </w:rPr>
        <w:t>е</w:t>
      </w:r>
      <w:r w:rsidRPr="00AD7599">
        <w:rPr>
          <w:color w:val="000000"/>
          <w:sz w:val="28"/>
          <w:szCs w:val="28"/>
        </w:rPr>
        <w:t xml:space="preserve">) создание </w:t>
      </w:r>
      <w:r w:rsidR="00CD0C97">
        <w:rPr>
          <w:color w:val="000000"/>
          <w:sz w:val="28"/>
          <w:szCs w:val="28"/>
        </w:rPr>
        <w:t xml:space="preserve"> и (или) модернизация </w:t>
      </w:r>
      <w:r w:rsidRPr="00AD7599">
        <w:rPr>
          <w:color w:val="000000"/>
          <w:sz w:val="28"/>
          <w:szCs w:val="28"/>
        </w:rPr>
        <w:t xml:space="preserve">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t>
      </w:r>
    </w:p>
    <w:p w14:paraId="27058D73" w14:textId="77777777" w:rsidR="00AD7599" w:rsidRPr="00083A0A" w:rsidRDefault="00AD7599" w:rsidP="000D30C0">
      <w:pPr>
        <w:ind w:firstLine="709"/>
        <w:jc w:val="both"/>
        <w:rPr>
          <w:sz w:val="28"/>
          <w:szCs w:val="28"/>
        </w:rPr>
      </w:pPr>
      <w:r>
        <w:rPr>
          <w:color w:val="000000"/>
          <w:sz w:val="28"/>
          <w:szCs w:val="28"/>
        </w:rPr>
        <w:t>ж</w:t>
      </w:r>
      <w:r w:rsidRPr="00AD7599">
        <w:rPr>
          <w:color w:val="000000"/>
          <w:sz w:val="28"/>
          <w:szCs w:val="28"/>
        </w:rPr>
        <w:t xml:space="preserve">) </w:t>
      </w:r>
      <w:r w:rsidRPr="00083A0A">
        <w:rPr>
          <w:sz w:val="28"/>
          <w:szCs w:val="28"/>
        </w:rPr>
        <w:t>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14:paraId="1B103F42" w14:textId="77777777" w:rsidR="00083A0A" w:rsidRPr="00083A0A" w:rsidRDefault="00AD7599" w:rsidP="000D30C0">
      <w:pPr>
        <w:tabs>
          <w:tab w:val="left" w:pos="5798"/>
        </w:tabs>
        <w:ind w:firstLine="709"/>
        <w:jc w:val="both"/>
      </w:pPr>
      <w:r>
        <w:rPr>
          <w:color w:val="000000"/>
          <w:sz w:val="28"/>
          <w:szCs w:val="28"/>
        </w:rPr>
        <w:lastRenderedPageBreak/>
        <w:t>з</w:t>
      </w:r>
      <w:r w:rsidRPr="00AD7599">
        <w:rPr>
          <w:color w:val="000000"/>
          <w:sz w:val="28"/>
          <w:szCs w:val="28"/>
        </w:rPr>
        <w:t>)</w:t>
      </w:r>
      <w:r w:rsidR="00083A0A">
        <w:rPr>
          <w:color w:val="000000"/>
          <w:sz w:val="28"/>
          <w:szCs w:val="28"/>
        </w:rPr>
        <w:t xml:space="preserve"> </w:t>
      </w:r>
      <w:r w:rsidR="00083A0A" w:rsidRPr="00083A0A">
        <w:rPr>
          <w:sz w:val="28"/>
          <w:szCs w:val="28"/>
        </w:rPr>
        <w:t xml:space="preserve">создание и (или) модернизация </w:t>
      </w:r>
      <w:proofErr w:type="spellStart"/>
      <w:r w:rsidR="00083A0A" w:rsidRPr="00083A0A">
        <w:rPr>
          <w:sz w:val="28"/>
          <w:szCs w:val="28"/>
        </w:rPr>
        <w:t>льно</w:t>
      </w:r>
      <w:proofErr w:type="spellEnd"/>
      <w:r w:rsidR="00083A0A" w:rsidRPr="00083A0A">
        <w:rPr>
          <w:sz w:val="28"/>
          <w:szCs w:val="28"/>
        </w:rPr>
        <w:t xml:space="preserve">-, </w:t>
      </w:r>
      <w:proofErr w:type="spellStart"/>
      <w:r w:rsidR="00083A0A" w:rsidRPr="00083A0A">
        <w:rPr>
          <w:sz w:val="28"/>
          <w:szCs w:val="28"/>
        </w:rPr>
        <w:t>пенькоперерабатывающих</w:t>
      </w:r>
      <w:proofErr w:type="spellEnd"/>
      <w:r w:rsidR="00083A0A" w:rsidRPr="00083A0A">
        <w:rPr>
          <w:sz w:val="28"/>
          <w:szCs w:val="28"/>
        </w:rPr>
        <w:t xml:space="preserve">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14:paraId="59578F95" w14:textId="77777777" w:rsidR="00083A0A" w:rsidRPr="00083A0A" w:rsidRDefault="00AD7599" w:rsidP="000D30C0">
      <w:pPr>
        <w:pStyle w:val="a5"/>
        <w:spacing w:before="0" w:beforeAutospacing="0" w:after="0" w:afterAutospacing="0" w:line="288" w:lineRule="atLeast"/>
        <w:ind w:firstLine="709"/>
        <w:jc w:val="both"/>
      </w:pPr>
      <w:r>
        <w:rPr>
          <w:color w:val="000000"/>
          <w:sz w:val="28"/>
          <w:szCs w:val="28"/>
        </w:rPr>
        <w:t>и</w:t>
      </w:r>
      <w:r w:rsidR="00083A0A">
        <w:rPr>
          <w:color w:val="000000"/>
          <w:sz w:val="28"/>
          <w:szCs w:val="28"/>
        </w:rPr>
        <w:t xml:space="preserve">) </w:t>
      </w:r>
      <w:r w:rsidR="00083A0A" w:rsidRPr="00083A0A">
        <w:rPr>
          <w:sz w:val="28"/>
          <w:szCs w:val="28"/>
        </w:rPr>
        <w:t>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w:t>
      </w:r>
    </w:p>
    <w:p w14:paraId="0F2C2159" w14:textId="77777777" w:rsidR="00AD7599" w:rsidRDefault="00083A0A" w:rsidP="000D30C0">
      <w:pPr>
        <w:ind w:firstLine="709"/>
        <w:jc w:val="both"/>
        <w:rPr>
          <w:color w:val="000000"/>
          <w:sz w:val="28"/>
          <w:szCs w:val="28"/>
        </w:rPr>
      </w:pPr>
      <w:r>
        <w:rPr>
          <w:color w:val="000000"/>
          <w:sz w:val="28"/>
          <w:szCs w:val="28"/>
        </w:rPr>
        <w:t xml:space="preserve">к) </w:t>
      </w:r>
      <w:r w:rsidR="00AD7599" w:rsidRPr="00AD7599">
        <w:rPr>
          <w:color w:val="000000"/>
          <w:sz w:val="28"/>
          <w:szCs w:val="28"/>
        </w:rPr>
        <w:t xml:space="preserve">приобретение маркировочного оборудования и ввод его в </w:t>
      </w:r>
      <w:r w:rsidR="005D6245">
        <w:rPr>
          <w:color w:val="000000"/>
          <w:sz w:val="28"/>
          <w:szCs w:val="28"/>
        </w:rPr>
        <w:t xml:space="preserve">промышленную </w:t>
      </w:r>
      <w:r w:rsidR="00AD7599" w:rsidRPr="00AD7599">
        <w:rPr>
          <w:color w:val="000000"/>
          <w:sz w:val="28"/>
          <w:szCs w:val="28"/>
        </w:rPr>
        <w:t>эксплуатацию сельскохозяй</w:t>
      </w:r>
      <w:r w:rsidR="005D6245">
        <w:rPr>
          <w:color w:val="000000"/>
          <w:sz w:val="28"/>
          <w:szCs w:val="28"/>
        </w:rPr>
        <w:t>ственными товаропроизводителями (</w:t>
      </w:r>
      <w:r w:rsidR="00AD7599" w:rsidRPr="00AD7599">
        <w:rPr>
          <w:color w:val="000000"/>
          <w:sz w:val="28"/>
          <w:szCs w:val="28"/>
        </w:rPr>
        <w:t>за исключением граждан, ведущих личное подсобное хозяйство</w:t>
      </w:r>
      <w:r w:rsidR="005D6245">
        <w:rPr>
          <w:color w:val="000000"/>
          <w:sz w:val="28"/>
          <w:szCs w:val="28"/>
        </w:rPr>
        <w:t xml:space="preserve">), </w:t>
      </w:r>
      <w:r w:rsidR="00AD7599" w:rsidRPr="00AD7599">
        <w:rPr>
          <w:color w:val="000000"/>
          <w:sz w:val="28"/>
          <w:szCs w:val="28"/>
        </w:rPr>
        <w:t>российскими организациями</w:t>
      </w:r>
      <w:r w:rsidR="005D6245">
        <w:rPr>
          <w:color w:val="000000"/>
          <w:sz w:val="28"/>
          <w:szCs w:val="28"/>
        </w:rPr>
        <w:t xml:space="preserve"> и индивидуальными предпринимателями</w:t>
      </w:r>
      <w:r w:rsidR="00AD7599" w:rsidRPr="00AD7599">
        <w:rPr>
          <w:color w:val="000000"/>
          <w:sz w:val="28"/>
          <w:szCs w:val="28"/>
        </w:rPr>
        <w:t>, в том числе организациями</w:t>
      </w:r>
      <w:r w:rsidR="005D6245">
        <w:rPr>
          <w:color w:val="000000"/>
          <w:sz w:val="28"/>
          <w:szCs w:val="28"/>
        </w:rPr>
        <w:t xml:space="preserve"> и индивидуальными предпринимателями</w:t>
      </w:r>
      <w:r w:rsidR="00AD7599" w:rsidRPr="00AD7599">
        <w:rPr>
          <w:color w:val="000000"/>
          <w:sz w:val="28"/>
          <w:szCs w:val="28"/>
        </w:rPr>
        <w:t>,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w:t>
      </w:r>
      <w:r w:rsidR="005D6245">
        <w:rPr>
          <w:color w:val="000000"/>
          <w:sz w:val="28"/>
          <w:szCs w:val="28"/>
        </w:rPr>
        <w:t xml:space="preserve"> и индивидуальными предпринимателями</w:t>
      </w:r>
      <w:r w:rsidR="00AD7599" w:rsidRPr="00AD7599">
        <w:rPr>
          <w:color w:val="000000"/>
          <w:sz w:val="28"/>
          <w:szCs w:val="28"/>
        </w:rPr>
        <w:t xml:space="preserve">, осуществляющими </w:t>
      </w:r>
      <w:r w:rsidR="005D6245">
        <w:rPr>
          <w:color w:val="000000"/>
          <w:sz w:val="28"/>
          <w:szCs w:val="28"/>
        </w:rPr>
        <w:t xml:space="preserve">производство и (или) первичную и (или) последующую </w:t>
      </w:r>
      <w:r w:rsidR="00AD7599" w:rsidRPr="00AD7599">
        <w:rPr>
          <w:color w:val="000000"/>
          <w:sz w:val="28"/>
          <w:szCs w:val="28"/>
        </w:rPr>
        <w:t>переработку молока сырого крупного рогатого скота, козьего и овечьего на молочную продукцию и выпуск ее в оборот;</w:t>
      </w:r>
    </w:p>
    <w:p w14:paraId="2B07FB1F" w14:textId="77777777" w:rsidR="00083A0A" w:rsidRDefault="00083A0A" w:rsidP="000D30C0">
      <w:pPr>
        <w:ind w:firstLine="709"/>
        <w:jc w:val="both"/>
        <w:rPr>
          <w:color w:val="000000"/>
          <w:sz w:val="28"/>
          <w:szCs w:val="28"/>
        </w:rPr>
      </w:pPr>
      <w:r>
        <w:rPr>
          <w:color w:val="000000"/>
          <w:sz w:val="28"/>
          <w:szCs w:val="28"/>
        </w:rPr>
        <w:t xml:space="preserve">л) </w:t>
      </w:r>
      <w:r w:rsidR="003850E1" w:rsidRPr="005C59EA">
        <w:rPr>
          <w:color w:val="000000"/>
          <w:sz w:val="28"/>
          <w:szCs w:val="28"/>
        </w:rPr>
        <w:t>создание и (или) модернизация хранилищ, сельскохозяйственным товаропроизводителям, за исключением граждан, ведущих личное подсобное хозяйство, и российским организациям</w:t>
      </w:r>
      <w:r w:rsidR="003850E1">
        <w:rPr>
          <w:color w:val="000000"/>
          <w:sz w:val="28"/>
          <w:szCs w:val="28"/>
        </w:rPr>
        <w:t>.</w:t>
      </w:r>
    </w:p>
    <w:p w14:paraId="6C39990B" w14:textId="77777777" w:rsidR="002E11DB" w:rsidRPr="008210B9" w:rsidRDefault="002E11DB" w:rsidP="002E11DB">
      <w:pPr>
        <w:ind w:firstLine="709"/>
        <w:jc w:val="both"/>
        <w:rPr>
          <w:color w:val="000000"/>
          <w:sz w:val="28"/>
          <w:szCs w:val="28"/>
        </w:rPr>
      </w:pPr>
      <w:r>
        <w:rPr>
          <w:color w:val="000000" w:themeColor="text1"/>
          <w:sz w:val="28"/>
          <w:szCs w:val="28"/>
        </w:rPr>
        <w:t>2.</w:t>
      </w:r>
      <w:r w:rsidR="003F35AB">
        <w:rPr>
          <w:color w:val="000000" w:themeColor="text1"/>
          <w:sz w:val="28"/>
          <w:szCs w:val="28"/>
        </w:rPr>
        <w:t>3</w:t>
      </w:r>
      <w:r>
        <w:rPr>
          <w:color w:val="000000" w:themeColor="text1"/>
          <w:sz w:val="28"/>
          <w:szCs w:val="28"/>
        </w:rPr>
        <w:t xml:space="preserve">. </w:t>
      </w:r>
      <w:r w:rsidRPr="003613A8">
        <w:rPr>
          <w:sz w:val="28"/>
          <w:szCs w:val="28"/>
        </w:rPr>
        <w:t>Субсидии на возмещение части</w:t>
      </w:r>
      <w:r>
        <w:rPr>
          <w:sz w:val="28"/>
          <w:szCs w:val="28"/>
        </w:rPr>
        <w:t xml:space="preserve"> </w:t>
      </w:r>
      <w:r w:rsidRPr="00AD7599">
        <w:rPr>
          <w:sz w:val="28"/>
          <w:szCs w:val="28"/>
        </w:rPr>
        <w:t xml:space="preserve">прямых понесенных затрат на создание и (или) модернизацию </w:t>
      </w:r>
      <w:r>
        <w:rPr>
          <w:sz w:val="28"/>
          <w:szCs w:val="28"/>
        </w:rPr>
        <w:t xml:space="preserve">хранилищ, </w:t>
      </w:r>
      <w:r w:rsidRPr="00AD7599">
        <w:rPr>
          <w:sz w:val="28"/>
          <w:szCs w:val="28"/>
        </w:rPr>
        <w:t>объектов агропромышленного комплекса, а также на приобретение и ввод в промышленную эксплуатацию маркировочного оборудования</w:t>
      </w:r>
      <w:r>
        <w:rPr>
          <w:sz w:val="28"/>
          <w:szCs w:val="28"/>
        </w:rPr>
        <w:t xml:space="preserve">, для внедрения обязательной маркировки отдельных видов молочной продукции </w:t>
      </w:r>
      <w:r w:rsidRPr="003613A8">
        <w:rPr>
          <w:sz w:val="28"/>
          <w:szCs w:val="28"/>
        </w:rPr>
        <w:t>предоставляются</w:t>
      </w:r>
      <w:r w:rsidRPr="008210B9">
        <w:rPr>
          <w:color w:val="000000"/>
          <w:sz w:val="28"/>
          <w:szCs w:val="28"/>
        </w:rPr>
        <w:t>:</w:t>
      </w:r>
    </w:p>
    <w:p w14:paraId="78B13174" w14:textId="77777777" w:rsidR="002E11DB" w:rsidRDefault="002E11DB" w:rsidP="002E11DB">
      <w:pPr>
        <w:autoSpaceDE w:val="0"/>
        <w:autoSpaceDN w:val="0"/>
        <w:adjustRightInd w:val="0"/>
        <w:ind w:firstLine="709"/>
        <w:jc w:val="both"/>
        <w:rPr>
          <w:color w:val="000000"/>
          <w:sz w:val="28"/>
          <w:szCs w:val="28"/>
        </w:rPr>
      </w:pPr>
      <w:r>
        <w:rPr>
          <w:color w:val="000000"/>
          <w:sz w:val="28"/>
          <w:szCs w:val="28"/>
        </w:rPr>
        <w:t xml:space="preserve">а) </w:t>
      </w:r>
      <w:r w:rsidR="003F35AB">
        <w:rPr>
          <w:color w:val="000000"/>
          <w:sz w:val="28"/>
          <w:szCs w:val="28"/>
        </w:rPr>
        <w:t>по</w:t>
      </w:r>
      <w:r>
        <w:rPr>
          <w:color w:val="000000"/>
          <w:sz w:val="28"/>
          <w:szCs w:val="28"/>
        </w:rPr>
        <w:t xml:space="preserve"> направлени</w:t>
      </w:r>
      <w:r w:rsidR="003F35AB">
        <w:rPr>
          <w:color w:val="000000"/>
          <w:sz w:val="28"/>
          <w:szCs w:val="28"/>
        </w:rPr>
        <w:t>ям</w:t>
      </w:r>
      <w:r>
        <w:rPr>
          <w:color w:val="000000"/>
          <w:sz w:val="28"/>
          <w:szCs w:val="28"/>
        </w:rPr>
        <w:t>, указанны</w:t>
      </w:r>
      <w:r w:rsidR="003F35AB">
        <w:rPr>
          <w:color w:val="000000"/>
          <w:sz w:val="28"/>
          <w:szCs w:val="28"/>
        </w:rPr>
        <w:t>м</w:t>
      </w:r>
      <w:r>
        <w:rPr>
          <w:color w:val="000000"/>
          <w:sz w:val="28"/>
          <w:szCs w:val="28"/>
        </w:rPr>
        <w:t xml:space="preserve"> в подпунктах</w:t>
      </w:r>
      <w:r w:rsidR="008B48ED">
        <w:rPr>
          <w:color w:val="000000"/>
          <w:sz w:val="28"/>
          <w:szCs w:val="28"/>
        </w:rPr>
        <w:t xml:space="preserve"> «а», «д» - «ж», «и» пункта 2.2</w:t>
      </w:r>
      <w:r>
        <w:rPr>
          <w:color w:val="000000"/>
          <w:sz w:val="28"/>
          <w:szCs w:val="28"/>
        </w:rPr>
        <w:t xml:space="preserve"> настоящих Правил, - </w:t>
      </w:r>
      <w:r w:rsidR="003F35AB">
        <w:rPr>
          <w:color w:val="000000"/>
          <w:sz w:val="28"/>
          <w:szCs w:val="28"/>
        </w:rPr>
        <w:t xml:space="preserve">в размере </w:t>
      </w:r>
      <w:r>
        <w:rPr>
          <w:color w:val="000000"/>
          <w:sz w:val="28"/>
          <w:szCs w:val="28"/>
        </w:rPr>
        <w:t>25 процентов фактической стоимости объекта агропромышленного комплекса</w:t>
      </w:r>
      <w:r w:rsidR="00BD6FDE">
        <w:rPr>
          <w:color w:val="000000"/>
          <w:sz w:val="28"/>
          <w:szCs w:val="28"/>
        </w:rPr>
        <w:t xml:space="preserve"> </w:t>
      </w:r>
      <w:r>
        <w:rPr>
          <w:color w:val="000000"/>
          <w:sz w:val="28"/>
          <w:szCs w:val="28"/>
        </w:rPr>
        <w:t>(но не выше предельной стоимости объе</w:t>
      </w:r>
      <w:r w:rsidR="003F35AB">
        <w:rPr>
          <w:color w:val="000000"/>
          <w:sz w:val="28"/>
          <w:szCs w:val="28"/>
        </w:rPr>
        <w:t>кта агропромышленного комплекса</w:t>
      </w:r>
      <w:r>
        <w:rPr>
          <w:color w:val="000000"/>
          <w:sz w:val="28"/>
          <w:szCs w:val="28"/>
        </w:rPr>
        <w:t>);</w:t>
      </w:r>
    </w:p>
    <w:p w14:paraId="40C33616" w14:textId="77777777" w:rsidR="002E11DB" w:rsidRPr="003F35AB" w:rsidRDefault="002E11DB" w:rsidP="003F35AB">
      <w:pPr>
        <w:ind w:firstLine="709"/>
        <w:jc w:val="both"/>
        <w:rPr>
          <w:sz w:val="28"/>
          <w:szCs w:val="28"/>
        </w:rPr>
      </w:pPr>
      <w:r>
        <w:rPr>
          <w:color w:val="000000"/>
          <w:sz w:val="28"/>
          <w:szCs w:val="28"/>
        </w:rPr>
        <w:t xml:space="preserve">б) </w:t>
      </w:r>
      <w:r w:rsidR="003F35AB">
        <w:rPr>
          <w:color w:val="000000"/>
          <w:sz w:val="28"/>
          <w:szCs w:val="28"/>
        </w:rPr>
        <w:t>по направлени</w:t>
      </w:r>
      <w:r w:rsidR="007265F1">
        <w:rPr>
          <w:color w:val="000000"/>
          <w:sz w:val="28"/>
          <w:szCs w:val="28"/>
        </w:rPr>
        <w:t>ям</w:t>
      </w:r>
      <w:r w:rsidR="003F35AB">
        <w:rPr>
          <w:color w:val="000000"/>
          <w:sz w:val="28"/>
          <w:szCs w:val="28"/>
        </w:rPr>
        <w:t>, указанн</w:t>
      </w:r>
      <w:r w:rsidR="007265F1">
        <w:rPr>
          <w:color w:val="000000"/>
          <w:sz w:val="28"/>
          <w:szCs w:val="28"/>
        </w:rPr>
        <w:t>ым</w:t>
      </w:r>
      <w:r w:rsidR="003F35AB">
        <w:rPr>
          <w:color w:val="000000"/>
          <w:sz w:val="28"/>
          <w:szCs w:val="28"/>
        </w:rPr>
        <w:t xml:space="preserve"> </w:t>
      </w:r>
      <w:r>
        <w:rPr>
          <w:color w:val="000000"/>
          <w:sz w:val="28"/>
          <w:szCs w:val="28"/>
        </w:rPr>
        <w:t>в подпункт</w:t>
      </w:r>
      <w:r w:rsidR="007265F1">
        <w:rPr>
          <w:color w:val="000000"/>
          <w:sz w:val="28"/>
          <w:szCs w:val="28"/>
        </w:rPr>
        <w:t>ах</w:t>
      </w:r>
      <w:r>
        <w:rPr>
          <w:color w:val="000000"/>
          <w:sz w:val="28"/>
          <w:szCs w:val="28"/>
        </w:rPr>
        <w:t xml:space="preserve"> «б»</w:t>
      </w:r>
      <w:r w:rsidR="007265F1">
        <w:rPr>
          <w:color w:val="000000"/>
          <w:sz w:val="28"/>
          <w:szCs w:val="28"/>
        </w:rPr>
        <w:t xml:space="preserve"> и </w:t>
      </w:r>
      <w:r w:rsidR="007265F1" w:rsidRPr="003F35AB">
        <w:rPr>
          <w:sz w:val="28"/>
          <w:szCs w:val="28"/>
        </w:rPr>
        <w:t xml:space="preserve">«з» </w:t>
      </w:r>
      <w:r>
        <w:rPr>
          <w:color w:val="000000"/>
          <w:sz w:val="28"/>
          <w:szCs w:val="28"/>
        </w:rPr>
        <w:t xml:space="preserve"> пункта 2.2 настоящих Правил, - </w:t>
      </w:r>
      <w:r w:rsidR="003F35AB">
        <w:rPr>
          <w:color w:val="000000"/>
          <w:sz w:val="28"/>
          <w:szCs w:val="28"/>
        </w:rPr>
        <w:t xml:space="preserve">в размере </w:t>
      </w:r>
      <w:r>
        <w:rPr>
          <w:color w:val="000000"/>
          <w:sz w:val="28"/>
          <w:szCs w:val="28"/>
        </w:rPr>
        <w:t xml:space="preserve">30 процентов фактической стоимости </w:t>
      </w:r>
      <w:r w:rsidRPr="003F35AB">
        <w:rPr>
          <w:sz w:val="28"/>
          <w:szCs w:val="28"/>
        </w:rPr>
        <w:t>объекта агропромышленного комплекса (но не выше предельной стоимости объек</w:t>
      </w:r>
      <w:r w:rsidR="007265F1">
        <w:rPr>
          <w:sz w:val="28"/>
          <w:szCs w:val="28"/>
        </w:rPr>
        <w:t>та агропромышленного комплекса);</w:t>
      </w:r>
    </w:p>
    <w:p w14:paraId="1BFEC914" w14:textId="77777777" w:rsidR="002E11DB" w:rsidRDefault="002E11DB" w:rsidP="002E11DB">
      <w:pPr>
        <w:autoSpaceDE w:val="0"/>
        <w:autoSpaceDN w:val="0"/>
        <w:adjustRightInd w:val="0"/>
        <w:ind w:firstLine="709"/>
        <w:jc w:val="both"/>
        <w:rPr>
          <w:color w:val="000000"/>
          <w:sz w:val="28"/>
          <w:szCs w:val="28"/>
        </w:rPr>
      </w:pPr>
      <w:r>
        <w:rPr>
          <w:color w:val="000000"/>
          <w:sz w:val="28"/>
          <w:szCs w:val="28"/>
        </w:rPr>
        <w:t xml:space="preserve">в) </w:t>
      </w:r>
      <w:r w:rsidR="003F35AB">
        <w:rPr>
          <w:color w:val="000000"/>
          <w:sz w:val="28"/>
          <w:szCs w:val="28"/>
        </w:rPr>
        <w:t xml:space="preserve">по направлению, указанному </w:t>
      </w:r>
      <w:r>
        <w:rPr>
          <w:color w:val="000000"/>
          <w:sz w:val="28"/>
          <w:szCs w:val="28"/>
        </w:rPr>
        <w:t xml:space="preserve">в подпункте «в» пункта 2.2 настоящих Правил, - </w:t>
      </w:r>
      <w:r w:rsidR="003F35AB">
        <w:rPr>
          <w:color w:val="000000"/>
          <w:sz w:val="28"/>
          <w:szCs w:val="28"/>
        </w:rPr>
        <w:t xml:space="preserve">в размере </w:t>
      </w:r>
      <w:r>
        <w:rPr>
          <w:color w:val="000000"/>
          <w:sz w:val="28"/>
          <w:szCs w:val="28"/>
        </w:rPr>
        <w:t>50 процентов фактической стоимости объекта агропромышленного комплекса (но не выше предельной стоимости объекта агропромышленного комплекса);</w:t>
      </w:r>
    </w:p>
    <w:p w14:paraId="1874CB00" w14:textId="77777777" w:rsidR="002E11DB" w:rsidRPr="003F35AB" w:rsidRDefault="002E11DB" w:rsidP="003F35AB">
      <w:pPr>
        <w:ind w:firstLine="709"/>
        <w:jc w:val="both"/>
        <w:rPr>
          <w:sz w:val="28"/>
          <w:szCs w:val="28"/>
        </w:rPr>
      </w:pPr>
      <w:r>
        <w:rPr>
          <w:color w:val="000000"/>
          <w:sz w:val="28"/>
          <w:szCs w:val="28"/>
        </w:rPr>
        <w:t xml:space="preserve">г) </w:t>
      </w:r>
      <w:r w:rsidR="003F35AB">
        <w:rPr>
          <w:color w:val="000000"/>
          <w:sz w:val="28"/>
          <w:szCs w:val="28"/>
        </w:rPr>
        <w:t xml:space="preserve">по направлению, указанному </w:t>
      </w:r>
      <w:r>
        <w:rPr>
          <w:color w:val="000000"/>
          <w:sz w:val="28"/>
          <w:szCs w:val="28"/>
        </w:rPr>
        <w:t xml:space="preserve">в подпункте «г» пункта 2.2 настоящих Правил, - </w:t>
      </w:r>
      <w:r w:rsidR="003F35AB">
        <w:rPr>
          <w:color w:val="000000"/>
          <w:sz w:val="28"/>
          <w:szCs w:val="28"/>
        </w:rPr>
        <w:t xml:space="preserve">в размере </w:t>
      </w:r>
      <w:r>
        <w:rPr>
          <w:color w:val="000000"/>
          <w:sz w:val="28"/>
          <w:szCs w:val="28"/>
        </w:rPr>
        <w:t xml:space="preserve">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w:t>
      </w:r>
      <w:r>
        <w:rPr>
          <w:color w:val="000000"/>
          <w:sz w:val="28"/>
          <w:szCs w:val="28"/>
        </w:rPr>
        <w:lastRenderedPageBreak/>
        <w:t>модернизация объекта агропромышленного комплекса осуществлены не позднее 2021 года, или 50</w:t>
      </w:r>
      <w:r w:rsidRPr="00CA2C51">
        <w:rPr>
          <w:color w:val="000000"/>
          <w:sz w:val="28"/>
          <w:szCs w:val="28"/>
        </w:rPr>
        <w:t xml:space="preserve"> процентов фактической стоимости объекта агропромышленного комплекса (но не выше предельной стоимости </w:t>
      </w:r>
      <w:r w:rsidRPr="003F35AB">
        <w:rPr>
          <w:sz w:val="28"/>
          <w:szCs w:val="28"/>
        </w:rPr>
        <w:t>объекта агропромышленного комплекса), если создание и (или) модернизация объекта агропромышленного комплекса начаты не ранее 2022 года;</w:t>
      </w:r>
    </w:p>
    <w:p w14:paraId="539C8475" w14:textId="77777777" w:rsidR="002E11DB" w:rsidRPr="00BD098B" w:rsidRDefault="007265F1" w:rsidP="003F35AB">
      <w:pPr>
        <w:ind w:firstLine="709"/>
        <w:jc w:val="both"/>
        <w:rPr>
          <w:sz w:val="28"/>
          <w:szCs w:val="28"/>
        </w:rPr>
      </w:pPr>
      <w:r>
        <w:rPr>
          <w:sz w:val="28"/>
          <w:szCs w:val="28"/>
        </w:rPr>
        <w:t>д</w:t>
      </w:r>
      <w:r w:rsidR="002E11DB" w:rsidRPr="003F35AB">
        <w:rPr>
          <w:sz w:val="28"/>
          <w:szCs w:val="28"/>
        </w:rPr>
        <w:t xml:space="preserve">) </w:t>
      </w:r>
      <w:r w:rsidR="00BD098B" w:rsidRPr="003F35AB">
        <w:rPr>
          <w:sz w:val="28"/>
          <w:szCs w:val="28"/>
        </w:rPr>
        <w:t xml:space="preserve">по направлению, указанному в подпункте </w:t>
      </w:r>
      <w:r w:rsidR="002E11DB" w:rsidRPr="003F35AB">
        <w:rPr>
          <w:sz w:val="28"/>
          <w:szCs w:val="28"/>
        </w:rPr>
        <w:t xml:space="preserve">«к» пункта 2.2 настоящих Правил, - </w:t>
      </w:r>
      <w:r w:rsidR="00BD098B">
        <w:rPr>
          <w:sz w:val="28"/>
          <w:szCs w:val="28"/>
        </w:rPr>
        <w:t xml:space="preserve">в размере </w:t>
      </w:r>
      <w:r w:rsidR="002E11DB" w:rsidRPr="003F35AB">
        <w:rPr>
          <w:sz w:val="28"/>
          <w:szCs w:val="28"/>
        </w:rPr>
        <w:t>70 процентов фактической стоимости маркировочного</w:t>
      </w:r>
      <w:r w:rsidR="002E11DB" w:rsidRPr="00BD098B">
        <w:rPr>
          <w:sz w:val="28"/>
          <w:szCs w:val="28"/>
        </w:rPr>
        <w:t xml:space="preserve"> оборудования (но не выше предельной стоимос</w:t>
      </w:r>
      <w:r w:rsidR="00BD098B" w:rsidRPr="00BD098B">
        <w:rPr>
          <w:sz w:val="28"/>
          <w:szCs w:val="28"/>
        </w:rPr>
        <w:t>ти маркировочного оборудования);</w:t>
      </w:r>
    </w:p>
    <w:p w14:paraId="369264F4" w14:textId="77777777" w:rsidR="00BD098B" w:rsidRDefault="007265F1" w:rsidP="00BD098B">
      <w:pPr>
        <w:ind w:firstLine="709"/>
        <w:jc w:val="both"/>
        <w:rPr>
          <w:sz w:val="28"/>
          <w:szCs w:val="28"/>
        </w:rPr>
      </w:pPr>
      <w:r>
        <w:rPr>
          <w:sz w:val="28"/>
          <w:szCs w:val="28"/>
        </w:rPr>
        <w:t>е</w:t>
      </w:r>
      <w:r w:rsidR="00BD098B" w:rsidRPr="00BD098B">
        <w:rPr>
          <w:sz w:val="28"/>
          <w:szCs w:val="28"/>
        </w:rPr>
        <w:t xml:space="preserve">) </w:t>
      </w:r>
      <w:r w:rsidR="00BD098B" w:rsidRPr="003F35AB">
        <w:rPr>
          <w:sz w:val="28"/>
          <w:szCs w:val="28"/>
        </w:rPr>
        <w:t>по направлению, указанному в подпункте «</w:t>
      </w:r>
      <w:r w:rsidR="00BD098B">
        <w:rPr>
          <w:sz w:val="28"/>
          <w:szCs w:val="28"/>
        </w:rPr>
        <w:t>л</w:t>
      </w:r>
      <w:r w:rsidR="00BD098B" w:rsidRPr="003F35AB">
        <w:rPr>
          <w:sz w:val="28"/>
          <w:szCs w:val="28"/>
        </w:rPr>
        <w:t>» пункта 2.2 настоящих Правил, - в размере</w:t>
      </w:r>
      <w:r w:rsidR="00BD098B">
        <w:rPr>
          <w:sz w:val="28"/>
          <w:szCs w:val="28"/>
        </w:rPr>
        <w:t xml:space="preserve"> </w:t>
      </w:r>
      <w:r w:rsidR="00BD098B" w:rsidRPr="00BD098B">
        <w:rPr>
          <w:sz w:val="28"/>
          <w:szCs w:val="28"/>
        </w:rPr>
        <w:t xml:space="preserve">25 процентов фактической стоимости хранилища (но не выше предельной стоимости хранилища, определяемой исходя из предельного </w:t>
      </w:r>
      <w:hyperlink r:id="rId10" w:history="1">
        <w:r w:rsidR="00BD098B" w:rsidRPr="00BD098B">
          <w:rPr>
            <w:sz w:val="28"/>
            <w:szCs w:val="28"/>
          </w:rPr>
          <w:t>значения</w:t>
        </w:r>
      </w:hyperlink>
      <w:r w:rsidR="00BD098B" w:rsidRPr="00BD098B">
        <w:rPr>
          <w:sz w:val="28"/>
          <w:szCs w:val="28"/>
        </w:rPr>
        <w:t xml:space="preserve"> стоимости единицы мощности хранилища, устанавливаемого Министерством сельского хозяйства Российской Федерации)</w:t>
      </w:r>
      <w:r w:rsidR="00BD098B">
        <w:rPr>
          <w:sz w:val="28"/>
          <w:szCs w:val="28"/>
        </w:rPr>
        <w:t>.</w:t>
      </w:r>
    </w:p>
    <w:p w14:paraId="2937C66C" w14:textId="77777777" w:rsidR="000F7A54" w:rsidRPr="00517641" w:rsidRDefault="000F7A54" w:rsidP="000F7A54">
      <w:pPr>
        <w:ind w:firstLine="709"/>
        <w:jc w:val="both"/>
        <w:rPr>
          <w:color w:val="000000"/>
          <w:sz w:val="28"/>
          <w:szCs w:val="28"/>
        </w:rPr>
      </w:pPr>
      <w:r w:rsidRPr="00F62170">
        <w:rPr>
          <w:sz w:val="28"/>
          <w:szCs w:val="28"/>
        </w:rPr>
        <w:t xml:space="preserve">Субсидии не </w:t>
      </w:r>
      <w:r>
        <w:rPr>
          <w:sz w:val="28"/>
          <w:szCs w:val="28"/>
        </w:rPr>
        <w:t xml:space="preserve">предоставляются </w:t>
      </w:r>
      <w:r w:rsidRPr="003613A8">
        <w:rPr>
          <w:sz w:val="28"/>
          <w:szCs w:val="28"/>
        </w:rPr>
        <w:t>на возмещение части</w:t>
      </w:r>
      <w:r>
        <w:rPr>
          <w:sz w:val="28"/>
          <w:szCs w:val="28"/>
        </w:rPr>
        <w:t xml:space="preserve"> </w:t>
      </w:r>
      <w:r w:rsidRPr="00AD7599">
        <w:rPr>
          <w:sz w:val="28"/>
          <w:szCs w:val="28"/>
        </w:rPr>
        <w:t>прямых понесенных затрат</w:t>
      </w:r>
      <w:r w:rsidRPr="00F62170">
        <w:rPr>
          <w:sz w:val="28"/>
          <w:szCs w:val="28"/>
        </w:rPr>
        <w:t>,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 хранилищ.</w:t>
      </w:r>
    </w:p>
    <w:p w14:paraId="5BC3F8A5" w14:textId="77777777" w:rsidR="002E11DB" w:rsidRPr="00625E07" w:rsidRDefault="00BD098B" w:rsidP="00BD098B">
      <w:pPr>
        <w:ind w:firstLine="709"/>
        <w:jc w:val="both"/>
        <w:rPr>
          <w:rFonts w:eastAsiaTheme="minorHAnsi"/>
          <w:sz w:val="28"/>
          <w:szCs w:val="28"/>
          <w:lang w:eastAsia="en-US"/>
        </w:rPr>
      </w:pPr>
      <w:r>
        <w:rPr>
          <w:sz w:val="28"/>
          <w:szCs w:val="28"/>
        </w:rPr>
        <w:t>2.4.</w:t>
      </w:r>
      <w:r w:rsidR="002E11DB">
        <w:rPr>
          <w:color w:val="000000" w:themeColor="text1"/>
          <w:sz w:val="28"/>
          <w:szCs w:val="28"/>
        </w:rPr>
        <w:t xml:space="preserve"> </w:t>
      </w:r>
      <w:bookmarkStart w:id="0" w:name="p18"/>
      <w:bookmarkStart w:id="1" w:name="p44"/>
      <w:bookmarkEnd w:id="0"/>
      <w:bookmarkEnd w:id="1"/>
      <w:r w:rsidR="002E11DB" w:rsidRPr="00625E07">
        <w:rPr>
          <w:color w:val="000000"/>
          <w:sz w:val="28"/>
          <w:szCs w:val="28"/>
        </w:rPr>
        <w:t>Размер субсидии</w:t>
      </w:r>
      <w:r w:rsidR="002E11DB" w:rsidRPr="00625E07">
        <w:rPr>
          <w:rFonts w:eastAsiaTheme="minorHAnsi"/>
          <w:sz w:val="28"/>
          <w:szCs w:val="28"/>
          <w:lang w:eastAsia="en-US"/>
        </w:rPr>
        <w:t xml:space="preserve">, предоставляемой </w:t>
      </w:r>
      <w:r w:rsidR="002E11DB">
        <w:rPr>
          <w:rFonts w:eastAsiaTheme="minorHAnsi"/>
          <w:sz w:val="28"/>
          <w:szCs w:val="28"/>
          <w:lang w:eastAsia="en-US"/>
        </w:rPr>
        <w:t>получателю субсидии</w:t>
      </w:r>
      <w:r w:rsidR="002E11DB" w:rsidRPr="00625E07">
        <w:rPr>
          <w:rFonts w:eastAsiaTheme="minorHAnsi"/>
          <w:sz w:val="28"/>
          <w:szCs w:val="28"/>
          <w:lang w:eastAsia="en-US"/>
        </w:rPr>
        <w:t>,</w:t>
      </w:r>
      <w:r w:rsidR="002E11DB" w:rsidRPr="00625E07">
        <w:rPr>
          <w:color w:val="000000"/>
          <w:sz w:val="28"/>
          <w:szCs w:val="28"/>
        </w:rPr>
        <w:t xml:space="preserve"> определяется </w:t>
      </w:r>
      <w:r w:rsidR="002E11DB">
        <w:rPr>
          <w:rFonts w:eastAsiaTheme="minorHAnsi"/>
          <w:sz w:val="28"/>
          <w:szCs w:val="28"/>
          <w:lang w:eastAsia="en-US"/>
        </w:rPr>
        <w:t>по формулам</w:t>
      </w:r>
      <w:r w:rsidR="002E11DB" w:rsidRPr="00625E07">
        <w:rPr>
          <w:rFonts w:eastAsiaTheme="minorHAnsi"/>
          <w:sz w:val="28"/>
          <w:szCs w:val="28"/>
          <w:lang w:eastAsia="en-US"/>
        </w:rPr>
        <w:t>:</w:t>
      </w:r>
    </w:p>
    <w:p w14:paraId="0826C2DD" w14:textId="77777777" w:rsidR="002E11DB" w:rsidRDefault="002E11DB" w:rsidP="002E11D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w:t>
      </w:r>
      <w:r w:rsidR="00BD098B">
        <w:rPr>
          <w:rFonts w:eastAsiaTheme="minorHAnsi"/>
          <w:sz w:val="28"/>
          <w:szCs w:val="28"/>
          <w:lang w:eastAsia="en-US"/>
        </w:rPr>
        <w:t>по</w:t>
      </w:r>
      <w:r>
        <w:rPr>
          <w:rFonts w:eastAsiaTheme="minorHAnsi"/>
          <w:sz w:val="28"/>
          <w:szCs w:val="28"/>
          <w:lang w:eastAsia="en-US"/>
        </w:rPr>
        <w:t xml:space="preserve"> направлени</w:t>
      </w:r>
      <w:r w:rsidR="00BD098B">
        <w:rPr>
          <w:rFonts w:eastAsiaTheme="minorHAnsi"/>
          <w:sz w:val="28"/>
          <w:szCs w:val="28"/>
          <w:lang w:eastAsia="en-US"/>
        </w:rPr>
        <w:t>ям</w:t>
      </w:r>
      <w:r w:rsidR="008B48ED">
        <w:rPr>
          <w:rFonts w:eastAsiaTheme="minorHAnsi"/>
          <w:sz w:val="28"/>
          <w:szCs w:val="28"/>
          <w:lang w:eastAsia="en-US"/>
        </w:rPr>
        <w:t>,</w:t>
      </w:r>
      <w:r>
        <w:rPr>
          <w:rFonts w:eastAsiaTheme="minorHAnsi"/>
          <w:sz w:val="28"/>
          <w:szCs w:val="28"/>
          <w:lang w:eastAsia="en-US"/>
        </w:rPr>
        <w:t xml:space="preserve"> указанны</w:t>
      </w:r>
      <w:r w:rsidR="00BD098B">
        <w:rPr>
          <w:rFonts w:eastAsiaTheme="minorHAnsi"/>
          <w:sz w:val="28"/>
          <w:szCs w:val="28"/>
          <w:lang w:eastAsia="en-US"/>
        </w:rPr>
        <w:t>м</w:t>
      </w:r>
      <w:r>
        <w:rPr>
          <w:rFonts w:eastAsiaTheme="minorHAnsi"/>
          <w:sz w:val="28"/>
          <w:szCs w:val="28"/>
          <w:lang w:eastAsia="en-US"/>
        </w:rPr>
        <w:t xml:space="preserve"> в подпунктах «а» - «к» пункта 2.2 настоящих Правил:</w:t>
      </w:r>
    </w:p>
    <w:p w14:paraId="520E417F" w14:textId="77777777" w:rsidR="002E11DB" w:rsidRPr="00BD6FDE" w:rsidRDefault="002E11DB" w:rsidP="002E11DB">
      <w:pPr>
        <w:autoSpaceDE w:val="0"/>
        <w:autoSpaceDN w:val="0"/>
        <w:adjustRightInd w:val="0"/>
        <w:ind w:firstLine="709"/>
        <w:jc w:val="both"/>
        <w:rPr>
          <w:rFonts w:eastAsiaTheme="minorHAnsi"/>
          <w:sz w:val="28"/>
          <w:szCs w:val="28"/>
          <w:lang w:eastAsia="en-US"/>
        </w:rPr>
      </w:pPr>
      <w:proofErr w:type="spellStart"/>
      <w:r w:rsidRPr="00625E07">
        <w:rPr>
          <w:rFonts w:eastAsiaTheme="minorHAnsi"/>
          <w:sz w:val="28"/>
          <w:szCs w:val="28"/>
          <w:lang w:eastAsia="en-US"/>
        </w:rPr>
        <w:t>Р</w:t>
      </w:r>
      <w:r w:rsidRPr="00FC3805">
        <w:rPr>
          <w:rFonts w:eastAsiaTheme="minorHAnsi"/>
          <w:sz w:val="28"/>
          <w:szCs w:val="28"/>
          <w:vertAlign w:val="subscript"/>
          <w:lang w:eastAsia="en-US"/>
        </w:rPr>
        <w:t>с</w:t>
      </w:r>
      <w:proofErr w:type="spellEnd"/>
      <w:r w:rsidRPr="00BD6FDE">
        <w:rPr>
          <w:rFonts w:eastAsiaTheme="minorHAnsi"/>
          <w:sz w:val="28"/>
          <w:szCs w:val="28"/>
          <w:lang w:eastAsia="en-US"/>
        </w:rPr>
        <w:t xml:space="preserve"> = </w:t>
      </w:r>
      <w:r w:rsidR="00A3767A" w:rsidRPr="00BD6FDE">
        <w:rPr>
          <w:rFonts w:eastAsiaTheme="minorHAnsi"/>
          <w:sz w:val="28"/>
          <w:szCs w:val="28"/>
          <w:lang w:eastAsia="en-US"/>
        </w:rPr>
        <w:t>∑</w:t>
      </w:r>
      <w:r w:rsidR="00A3767A">
        <w:rPr>
          <w:rFonts w:eastAsiaTheme="minorHAnsi"/>
          <w:sz w:val="28"/>
          <w:szCs w:val="28"/>
          <w:lang w:eastAsia="en-US"/>
        </w:rPr>
        <w:t>(</w:t>
      </w:r>
      <w:r w:rsidR="00A3767A">
        <w:rPr>
          <w:rFonts w:eastAsiaTheme="minorHAnsi"/>
          <w:sz w:val="28"/>
          <w:szCs w:val="28"/>
          <w:lang w:val="en-US" w:eastAsia="en-US"/>
        </w:rPr>
        <w:t>C</w:t>
      </w:r>
      <w:r w:rsidR="00A3767A" w:rsidRPr="00FC3805">
        <w:rPr>
          <w:rFonts w:eastAsiaTheme="minorHAnsi"/>
          <w:sz w:val="28"/>
          <w:szCs w:val="28"/>
          <w:vertAlign w:val="subscript"/>
          <w:lang w:val="en-US" w:eastAsia="en-US"/>
        </w:rPr>
        <w:t>i</w:t>
      </w:r>
      <w:r w:rsidR="00A3767A" w:rsidRPr="00BD6FDE">
        <w:rPr>
          <w:rFonts w:eastAsiaTheme="minorHAnsi"/>
          <w:sz w:val="28"/>
          <w:szCs w:val="28"/>
          <w:lang w:eastAsia="en-US"/>
        </w:rPr>
        <w:t xml:space="preserve"> </w:t>
      </w:r>
      <w:r w:rsidR="00A3767A">
        <w:rPr>
          <w:rFonts w:eastAsiaTheme="minorHAnsi"/>
          <w:sz w:val="28"/>
          <w:szCs w:val="28"/>
          <w:lang w:val="en-US" w:eastAsia="en-US"/>
        </w:rPr>
        <w:t>x</w:t>
      </w:r>
      <w:r w:rsidR="00A3767A" w:rsidRPr="00BD6FDE">
        <w:rPr>
          <w:rFonts w:eastAsiaTheme="minorHAnsi"/>
          <w:sz w:val="28"/>
          <w:szCs w:val="28"/>
          <w:lang w:eastAsia="en-US"/>
        </w:rPr>
        <w:t xml:space="preserve"> </w:t>
      </w:r>
      <w:r w:rsidR="00A3767A">
        <w:rPr>
          <w:rFonts w:eastAsiaTheme="minorHAnsi"/>
          <w:sz w:val="28"/>
          <w:szCs w:val="28"/>
          <w:lang w:val="en-US" w:eastAsia="en-US"/>
        </w:rPr>
        <w:t>k</w:t>
      </w:r>
      <w:r w:rsidR="00A3767A" w:rsidRPr="00FC3805">
        <w:rPr>
          <w:rFonts w:eastAsiaTheme="minorHAnsi"/>
          <w:sz w:val="28"/>
          <w:szCs w:val="28"/>
          <w:vertAlign w:val="subscript"/>
          <w:lang w:val="en-US" w:eastAsia="en-US"/>
        </w:rPr>
        <w:t>i</w:t>
      </w:r>
      <w:r w:rsidR="00A3767A">
        <w:rPr>
          <w:rFonts w:eastAsiaTheme="minorHAnsi"/>
          <w:sz w:val="28"/>
          <w:szCs w:val="28"/>
          <w:lang w:eastAsia="en-US"/>
        </w:rPr>
        <w:t>)/100</w:t>
      </w:r>
      <w:r w:rsidRPr="00BD6FDE">
        <w:rPr>
          <w:rFonts w:eastAsiaTheme="minorHAnsi"/>
          <w:sz w:val="28"/>
          <w:szCs w:val="28"/>
          <w:lang w:eastAsia="en-US"/>
        </w:rPr>
        <w:t>,</w:t>
      </w:r>
    </w:p>
    <w:p w14:paraId="07F37B3C" w14:textId="77777777" w:rsidR="002E11DB" w:rsidRPr="00BD6FDE" w:rsidRDefault="002E11DB" w:rsidP="002E11DB">
      <w:pPr>
        <w:autoSpaceDE w:val="0"/>
        <w:autoSpaceDN w:val="0"/>
        <w:adjustRightInd w:val="0"/>
        <w:ind w:firstLine="709"/>
        <w:jc w:val="both"/>
        <w:rPr>
          <w:rFonts w:eastAsiaTheme="minorHAnsi"/>
          <w:sz w:val="28"/>
          <w:szCs w:val="28"/>
          <w:lang w:eastAsia="en-US"/>
        </w:rPr>
      </w:pPr>
      <w:r w:rsidRPr="00625E07">
        <w:rPr>
          <w:rFonts w:eastAsiaTheme="minorHAnsi"/>
          <w:sz w:val="28"/>
          <w:szCs w:val="28"/>
          <w:lang w:val="en-US" w:eastAsia="en-US"/>
        </w:rPr>
        <w:t> </w:t>
      </w:r>
    </w:p>
    <w:p w14:paraId="22CB54F6" w14:textId="77777777" w:rsidR="002E11DB" w:rsidRPr="00625E07" w:rsidRDefault="002E11DB" w:rsidP="002E11DB">
      <w:pPr>
        <w:autoSpaceDE w:val="0"/>
        <w:autoSpaceDN w:val="0"/>
        <w:adjustRightInd w:val="0"/>
        <w:ind w:firstLine="709"/>
        <w:jc w:val="both"/>
        <w:rPr>
          <w:rFonts w:eastAsiaTheme="minorHAnsi"/>
          <w:sz w:val="28"/>
          <w:szCs w:val="28"/>
          <w:lang w:eastAsia="en-US"/>
        </w:rPr>
      </w:pPr>
      <w:r w:rsidRPr="00625E07">
        <w:rPr>
          <w:rFonts w:eastAsiaTheme="minorHAnsi"/>
          <w:sz w:val="28"/>
          <w:szCs w:val="28"/>
          <w:lang w:eastAsia="en-US"/>
        </w:rPr>
        <w:t>где:</w:t>
      </w:r>
    </w:p>
    <w:p w14:paraId="6D8722A1" w14:textId="77777777" w:rsidR="002E11DB" w:rsidRPr="00625E07" w:rsidRDefault="002E11DB" w:rsidP="002E11DB">
      <w:pPr>
        <w:autoSpaceDE w:val="0"/>
        <w:autoSpaceDN w:val="0"/>
        <w:adjustRightInd w:val="0"/>
        <w:ind w:firstLine="709"/>
        <w:jc w:val="both"/>
        <w:rPr>
          <w:rFonts w:eastAsiaTheme="minorHAnsi"/>
          <w:sz w:val="28"/>
          <w:szCs w:val="28"/>
          <w:lang w:eastAsia="en-US"/>
        </w:rPr>
      </w:pPr>
      <w:proofErr w:type="spellStart"/>
      <w:r w:rsidRPr="00625E07">
        <w:rPr>
          <w:rFonts w:eastAsiaTheme="minorHAnsi"/>
          <w:sz w:val="28"/>
          <w:szCs w:val="28"/>
          <w:lang w:eastAsia="en-US"/>
        </w:rPr>
        <w:t>Р</w:t>
      </w:r>
      <w:r w:rsidRPr="00FC3805">
        <w:rPr>
          <w:rFonts w:eastAsiaTheme="minorHAnsi"/>
          <w:sz w:val="28"/>
          <w:szCs w:val="28"/>
          <w:vertAlign w:val="subscript"/>
          <w:lang w:eastAsia="en-US"/>
        </w:rPr>
        <w:t>с</w:t>
      </w:r>
      <w:proofErr w:type="spellEnd"/>
      <w:r w:rsidRPr="00625E07">
        <w:rPr>
          <w:rFonts w:eastAsiaTheme="minorHAnsi"/>
          <w:sz w:val="28"/>
          <w:szCs w:val="28"/>
          <w:lang w:eastAsia="en-US"/>
        </w:rPr>
        <w:t xml:space="preserve"> - размер субсидии, предоставляемой </w:t>
      </w:r>
      <w:r w:rsidR="008B48ED">
        <w:rPr>
          <w:rFonts w:eastAsiaTheme="minorHAnsi"/>
          <w:sz w:val="28"/>
          <w:szCs w:val="28"/>
          <w:lang w:eastAsia="en-US"/>
        </w:rPr>
        <w:t>получателю субсидии</w:t>
      </w:r>
      <w:r w:rsidRPr="00625E07">
        <w:rPr>
          <w:rFonts w:eastAsiaTheme="minorHAnsi"/>
          <w:sz w:val="28"/>
          <w:szCs w:val="28"/>
          <w:lang w:eastAsia="en-US"/>
        </w:rPr>
        <w:t>;</w:t>
      </w:r>
    </w:p>
    <w:p w14:paraId="74485C57" w14:textId="77777777" w:rsidR="002E11DB" w:rsidRPr="00625E07" w:rsidRDefault="002E11DB" w:rsidP="002E11DB">
      <w:pPr>
        <w:ind w:firstLine="709"/>
        <w:jc w:val="both"/>
        <w:rPr>
          <w:sz w:val="28"/>
          <w:szCs w:val="28"/>
        </w:rPr>
      </w:pPr>
      <w:proofErr w:type="spellStart"/>
      <w:r w:rsidRPr="00625E07">
        <w:rPr>
          <w:sz w:val="28"/>
          <w:szCs w:val="28"/>
        </w:rPr>
        <w:t>C</w:t>
      </w:r>
      <w:r w:rsidRPr="00FC3805">
        <w:rPr>
          <w:sz w:val="28"/>
          <w:szCs w:val="28"/>
          <w:vertAlign w:val="subscript"/>
        </w:rPr>
        <w:t>i</w:t>
      </w:r>
      <w:proofErr w:type="spellEnd"/>
      <w:r w:rsidRPr="00625E07">
        <w:rPr>
          <w:sz w:val="28"/>
          <w:szCs w:val="28"/>
        </w:rPr>
        <w:t xml:space="preserve"> - фактическая стоимость i-го (одного) объекта</w:t>
      </w:r>
      <w:r w:rsidR="00A3767A">
        <w:rPr>
          <w:sz w:val="28"/>
          <w:szCs w:val="28"/>
        </w:rPr>
        <w:t xml:space="preserve"> агропромышленного комплекса</w:t>
      </w:r>
      <w:r w:rsidRPr="00625E07">
        <w:rPr>
          <w:sz w:val="28"/>
          <w:szCs w:val="28"/>
        </w:rPr>
        <w:t xml:space="preserve">, оборудования, указанных в пункте </w:t>
      </w:r>
      <w:r>
        <w:rPr>
          <w:sz w:val="28"/>
          <w:szCs w:val="28"/>
        </w:rPr>
        <w:t>2</w:t>
      </w:r>
      <w:r w:rsidRPr="00625E07">
        <w:rPr>
          <w:sz w:val="28"/>
          <w:szCs w:val="28"/>
        </w:rPr>
        <w:t>.</w:t>
      </w:r>
      <w:r>
        <w:rPr>
          <w:sz w:val="28"/>
          <w:szCs w:val="28"/>
        </w:rPr>
        <w:t>2</w:t>
      </w:r>
      <w:r w:rsidRPr="00625E07">
        <w:rPr>
          <w:sz w:val="28"/>
          <w:szCs w:val="28"/>
        </w:rPr>
        <w:t xml:space="preserve"> настоящих Правил</w:t>
      </w:r>
      <w:r w:rsidR="00A3767A">
        <w:rPr>
          <w:sz w:val="28"/>
          <w:szCs w:val="28"/>
        </w:rPr>
        <w:t>,</w:t>
      </w:r>
      <w:r w:rsidR="00A3767A" w:rsidRPr="00A3767A">
        <w:rPr>
          <w:sz w:val="28"/>
          <w:szCs w:val="28"/>
        </w:rPr>
        <w:t xml:space="preserve"> </w:t>
      </w:r>
      <w:r w:rsidR="00A3767A" w:rsidRPr="00BD098B">
        <w:rPr>
          <w:sz w:val="28"/>
          <w:szCs w:val="28"/>
        </w:rPr>
        <w:t xml:space="preserve">но не выше предельной стоимости </w:t>
      </w:r>
      <w:r w:rsidR="00A3767A">
        <w:rPr>
          <w:sz w:val="28"/>
          <w:szCs w:val="28"/>
        </w:rPr>
        <w:t xml:space="preserve">объекта агропромышленного комплекса, </w:t>
      </w:r>
      <w:r w:rsidR="00A3767A" w:rsidRPr="00BD098B">
        <w:rPr>
          <w:sz w:val="28"/>
          <w:szCs w:val="28"/>
        </w:rPr>
        <w:t>маркировочного оборудования</w:t>
      </w:r>
      <w:r w:rsidRPr="00625E07">
        <w:rPr>
          <w:sz w:val="28"/>
          <w:szCs w:val="28"/>
        </w:rPr>
        <w:t>;</w:t>
      </w:r>
    </w:p>
    <w:p w14:paraId="170B7E81" w14:textId="77777777" w:rsidR="002E11DB" w:rsidRPr="00625E07" w:rsidRDefault="002E11DB" w:rsidP="002E11DB">
      <w:pPr>
        <w:ind w:firstLine="709"/>
        <w:jc w:val="both"/>
        <w:rPr>
          <w:sz w:val="28"/>
          <w:szCs w:val="28"/>
        </w:rPr>
      </w:pPr>
      <w:proofErr w:type="spellStart"/>
      <w:r w:rsidRPr="00625E07">
        <w:rPr>
          <w:sz w:val="28"/>
          <w:szCs w:val="28"/>
        </w:rPr>
        <w:t>k</w:t>
      </w:r>
      <w:r w:rsidRPr="00FC3805">
        <w:rPr>
          <w:sz w:val="28"/>
          <w:szCs w:val="28"/>
          <w:vertAlign w:val="subscript"/>
        </w:rPr>
        <w:t>i</w:t>
      </w:r>
      <w:proofErr w:type="spellEnd"/>
      <w:r w:rsidRPr="00625E07">
        <w:rPr>
          <w:sz w:val="28"/>
          <w:szCs w:val="28"/>
        </w:rPr>
        <w:t xml:space="preserve"> - процент возмещения части прямых понесенных затрат, установленный </w:t>
      </w:r>
      <w:r>
        <w:rPr>
          <w:sz w:val="28"/>
          <w:szCs w:val="28"/>
        </w:rPr>
        <w:t>подпунктами «а» - «</w:t>
      </w:r>
      <w:r w:rsidR="007265F1">
        <w:rPr>
          <w:sz w:val="28"/>
          <w:szCs w:val="28"/>
        </w:rPr>
        <w:t>д</w:t>
      </w:r>
      <w:r>
        <w:rPr>
          <w:sz w:val="28"/>
          <w:szCs w:val="28"/>
        </w:rPr>
        <w:t xml:space="preserve">» </w:t>
      </w:r>
      <w:r w:rsidRPr="00625E07">
        <w:rPr>
          <w:sz w:val="28"/>
          <w:szCs w:val="28"/>
        </w:rPr>
        <w:t>пункт</w:t>
      </w:r>
      <w:r w:rsidR="00BD098B">
        <w:rPr>
          <w:sz w:val="28"/>
          <w:szCs w:val="28"/>
        </w:rPr>
        <w:t>а</w:t>
      </w:r>
      <w:r w:rsidRPr="00625E07">
        <w:rPr>
          <w:sz w:val="28"/>
          <w:szCs w:val="28"/>
        </w:rPr>
        <w:t xml:space="preserve"> </w:t>
      </w:r>
      <w:r>
        <w:rPr>
          <w:sz w:val="28"/>
          <w:szCs w:val="28"/>
        </w:rPr>
        <w:t>2.</w:t>
      </w:r>
      <w:r w:rsidR="00BD098B">
        <w:rPr>
          <w:sz w:val="28"/>
          <w:szCs w:val="28"/>
        </w:rPr>
        <w:t>3</w:t>
      </w:r>
      <w:r>
        <w:rPr>
          <w:sz w:val="28"/>
          <w:szCs w:val="28"/>
        </w:rPr>
        <w:t xml:space="preserve"> настоящих Правил</w:t>
      </w:r>
      <w:r w:rsidR="00FC3805">
        <w:rPr>
          <w:sz w:val="28"/>
          <w:szCs w:val="28"/>
        </w:rPr>
        <w:t>.</w:t>
      </w:r>
      <w:r w:rsidR="00BD098B" w:rsidRPr="00BD098B">
        <w:rPr>
          <w:sz w:val="28"/>
          <w:szCs w:val="28"/>
        </w:rPr>
        <w:t xml:space="preserve"> </w:t>
      </w:r>
    </w:p>
    <w:p w14:paraId="2F00C8F2" w14:textId="77777777" w:rsidR="002E11DB" w:rsidRPr="002A5114" w:rsidRDefault="002E11DB" w:rsidP="002E11DB">
      <w:pPr>
        <w:ind w:firstLine="709"/>
        <w:jc w:val="both"/>
        <w:rPr>
          <w:color w:val="000000"/>
          <w:sz w:val="28"/>
          <w:szCs w:val="28"/>
        </w:rPr>
      </w:pPr>
      <w:r w:rsidRPr="002A5114">
        <w:rPr>
          <w:color w:val="000000"/>
          <w:sz w:val="28"/>
          <w:szCs w:val="28"/>
        </w:rPr>
        <w:t xml:space="preserve">Предельная стоимость объекта </w:t>
      </w:r>
      <w:r>
        <w:rPr>
          <w:color w:val="000000"/>
          <w:sz w:val="28"/>
          <w:szCs w:val="28"/>
        </w:rPr>
        <w:t xml:space="preserve">агропромышленного комплекса </w:t>
      </w:r>
      <w:r w:rsidRPr="002A5114">
        <w:rPr>
          <w:color w:val="000000"/>
          <w:sz w:val="28"/>
          <w:szCs w:val="28"/>
        </w:rPr>
        <w:t>оп</w:t>
      </w:r>
      <w:r>
        <w:rPr>
          <w:color w:val="000000"/>
          <w:sz w:val="28"/>
          <w:szCs w:val="28"/>
        </w:rPr>
        <w:t>ределяется исходя из предельных значений стоимости единиц мощности объектов агропромышленного комплекса, установленных</w:t>
      </w:r>
      <w:r w:rsidRPr="002A5114">
        <w:rPr>
          <w:color w:val="000000"/>
          <w:sz w:val="28"/>
          <w:szCs w:val="28"/>
        </w:rPr>
        <w:t xml:space="preserve"> Министерством сельского хозяйства Российской Федерации</w:t>
      </w:r>
      <w:r w:rsidR="00FD62E4">
        <w:rPr>
          <w:color w:val="000000"/>
          <w:sz w:val="28"/>
          <w:szCs w:val="28"/>
        </w:rPr>
        <w:t>,</w:t>
      </w:r>
      <w:r w:rsidRPr="002A5114">
        <w:rPr>
          <w:color w:val="000000"/>
          <w:sz w:val="28"/>
          <w:szCs w:val="28"/>
        </w:rPr>
        <w:t xml:space="preserve"> </w:t>
      </w:r>
      <w:r>
        <w:rPr>
          <w:color w:val="000000"/>
          <w:sz w:val="28"/>
          <w:szCs w:val="28"/>
        </w:rPr>
        <w:t xml:space="preserve">на основании сведений об объектах – аналогах по функциональному назначению и (или) по конструктивным и объемно-планировочным решениям. </w:t>
      </w:r>
    </w:p>
    <w:p w14:paraId="4C29BA97" w14:textId="77777777" w:rsidR="002E11DB" w:rsidRDefault="002E11DB" w:rsidP="002E11DB">
      <w:pPr>
        <w:autoSpaceDE w:val="0"/>
        <w:autoSpaceDN w:val="0"/>
        <w:adjustRightInd w:val="0"/>
        <w:ind w:firstLine="709"/>
        <w:jc w:val="both"/>
        <w:rPr>
          <w:rFonts w:eastAsiaTheme="minorHAnsi"/>
          <w:sz w:val="28"/>
          <w:szCs w:val="28"/>
          <w:lang w:eastAsia="en-US"/>
        </w:rPr>
      </w:pPr>
      <w:r w:rsidRPr="002A5114">
        <w:rPr>
          <w:color w:val="000000"/>
          <w:sz w:val="28"/>
          <w:szCs w:val="28"/>
        </w:rPr>
        <w:t>Предельная стоимость маркировочного оборудования оп</w:t>
      </w:r>
      <w:r>
        <w:rPr>
          <w:color w:val="000000"/>
          <w:sz w:val="28"/>
          <w:szCs w:val="28"/>
        </w:rPr>
        <w:t>ределяется исходя из предельных значений стоимости единиц</w:t>
      </w:r>
      <w:r w:rsidRPr="002A5114">
        <w:rPr>
          <w:color w:val="000000"/>
          <w:sz w:val="28"/>
          <w:szCs w:val="28"/>
        </w:rPr>
        <w:t xml:space="preserve"> мощности </w:t>
      </w:r>
      <w:r w:rsidRPr="002A5114">
        <w:rPr>
          <w:color w:val="000000"/>
          <w:sz w:val="28"/>
          <w:szCs w:val="28"/>
        </w:rPr>
        <w:lastRenderedPageBreak/>
        <w:t>маркировочного оборудования, устан</w:t>
      </w:r>
      <w:r>
        <w:rPr>
          <w:color w:val="000000"/>
          <w:sz w:val="28"/>
          <w:szCs w:val="28"/>
        </w:rPr>
        <w:t xml:space="preserve">овленных </w:t>
      </w:r>
      <w:r w:rsidRPr="002A5114">
        <w:rPr>
          <w:color w:val="000000"/>
          <w:sz w:val="28"/>
          <w:szCs w:val="28"/>
        </w:rPr>
        <w:t>Министерством сельского хозяйства Российской Федерации</w:t>
      </w:r>
      <w:r w:rsidR="00FD62E4">
        <w:rPr>
          <w:color w:val="000000"/>
          <w:sz w:val="28"/>
          <w:szCs w:val="28"/>
        </w:rPr>
        <w:t>,</w:t>
      </w:r>
      <w:r>
        <w:rPr>
          <w:color w:val="000000"/>
          <w:sz w:val="28"/>
          <w:szCs w:val="28"/>
        </w:rPr>
        <w:t xml:space="preserve">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w:t>
      </w:r>
      <w:r w:rsidRPr="002A5114">
        <w:rPr>
          <w:color w:val="000000"/>
          <w:sz w:val="28"/>
          <w:szCs w:val="28"/>
        </w:rPr>
        <w:t>.</w:t>
      </w:r>
      <w:r w:rsidRPr="002A5114">
        <w:rPr>
          <w:rFonts w:eastAsiaTheme="minorHAnsi"/>
          <w:sz w:val="28"/>
          <w:szCs w:val="28"/>
          <w:lang w:eastAsia="en-US"/>
        </w:rPr>
        <w:t xml:space="preserve"> </w:t>
      </w:r>
    </w:p>
    <w:p w14:paraId="77E8020D" w14:textId="77777777" w:rsidR="007265F1" w:rsidRPr="003F35AB" w:rsidRDefault="007265F1" w:rsidP="007265F1">
      <w:pPr>
        <w:ind w:firstLine="709"/>
        <w:jc w:val="both"/>
        <w:rPr>
          <w:sz w:val="28"/>
          <w:szCs w:val="28"/>
        </w:rPr>
      </w:pPr>
      <w:r>
        <w:rPr>
          <w:color w:val="000000"/>
          <w:sz w:val="28"/>
          <w:szCs w:val="28"/>
        </w:rPr>
        <w:t>По направлению, указан</w:t>
      </w:r>
      <w:r w:rsidR="008B48ED">
        <w:rPr>
          <w:color w:val="000000"/>
          <w:sz w:val="28"/>
          <w:szCs w:val="28"/>
        </w:rPr>
        <w:t>ному в подпункте «б» пункта 2.2</w:t>
      </w:r>
      <w:r>
        <w:rPr>
          <w:color w:val="000000"/>
          <w:sz w:val="28"/>
          <w:szCs w:val="28"/>
        </w:rPr>
        <w:t xml:space="preserve"> настоящих Правил, к</w:t>
      </w:r>
      <w:r w:rsidRPr="003F35AB">
        <w:rPr>
          <w:sz w:val="28"/>
          <w:szCs w:val="28"/>
        </w:rPr>
        <w:t xml:space="preserve"> </w:t>
      </w:r>
      <w:r>
        <w:rPr>
          <w:sz w:val="28"/>
          <w:szCs w:val="28"/>
        </w:rPr>
        <w:t>размеру субсидии</w:t>
      </w:r>
      <w:r w:rsidRPr="003F35AB">
        <w:rPr>
          <w:sz w:val="28"/>
          <w:szCs w:val="28"/>
        </w:rPr>
        <w:t xml:space="preserve"> применяется коэффициент 1,4 для инвестиционных проектов, реализуемых в </w:t>
      </w:r>
      <w:r>
        <w:rPr>
          <w:sz w:val="28"/>
          <w:szCs w:val="28"/>
        </w:rPr>
        <w:t>Курской области</w:t>
      </w:r>
      <w:r w:rsidRPr="003F35AB">
        <w:rPr>
          <w:sz w:val="28"/>
          <w:szCs w:val="28"/>
        </w:rPr>
        <w:t>, соответствующих одновременно следующим условиям:</w:t>
      </w:r>
    </w:p>
    <w:p w14:paraId="1AA3ACB4" w14:textId="77777777" w:rsidR="007265F1" w:rsidRPr="003F35AB" w:rsidRDefault="007265F1" w:rsidP="007265F1">
      <w:pPr>
        <w:ind w:firstLine="709"/>
        <w:jc w:val="both"/>
        <w:rPr>
          <w:sz w:val="28"/>
          <w:szCs w:val="28"/>
        </w:rPr>
      </w:pPr>
      <w:r w:rsidRPr="003F35AB">
        <w:rPr>
          <w:sz w:val="28"/>
          <w:szCs w:val="28"/>
        </w:rPr>
        <w:t xml:space="preserve">в </w:t>
      </w:r>
      <w:r>
        <w:rPr>
          <w:sz w:val="28"/>
          <w:szCs w:val="28"/>
        </w:rPr>
        <w:t>Курской области</w:t>
      </w:r>
      <w:r w:rsidRPr="003F35AB">
        <w:rPr>
          <w:sz w:val="28"/>
          <w:szCs w:val="28"/>
        </w:rPr>
        <w:t xml:space="preserve">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w:t>
      </w:r>
      <w:r>
        <w:rPr>
          <w:sz w:val="28"/>
          <w:szCs w:val="28"/>
        </w:rPr>
        <w:t>Министерством сельского хозяйства Российской Федерации О</w:t>
      </w:r>
      <w:r w:rsidRPr="003F35AB">
        <w:rPr>
          <w:sz w:val="28"/>
          <w:szCs w:val="28"/>
        </w:rPr>
        <w:t xml:space="preserve">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 </w:t>
      </w:r>
    </w:p>
    <w:p w14:paraId="14253229" w14:textId="77777777" w:rsidR="007265F1" w:rsidRPr="003F35AB" w:rsidRDefault="007265F1" w:rsidP="007265F1">
      <w:pPr>
        <w:ind w:firstLine="709"/>
        <w:jc w:val="both"/>
        <w:rPr>
          <w:sz w:val="28"/>
          <w:szCs w:val="28"/>
        </w:rPr>
      </w:pPr>
      <w:r w:rsidRPr="003F35AB">
        <w:rPr>
          <w:sz w:val="28"/>
          <w:szCs w:val="28"/>
        </w:rPr>
        <w:t xml:space="preserve">в </w:t>
      </w:r>
      <w:r>
        <w:rPr>
          <w:sz w:val="28"/>
          <w:szCs w:val="28"/>
        </w:rPr>
        <w:t>Курской области</w:t>
      </w:r>
      <w:r w:rsidRPr="003F35AB">
        <w:rPr>
          <w:sz w:val="28"/>
          <w:szCs w:val="28"/>
        </w:rPr>
        <w:t xml:space="preserve">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w:t>
      </w:r>
      <w:r>
        <w:rPr>
          <w:sz w:val="28"/>
          <w:szCs w:val="28"/>
        </w:rPr>
        <w:t>Министерством сельского хозяйства Российской Федерации О</w:t>
      </w:r>
      <w:r w:rsidRPr="003F35AB">
        <w:rPr>
          <w:sz w:val="28"/>
          <w:szCs w:val="28"/>
        </w:rPr>
        <w:t>тбора, по данным Федеральной службы государственной статистики</w:t>
      </w:r>
      <w:r>
        <w:rPr>
          <w:sz w:val="28"/>
          <w:szCs w:val="28"/>
        </w:rPr>
        <w:t>.</w:t>
      </w:r>
      <w:r w:rsidRPr="003F35AB">
        <w:rPr>
          <w:sz w:val="28"/>
          <w:szCs w:val="28"/>
        </w:rPr>
        <w:t xml:space="preserve"> </w:t>
      </w:r>
    </w:p>
    <w:p w14:paraId="72020E48" w14:textId="77777777" w:rsidR="00FD62E4" w:rsidRDefault="002E11DB" w:rsidP="00FD62E4">
      <w:pPr>
        <w:autoSpaceDE w:val="0"/>
        <w:autoSpaceDN w:val="0"/>
        <w:adjustRightInd w:val="0"/>
        <w:ind w:firstLine="709"/>
        <w:jc w:val="both"/>
        <w:rPr>
          <w:rFonts w:eastAsiaTheme="minorHAnsi"/>
          <w:sz w:val="28"/>
          <w:szCs w:val="28"/>
          <w:lang w:eastAsia="en-US"/>
        </w:rPr>
      </w:pPr>
      <w:r>
        <w:rPr>
          <w:color w:val="000000"/>
          <w:sz w:val="28"/>
          <w:szCs w:val="28"/>
        </w:rPr>
        <w:t xml:space="preserve">б) </w:t>
      </w:r>
      <w:r w:rsidR="00FD62E4">
        <w:rPr>
          <w:rFonts w:eastAsiaTheme="minorHAnsi"/>
          <w:sz w:val="28"/>
          <w:szCs w:val="28"/>
          <w:lang w:eastAsia="en-US"/>
        </w:rPr>
        <w:t>по направлению</w:t>
      </w:r>
      <w:r w:rsidR="008B48ED">
        <w:rPr>
          <w:rFonts w:eastAsiaTheme="minorHAnsi"/>
          <w:sz w:val="28"/>
          <w:szCs w:val="28"/>
          <w:lang w:eastAsia="en-US"/>
        </w:rPr>
        <w:t>,</w:t>
      </w:r>
      <w:r w:rsidR="00FD62E4">
        <w:rPr>
          <w:rFonts w:eastAsiaTheme="minorHAnsi"/>
          <w:sz w:val="28"/>
          <w:szCs w:val="28"/>
          <w:lang w:eastAsia="en-US"/>
        </w:rPr>
        <w:t xml:space="preserve"> указан</w:t>
      </w:r>
      <w:r w:rsidR="008B48ED">
        <w:rPr>
          <w:rFonts w:eastAsiaTheme="minorHAnsi"/>
          <w:sz w:val="28"/>
          <w:szCs w:val="28"/>
          <w:lang w:eastAsia="en-US"/>
        </w:rPr>
        <w:t>ному в подпункте «л» пункта 2.2</w:t>
      </w:r>
      <w:r w:rsidR="00FD62E4">
        <w:rPr>
          <w:rFonts w:eastAsiaTheme="minorHAnsi"/>
          <w:sz w:val="28"/>
          <w:szCs w:val="28"/>
          <w:lang w:eastAsia="en-US"/>
        </w:rPr>
        <w:t xml:space="preserve"> настоящих Правил:</w:t>
      </w:r>
    </w:p>
    <w:p w14:paraId="53EAD39F" w14:textId="77777777" w:rsidR="002E11DB" w:rsidRPr="00BC7F5F" w:rsidRDefault="00FD62E4" w:rsidP="002E11DB">
      <w:pPr>
        <w:spacing w:before="168"/>
        <w:jc w:val="center"/>
        <w:rPr>
          <w:sz w:val="28"/>
          <w:szCs w:val="28"/>
        </w:rPr>
      </w:pPr>
      <w:proofErr w:type="spellStart"/>
      <w:r w:rsidRPr="00625E07">
        <w:rPr>
          <w:rFonts w:eastAsiaTheme="minorHAnsi"/>
          <w:sz w:val="28"/>
          <w:szCs w:val="28"/>
          <w:lang w:eastAsia="en-US"/>
        </w:rPr>
        <w:t>Р</w:t>
      </w:r>
      <w:r w:rsidRPr="00FD62E4">
        <w:rPr>
          <w:rFonts w:eastAsiaTheme="minorHAnsi"/>
          <w:sz w:val="28"/>
          <w:szCs w:val="28"/>
          <w:vertAlign w:val="subscript"/>
          <w:lang w:eastAsia="en-US"/>
        </w:rPr>
        <w:t>с</w:t>
      </w:r>
      <w:proofErr w:type="spellEnd"/>
      <w:r w:rsidR="002E11DB" w:rsidRPr="00BC7F5F">
        <w:rPr>
          <w:sz w:val="28"/>
          <w:szCs w:val="28"/>
        </w:rPr>
        <w:t xml:space="preserve"> = </w:t>
      </w:r>
      <w:r w:rsidR="00FC3805">
        <w:rPr>
          <w:sz w:val="28"/>
          <w:szCs w:val="28"/>
        </w:rPr>
        <w:t>(</w:t>
      </w:r>
      <w:r w:rsidRPr="00625E07">
        <w:rPr>
          <w:rFonts w:eastAsiaTheme="minorHAnsi"/>
          <w:sz w:val="28"/>
          <w:szCs w:val="28"/>
          <w:lang w:val="en-US" w:eastAsia="en-US"/>
        </w:rPr>
        <w:t>C</w:t>
      </w:r>
      <w:r w:rsidRPr="00FC3805">
        <w:rPr>
          <w:rFonts w:eastAsiaTheme="minorHAnsi"/>
          <w:sz w:val="28"/>
          <w:szCs w:val="28"/>
          <w:vertAlign w:val="subscript"/>
          <w:lang w:val="en-US" w:eastAsia="en-US"/>
        </w:rPr>
        <w:t>i</w:t>
      </w:r>
      <w:r w:rsidRPr="00FD62E4">
        <w:rPr>
          <w:rFonts w:eastAsiaTheme="minorHAnsi"/>
          <w:sz w:val="28"/>
          <w:szCs w:val="28"/>
          <w:lang w:eastAsia="en-US"/>
        </w:rPr>
        <w:t xml:space="preserve"> </w:t>
      </w:r>
      <w:r w:rsidRPr="00625E07">
        <w:rPr>
          <w:rFonts w:eastAsiaTheme="minorHAnsi"/>
          <w:sz w:val="28"/>
          <w:szCs w:val="28"/>
          <w:lang w:val="en-US" w:eastAsia="en-US"/>
        </w:rPr>
        <w:t>x</w:t>
      </w:r>
      <w:r w:rsidRPr="00FD62E4">
        <w:rPr>
          <w:rFonts w:eastAsiaTheme="minorHAnsi"/>
          <w:sz w:val="28"/>
          <w:szCs w:val="28"/>
          <w:lang w:eastAsia="en-US"/>
        </w:rPr>
        <w:t xml:space="preserve"> </w:t>
      </w:r>
      <w:r w:rsidRPr="00625E07">
        <w:rPr>
          <w:rFonts w:eastAsiaTheme="minorHAnsi"/>
          <w:sz w:val="28"/>
          <w:szCs w:val="28"/>
          <w:lang w:val="en-US" w:eastAsia="en-US"/>
        </w:rPr>
        <w:t>k</w:t>
      </w:r>
      <w:r w:rsidRPr="00FC3805">
        <w:rPr>
          <w:rFonts w:eastAsiaTheme="minorHAnsi"/>
          <w:sz w:val="28"/>
          <w:szCs w:val="28"/>
          <w:vertAlign w:val="subscript"/>
          <w:lang w:val="en-US" w:eastAsia="en-US"/>
        </w:rPr>
        <w:t>i</w:t>
      </w:r>
      <w:r w:rsidR="00FC3805">
        <w:rPr>
          <w:sz w:val="28"/>
          <w:szCs w:val="28"/>
        </w:rPr>
        <w:t>)/100</w:t>
      </w:r>
      <w:r w:rsidR="002E11DB" w:rsidRPr="00BC7F5F">
        <w:rPr>
          <w:sz w:val="28"/>
          <w:szCs w:val="28"/>
        </w:rPr>
        <w:t>,</w:t>
      </w:r>
    </w:p>
    <w:p w14:paraId="72C55127" w14:textId="77777777" w:rsidR="002E11DB" w:rsidRPr="00BC7F5F" w:rsidRDefault="002E11DB" w:rsidP="002E11DB">
      <w:pPr>
        <w:spacing w:line="288" w:lineRule="atLeast"/>
        <w:ind w:firstLine="540"/>
        <w:jc w:val="both"/>
        <w:rPr>
          <w:sz w:val="28"/>
          <w:szCs w:val="28"/>
        </w:rPr>
      </w:pPr>
      <w:r w:rsidRPr="00BC7F5F">
        <w:rPr>
          <w:sz w:val="28"/>
          <w:szCs w:val="28"/>
        </w:rPr>
        <w:t xml:space="preserve">  </w:t>
      </w:r>
    </w:p>
    <w:p w14:paraId="16C72F92" w14:textId="77777777" w:rsidR="00FD62E4" w:rsidRPr="00625E07" w:rsidRDefault="00FD62E4" w:rsidP="00FD62E4">
      <w:pPr>
        <w:autoSpaceDE w:val="0"/>
        <w:autoSpaceDN w:val="0"/>
        <w:adjustRightInd w:val="0"/>
        <w:ind w:firstLine="709"/>
        <w:jc w:val="both"/>
        <w:rPr>
          <w:rFonts w:eastAsiaTheme="minorHAnsi"/>
          <w:sz w:val="28"/>
          <w:szCs w:val="28"/>
          <w:lang w:eastAsia="en-US"/>
        </w:rPr>
      </w:pPr>
      <w:proofErr w:type="spellStart"/>
      <w:r w:rsidRPr="00625E07">
        <w:rPr>
          <w:rFonts w:eastAsiaTheme="minorHAnsi"/>
          <w:sz w:val="28"/>
          <w:szCs w:val="28"/>
          <w:lang w:eastAsia="en-US"/>
        </w:rPr>
        <w:t>Р</w:t>
      </w:r>
      <w:r w:rsidRPr="00FC3805">
        <w:rPr>
          <w:rFonts w:eastAsiaTheme="minorHAnsi"/>
          <w:sz w:val="28"/>
          <w:szCs w:val="28"/>
          <w:vertAlign w:val="subscript"/>
          <w:lang w:eastAsia="en-US"/>
        </w:rPr>
        <w:t>с</w:t>
      </w:r>
      <w:proofErr w:type="spellEnd"/>
      <w:r w:rsidRPr="00625E07">
        <w:rPr>
          <w:rFonts w:eastAsiaTheme="minorHAnsi"/>
          <w:sz w:val="28"/>
          <w:szCs w:val="28"/>
          <w:lang w:eastAsia="en-US"/>
        </w:rPr>
        <w:t xml:space="preserve"> - размер субсидии, предоставляемой </w:t>
      </w:r>
      <w:r w:rsidR="008B48ED">
        <w:rPr>
          <w:rFonts w:eastAsiaTheme="minorHAnsi"/>
          <w:sz w:val="28"/>
          <w:szCs w:val="28"/>
          <w:lang w:eastAsia="en-US"/>
        </w:rPr>
        <w:t>получателю субсидии</w:t>
      </w:r>
      <w:r w:rsidRPr="00625E07">
        <w:rPr>
          <w:rFonts w:eastAsiaTheme="minorHAnsi"/>
          <w:sz w:val="28"/>
          <w:szCs w:val="28"/>
          <w:lang w:eastAsia="en-US"/>
        </w:rPr>
        <w:t>;</w:t>
      </w:r>
    </w:p>
    <w:p w14:paraId="7278A4D1" w14:textId="77777777" w:rsidR="00FD62E4" w:rsidRPr="00625E07" w:rsidRDefault="00FD62E4" w:rsidP="00FD62E4">
      <w:pPr>
        <w:ind w:firstLine="709"/>
        <w:jc w:val="both"/>
        <w:rPr>
          <w:sz w:val="28"/>
          <w:szCs w:val="28"/>
        </w:rPr>
      </w:pPr>
      <w:proofErr w:type="spellStart"/>
      <w:r w:rsidRPr="00625E07">
        <w:rPr>
          <w:sz w:val="28"/>
          <w:szCs w:val="28"/>
        </w:rPr>
        <w:t>C</w:t>
      </w:r>
      <w:r w:rsidRPr="00FC3805">
        <w:rPr>
          <w:sz w:val="28"/>
          <w:szCs w:val="28"/>
          <w:vertAlign w:val="subscript"/>
        </w:rPr>
        <w:t>i</w:t>
      </w:r>
      <w:proofErr w:type="spellEnd"/>
      <w:r w:rsidRPr="00FC3805">
        <w:rPr>
          <w:sz w:val="28"/>
          <w:szCs w:val="28"/>
          <w:vertAlign w:val="subscript"/>
        </w:rPr>
        <w:t xml:space="preserve"> </w:t>
      </w:r>
      <w:r w:rsidRPr="00625E07">
        <w:rPr>
          <w:sz w:val="28"/>
          <w:szCs w:val="28"/>
        </w:rPr>
        <w:t xml:space="preserve">- фактическая стоимость </w:t>
      </w:r>
      <w:r w:rsidR="007265F1">
        <w:rPr>
          <w:sz w:val="28"/>
          <w:szCs w:val="28"/>
        </w:rPr>
        <w:t>хранилища</w:t>
      </w:r>
      <w:r w:rsidRPr="00625E07">
        <w:rPr>
          <w:sz w:val="28"/>
          <w:szCs w:val="28"/>
        </w:rPr>
        <w:t>, указанн</w:t>
      </w:r>
      <w:r w:rsidR="007265F1">
        <w:rPr>
          <w:sz w:val="28"/>
          <w:szCs w:val="28"/>
        </w:rPr>
        <w:t>ого</w:t>
      </w:r>
      <w:r w:rsidRPr="00625E07">
        <w:rPr>
          <w:sz w:val="28"/>
          <w:szCs w:val="28"/>
        </w:rPr>
        <w:t xml:space="preserve"> в </w:t>
      </w:r>
      <w:r w:rsidR="007265F1">
        <w:rPr>
          <w:sz w:val="28"/>
          <w:szCs w:val="28"/>
        </w:rPr>
        <w:t xml:space="preserve">подпункте «л» </w:t>
      </w:r>
      <w:r w:rsidRPr="00625E07">
        <w:rPr>
          <w:sz w:val="28"/>
          <w:szCs w:val="28"/>
        </w:rPr>
        <w:t>пункт</w:t>
      </w:r>
      <w:r w:rsidR="007265F1">
        <w:rPr>
          <w:sz w:val="28"/>
          <w:szCs w:val="28"/>
        </w:rPr>
        <w:t>а</w:t>
      </w:r>
      <w:r w:rsidRPr="00625E07">
        <w:rPr>
          <w:sz w:val="28"/>
          <w:szCs w:val="28"/>
        </w:rPr>
        <w:t xml:space="preserve"> </w:t>
      </w:r>
      <w:r>
        <w:rPr>
          <w:sz w:val="28"/>
          <w:szCs w:val="28"/>
        </w:rPr>
        <w:t>2</w:t>
      </w:r>
      <w:r w:rsidRPr="00625E07">
        <w:rPr>
          <w:sz w:val="28"/>
          <w:szCs w:val="28"/>
        </w:rPr>
        <w:t>.</w:t>
      </w:r>
      <w:r>
        <w:rPr>
          <w:sz w:val="28"/>
          <w:szCs w:val="28"/>
        </w:rPr>
        <w:t>2</w:t>
      </w:r>
      <w:r w:rsidRPr="00625E07">
        <w:rPr>
          <w:sz w:val="28"/>
          <w:szCs w:val="28"/>
        </w:rPr>
        <w:t xml:space="preserve"> настоящих Правил</w:t>
      </w:r>
      <w:r w:rsidR="00FC3805">
        <w:rPr>
          <w:sz w:val="28"/>
          <w:szCs w:val="28"/>
        </w:rPr>
        <w:t>,</w:t>
      </w:r>
      <w:r w:rsidR="00FC3805" w:rsidRPr="00FC3805">
        <w:rPr>
          <w:sz w:val="28"/>
          <w:szCs w:val="28"/>
        </w:rPr>
        <w:t xml:space="preserve"> </w:t>
      </w:r>
      <w:r w:rsidR="00FC3805" w:rsidRPr="00BD098B">
        <w:rPr>
          <w:sz w:val="28"/>
          <w:szCs w:val="28"/>
        </w:rPr>
        <w:t xml:space="preserve">но не выше предельной стоимости хранилища, определяемой исходя из предельного </w:t>
      </w:r>
      <w:hyperlink r:id="rId11" w:history="1">
        <w:r w:rsidR="00FC3805" w:rsidRPr="00BD098B">
          <w:rPr>
            <w:sz w:val="28"/>
            <w:szCs w:val="28"/>
          </w:rPr>
          <w:t>значения</w:t>
        </w:r>
      </w:hyperlink>
      <w:r w:rsidR="00FC3805" w:rsidRPr="00BD098B">
        <w:rPr>
          <w:sz w:val="28"/>
          <w:szCs w:val="28"/>
        </w:rPr>
        <w:t xml:space="preserve"> стоимости единицы мощности хранилища, устанавливаемого Министерством сельского хозяйства Российской Федерации</w:t>
      </w:r>
      <w:r w:rsidRPr="00625E07">
        <w:rPr>
          <w:sz w:val="28"/>
          <w:szCs w:val="28"/>
        </w:rPr>
        <w:t>;</w:t>
      </w:r>
    </w:p>
    <w:p w14:paraId="1957C949" w14:textId="77777777" w:rsidR="007265F1" w:rsidRDefault="00FD62E4" w:rsidP="00FD62E4">
      <w:pPr>
        <w:ind w:firstLine="709"/>
        <w:jc w:val="both"/>
        <w:rPr>
          <w:sz w:val="28"/>
          <w:szCs w:val="28"/>
        </w:rPr>
      </w:pPr>
      <w:proofErr w:type="spellStart"/>
      <w:r w:rsidRPr="00625E07">
        <w:rPr>
          <w:sz w:val="28"/>
          <w:szCs w:val="28"/>
        </w:rPr>
        <w:t>k</w:t>
      </w:r>
      <w:r w:rsidRPr="00FC3805">
        <w:rPr>
          <w:sz w:val="28"/>
          <w:szCs w:val="28"/>
          <w:vertAlign w:val="subscript"/>
        </w:rPr>
        <w:t>i</w:t>
      </w:r>
      <w:proofErr w:type="spellEnd"/>
      <w:r w:rsidRPr="00625E07">
        <w:rPr>
          <w:sz w:val="28"/>
          <w:szCs w:val="28"/>
        </w:rPr>
        <w:t xml:space="preserve"> - процент возмещения части прямых понесенных затрат, установленный </w:t>
      </w:r>
      <w:r>
        <w:rPr>
          <w:sz w:val="28"/>
          <w:szCs w:val="28"/>
        </w:rPr>
        <w:t>подпункт</w:t>
      </w:r>
      <w:r w:rsidR="007265F1">
        <w:rPr>
          <w:sz w:val="28"/>
          <w:szCs w:val="28"/>
        </w:rPr>
        <w:t>ом</w:t>
      </w:r>
      <w:r>
        <w:rPr>
          <w:sz w:val="28"/>
          <w:szCs w:val="28"/>
        </w:rPr>
        <w:t xml:space="preserve"> «</w:t>
      </w:r>
      <w:r w:rsidR="007265F1">
        <w:rPr>
          <w:sz w:val="28"/>
          <w:szCs w:val="28"/>
        </w:rPr>
        <w:t>е</w:t>
      </w:r>
      <w:r>
        <w:rPr>
          <w:sz w:val="28"/>
          <w:szCs w:val="28"/>
        </w:rPr>
        <w:t xml:space="preserve">» </w:t>
      </w:r>
      <w:r w:rsidRPr="00625E07">
        <w:rPr>
          <w:sz w:val="28"/>
          <w:szCs w:val="28"/>
        </w:rPr>
        <w:t>пункт</w:t>
      </w:r>
      <w:r>
        <w:rPr>
          <w:sz w:val="28"/>
          <w:szCs w:val="28"/>
        </w:rPr>
        <w:t>а</w:t>
      </w:r>
      <w:r w:rsidRPr="00625E07">
        <w:rPr>
          <w:sz w:val="28"/>
          <w:szCs w:val="28"/>
        </w:rPr>
        <w:t xml:space="preserve"> </w:t>
      </w:r>
      <w:r w:rsidR="00FC3805">
        <w:rPr>
          <w:sz w:val="28"/>
          <w:szCs w:val="28"/>
        </w:rPr>
        <w:t>2.3 настоящих Правил.</w:t>
      </w:r>
    </w:p>
    <w:p w14:paraId="57D1A399" w14:textId="77777777" w:rsidR="00B21544" w:rsidRPr="00B21544" w:rsidRDefault="00641549" w:rsidP="000D30C0">
      <w:pPr>
        <w:spacing w:line="20" w:lineRule="atLeast"/>
        <w:ind w:firstLine="709"/>
        <w:jc w:val="both"/>
        <w:rPr>
          <w:sz w:val="28"/>
          <w:szCs w:val="28"/>
        </w:rPr>
      </w:pPr>
      <w:r>
        <w:rPr>
          <w:sz w:val="28"/>
          <w:szCs w:val="28"/>
        </w:rPr>
        <w:t>2.</w:t>
      </w:r>
      <w:r w:rsidR="007265F1">
        <w:rPr>
          <w:sz w:val="28"/>
          <w:szCs w:val="28"/>
        </w:rPr>
        <w:t>5</w:t>
      </w:r>
      <w:r>
        <w:rPr>
          <w:sz w:val="28"/>
          <w:szCs w:val="28"/>
        </w:rPr>
        <w:t xml:space="preserve">. </w:t>
      </w:r>
      <w:r w:rsidR="00B21544" w:rsidRPr="00B21544">
        <w:rPr>
          <w:sz w:val="28"/>
          <w:szCs w:val="28"/>
        </w:rPr>
        <w:t>Субсидии предоставляются при соответствии получателя субсидии следующим требованиям:</w:t>
      </w:r>
    </w:p>
    <w:p w14:paraId="207E199F" w14:textId="77777777" w:rsidR="00B21544" w:rsidRPr="00B21544" w:rsidRDefault="00B21544" w:rsidP="000D30C0">
      <w:pPr>
        <w:widowControl w:val="0"/>
        <w:autoSpaceDE w:val="0"/>
        <w:autoSpaceDN w:val="0"/>
        <w:spacing w:line="20" w:lineRule="atLeast"/>
        <w:ind w:firstLine="709"/>
        <w:jc w:val="both"/>
        <w:rPr>
          <w:sz w:val="28"/>
          <w:szCs w:val="28"/>
        </w:rPr>
      </w:pPr>
      <w:r w:rsidRPr="00B21544">
        <w:rPr>
          <w:sz w:val="28"/>
          <w:szCs w:val="28"/>
        </w:rPr>
        <w:t xml:space="preserve">а) на дату формирования Федеральной налоговой службой сведений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запрошенных Министерством при рассмотрении документов на предоставление субсидии, на едином налоговом счете отсутствует или не превышает </w:t>
      </w:r>
      <w:r w:rsidR="0028493F">
        <w:rPr>
          <w:sz w:val="28"/>
          <w:szCs w:val="28"/>
        </w:rPr>
        <w:t>размер</w:t>
      </w:r>
      <w:r w:rsidR="00E13823">
        <w:rPr>
          <w:sz w:val="28"/>
          <w:szCs w:val="28"/>
        </w:rPr>
        <w:t>,</w:t>
      </w:r>
      <w:r w:rsidR="0028493F">
        <w:rPr>
          <w:sz w:val="28"/>
          <w:szCs w:val="28"/>
        </w:rPr>
        <w:t xml:space="preserve"> определенный пунктом 3 ст. 47 </w:t>
      </w:r>
      <w:r w:rsidR="0028493F">
        <w:rPr>
          <w:sz w:val="28"/>
          <w:szCs w:val="28"/>
        </w:rPr>
        <w:lastRenderedPageBreak/>
        <w:t>Налогового кодекса Российской Федерации</w:t>
      </w:r>
      <w:r w:rsidR="00E13823">
        <w:rPr>
          <w:sz w:val="28"/>
          <w:szCs w:val="28"/>
        </w:rPr>
        <w:t>,</w:t>
      </w:r>
      <w:r w:rsidRPr="00B21544">
        <w:rPr>
          <w:sz w:val="28"/>
          <w:szCs w:val="28"/>
        </w:rPr>
        <w:t xml:space="preserve"> задолженность по уплате налогов, сборов и страховых взносов в бюджеты бюджетной системы Российской Федерации;</w:t>
      </w:r>
    </w:p>
    <w:p w14:paraId="20A9B7F7" w14:textId="77777777" w:rsidR="00B21544" w:rsidRPr="00B21544" w:rsidRDefault="00B21544" w:rsidP="000D30C0">
      <w:pPr>
        <w:spacing w:line="20" w:lineRule="atLeast"/>
        <w:ind w:firstLine="709"/>
        <w:jc w:val="both"/>
        <w:rPr>
          <w:sz w:val="28"/>
          <w:szCs w:val="28"/>
        </w:rPr>
      </w:pPr>
      <w:r w:rsidRPr="00B21544">
        <w:rPr>
          <w:sz w:val="28"/>
          <w:szCs w:val="28"/>
        </w:rPr>
        <w:t>б) на дату регистрации заявления о предоставлении субсидии:</w:t>
      </w:r>
    </w:p>
    <w:p w14:paraId="2A0331FC" w14:textId="77777777" w:rsidR="00B21544" w:rsidRPr="00B21544" w:rsidRDefault="00B21544" w:rsidP="000D30C0">
      <w:pPr>
        <w:spacing w:line="20" w:lineRule="atLeast"/>
        <w:ind w:firstLine="709"/>
        <w:jc w:val="both"/>
        <w:rPr>
          <w:sz w:val="28"/>
          <w:szCs w:val="28"/>
        </w:rPr>
      </w:pPr>
      <w:r w:rsidRPr="00B21544">
        <w:rPr>
          <w:sz w:val="28"/>
          <w:szCs w:val="28"/>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history="1">
        <w:r w:rsidRPr="00B21544">
          <w:rPr>
            <w:sz w:val="28"/>
            <w:szCs w:val="28"/>
          </w:rPr>
          <w:t>перечень</w:t>
        </w:r>
      </w:hyperlink>
      <w:r w:rsidRPr="00B21544">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7A14D50" w14:textId="77777777" w:rsidR="00B21544" w:rsidRPr="00B21544" w:rsidRDefault="00B21544" w:rsidP="000D30C0">
      <w:pPr>
        <w:spacing w:line="20" w:lineRule="atLeast"/>
        <w:ind w:firstLine="709"/>
        <w:jc w:val="both"/>
        <w:rPr>
          <w:sz w:val="28"/>
          <w:szCs w:val="28"/>
        </w:rPr>
      </w:pPr>
      <w:r w:rsidRPr="00B21544">
        <w:rPr>
          <w:sz w:val="28"/>
          <w:szCs w:val="28"/>
        </w:rPr>
        <w:t xml:space="preserve">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21FDBD0" w14:textId="77777777" w:rsidR="00B21544" w:rsidRPr="00B21544" w:rsidRDefault="00B21544" w:rsidP="000D30C0">
      <w:pPr>
        <w:spacing w:line="20" w:lineRule="atLeast"/>
        <w:ind w:firstLine="709"/>
        <w:jc w:val="both"/>
        <w:rPr>
          <w:sz w:val="28"/>
          <w:szCs w:val="28"/>
        </w:rPr>
      </w:pPr>
      <w:r w:rsidRPr="00B21544">
        <w:rPr>
          <w:sz w:val="28"/>
          <w:szCs w:val="28"/>
        </w:rPr>
        <w:t xml:space="preserve"> получатель субсидии не находится в составляемых в рамках реализации полномочий, предусмотренных </w:t>
      </w:r>
      <w:hyperlink r:id="rId13" w:history="1">
        <w:r w:rsidRPr="00B21544">
          <w:rPr>
            <w:sz w:val="28"/>
            <w:szCs w:val="28"/>
          </w:rPr>
          <w:t>главой VII</w:t>
        </w:r>
      </w:hyperlink>
      <w:r w:rsidRPr="00B21544">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B40AE06" w14:textId="77777777" w:rsidR="00B21544" w:rsidRPr="00B21544" w:rsidRDefault="00B21544" w:rsidP="000D30C0">
      <w:pPr>
        <w:spacing w:line="20" w:lineRule="atLeast"/>
        <w:ind w:firstLine="709"/>
        <w:jc w:val="both"/>
        <w:rPr>
          <w:sz w:val="28"/>
          <w:szCs w:val="28"/>
        </w:rPr>
      </w:pPr>
      <w:r w:rsidRPr="00B21544">
        <w:rPr>
          <w:sz w:val="28"/>
          <w:szCs w:val="28"/>
        </w:rPr>
        <w:t xml:space="preserve"> получатель субсидии не получает средства из областного бюджета на основании иных нормативных правовых актов Курской области на цели, установленные пунктом 1.1 настоящих Правил;</w:t>
      </w:r>
    </w:p>
    <w:p w14:paraId="7B6118DB" w14:textId="77777777" w:rsidR="00B21544" w:rsidRDefault="00B21544" w:rsidP="000D30C0">
      <w:pPr>
        <w:spacing w:line="20" w:lineRule="atLeast"/>
        <w:ind w:firstLine="709"/>
        <w:jc w:val="both"/>
        <w:rPr>
          <w:sz w:val="28"/>
          <w:szCs w:val="28"/>
        </w:rPr>
      </w:pPr>
      <w:r w:rsidRPr="00B21544">
        <w:rPr>
          <w:sz w:val="28"/>
          <w:szCs w:val="28"/>
        </w:rPr>
        <w:t xml:space="preserve">получатель субсидии не является иностранным агентом в соответствии с Федеральным </w:t>
      </w:r>
      <w:hyperlink r:id="rId14" w:history="1">
        <w:r w:rsidRPr="00B21544">
          <w:rPr>
            <w:sz w:val="28"/>
            <w:szCs w:val="28"/>
          </w:rPr>
          <w:t>законом</w:t>
        </w:r>
      </w:hyperlink>
      <w:r w:rsidRPr="00B21544">
        <w:rPr>
          <w:sz w:val="28"/>
          <w:szCs w:val="28"/>
        </w:rPr>
        <w:t xml:space="preserve"> 14 июля 2022 года № 255-ФЗ «О контроле за деятельностью лиц, находящихся под иностранным влиянием»;</w:t>
      </w:r>
    </w:p>
    <w:p w14:paraId="5703935A" w14:textId="77777777" w:rsidR="00B21544" w:rsidRPr="00B21544" w:rsidRDefault="00B21544" w:rsidP="000D30C0">
      <w:pPr>
        <w:spacing w:line="20" w:lineRule="atLeast"/>
        <w:ind w:firstLine="709"/>
        <w:jc w:val="both"/>
        <w:rPr>
          <w:sz w:val="28"/>
          <w:szCs w:val="28"/>
        </w:rPr>
      </w:pPr>
      <w:r w:rsidRPr="00B21544">
        <w:rPr>
          <w:sz w:val="28"/>
          <w:szCs w:val="28"/>
        </w:rPr>
        <w:t xml:space="preserve">у получателя субсидии отсутствуют просроченная задолженность по возврату в бюджет Курской области субсидий, бюджетных инвестиций, </w:t>
      </w:r>
      <w:r w:rsidR="00507F73" w:rsidRPr="00B21544">
        <w:rPr>
          <w:sz w:val="28"/>
          <w:szCs w:val="28"/>
        </w:rPr>
        <w:t>предоставленных,</w:t>
      </w:r>
      <w:r w:rsidRPr="00B21544">
        <w:rPr>
          <w:sz w:val="28"/>
          <w:szCs w:val="28"/>
        </w:rPr>
        <w:t xml:space="preserve"> в том числе в соответствии с иными правовыми актами;</w:t>
      </w:r>
    </w:p>
    <w:p w14:paraId="3F38BF09" w14:textId="77777777" w:rsidR="00B21544" w:rsidRPr="00B21544" w:rsidRDefault="00B21544" w:rsidP="000D30C0">
      <w:pPr>
        <w:spacing w:line="20" w:lineRule="atLeast"/>
        <w:ind w:firstLine="709"/>
        <w:jc w:val="both"/>
        <w:rPr>
          <w:sz w:val="28"/>
          <w:szCs w:val="28"/>
        </w:rPr>
      </w:pPr>
      <w:r w:rsidRPr="00B21544">
        <w:rPr>
          <w:sz w:val="28"/>
          <w:szCs w:val="28"/>
        </w:rPr>
        <w:t>получате</w:t>
      </w:r>
      <w:r w:rsidR="00FA1000">
        <w:rPr>
          <w:sz w:val="28"/>
          <w:szCs w:val="28"/>
        </w:rPr>
        <w:t>ль субсидии</w:t>
      </w:r>
      <w:r w:rsidR="00507F73">
        <w:rPr>
          <w:sz w:val="28"/>
          <w:szCs w:val="28"/>
        </w:rPr>
        <w:t xml:space="preserve">, являющийся юридическим лицом, </w:t>
      </w:r>
      <w:r w:rsidRPr="00B21544">
        <w:rPr>
          <w:sz w:val="28"/>
          <w:szCs w:val="28"/>
        </w:rPr>
        <w:t xml:space="preserve">не находится в процессе реорганизации (за исключением реорганизации в форме присоединения к </w:t>
      </w:r>
      <w:r w:rsidR="00507F73">
        <w:rPr>
          <w:sz w:val="28"/>
          <w:szCs w:val="28"/>
        </w:rPr>
        <w:t>юридическому лицу, являющемуся получателем субсидии,</w:t>
      </w:r>
      <w:r w:rsidRPr="00B21544">
        <w:rPr>
          <w:sz w:val="28"/>
          <w:szCs w:val="28"/>
        </w:rPr>
        <w:t xml:space="preserve"> другого юридического лица</w:t>
      </w:r>
      <w:r w:rsidR="00FA1000">
        <w:rPr>
          <w:sz w:val="28"/>
          <w:szCs w:val="28"/>
        </w:rPr>
        <w:t>)</w:t>
      </w:r>
      <w:r w:rsidRPr="00B21544">
        <w:rPr>
          <w:sz w:val="28"/>
          <w:szCs w:val="28"/>
        </w:rPr>
        <w:t xml:space="preserve">, ликвидации, в отношении его не </w:t>
      </w:r>
      <w:r w:rsidRPr="00B21544">
        <w:rPr>
          <w:sz w:val="28"/>
          <w:szCs w:val="28"/>
        </w:rPr>
        <w:lastRenderedPageBreak/>
        <w:t>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507F73">
        <w:rPr>
          <w:sz w:val="28"/>
          <w:szCs w:val="28"/>
        </w:rPr>
        <w:t>, а получатель субсидии, являющийся индивидуальным предпринимателем, не прекратил деятельность в качестве индивидуального предпринимателя</w:t>
      </w:r>
      <w:r w:rsidRPr="00B21544">
        <w:rPr>
          <w:sz w:val="28"/>
          <w:szCs w:val="28"/>
        </w:rPr>
        <w:t>;</w:t>
      </w:r>
    </w:p>
    <w:p w14:paraId="7F057FDA" w14:textId="77777777" w:rsidR="00B21544" w:rsidRDefault="00B21544" w:rsidP="000D30C0">
      <w:pPr>
        <w:spacing w:line="20" w:lineRule="atLeast"/>
        <w:ind w:firstLine="709"/>
        <w:jc w:val="both"/>
        <w:rPr>
          <w:sz w:val="28"/>
          <w:szCs w:val="28"/>
        </w:rPr>
      </w:pPr>
      <w:r w:rsidRPr="00B21544">
        <w:rPr>
          <w:sz w:val="28"/>
          <w:szCs w:val="28"/>
        </w:rPr>
        <w:t>предоставление отчета о финансово-экономическом состоянии сельскохозяйственного товаропроизводителя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получателей субсидии в установленном порядке, а также размещается на официальном сайте Министерства в сети «Интернет» в разделе</w:t>
      </w:r>
      <w:r w:rsidR="008F77DC">
        <w:rPr>
          <w:sz w:val="28"/>
          <w:szCs w:val="28"/>
        </w:rPr>
        <w:t xml:space="preserve"> «Документы»;</w:t>
      </w:r>
    </w:p>
    <w:p w14:paraId="1106C842" w14:textId="77777777" w:rsidR="00776E7E" w:rsidRDefault="00776E7E" w:rsidP="000D30C0">
      <w:pPr>
        <w:spacing w:line="20" w:lineRule="atLeast"/>
        <w:ind w:firstLine="709"/>
        <w:jc w:val="both"/>
        <w:rPr>
          <w:rFonts w:eastAsiaTheme="minorHAnsi"/>
          <w:sz w:val="28"/>
          <w:szCs w:val="28"/>
          <w:lang w:eastAsia="en-US"/>
        </w:rPr>
      </w:pPr>
      <w:r w:rsidRPr="00776E7E">
        <w:rPr>
          <w:rFonts w:eastAsiaTheme="minorHAnsi"/>
          <w:sz w:val="28"/>
          <w:szCs w:val="28"/>
          <w:lang w:eastAsia="en-US"/>
        </w:rPr>
        <w:t xml:space="preserve">соответствие </w:t>
      </w:r>
      <w:r w:rsidR="008B48ED">
        <w:rPr>
          <w:rFonts w:eastAsiaTheme="minorHAnsi"/>
          <w:sz w:val="28"/>
          <w:szCs w:val="28"/>
          <w:lang w:eastAsia="en-US"/>
        </w:rPr>
        <w:t>получателя субсидии</w:t>
      </w:r>
      <w:r w:rsidRPr="00776E7E">
        <w:rPr>
          <w:rFonts w:eastAsiaTheme="minorHAnsi"/>
          <w:sz w:val="28"/>
          <w:szCs w:val="28"/>
          <w:lang w:eastAsia="en-US"/>
        </w:rPr>
        <w:t xml:space="preserve"> требованиям, предусмотренным </w:t>
      </w:r>
      <w:r w:rsidR="00507F73">
        <w:rPr>
          <w:rFonts w:eastAsiaTheme="minorHAnsi"/>
          <w:sz w:val="28"/>
          <w:szCs w:val="28"/>
          <w:lang w:eastAsia="en-US"/>
        </w:rPr>
        <w:t>пунктом</w:t>
      </w:r>
      <w:r w:rsidRPr="00776E7E">
        <w:rPr>
          <w:rFonts w:eastAsiaTheme="minorHAnsi"/>
          <w:sz w:val="28"/>
          <w:szCs w:val="28"/>
          <w:lang w:eastAsia="en-US"/>
        </w:rPr>
        <w:t xml:space="preserve"> </w:t>
      </w:r>
      <w:r w:rsidR="0054426F">
        <w:rPr>
          <w:rFonts w:eastAsiaTheme="minorHAnsi"/>
          <w:sz w:val="28"/>
          <w:szCs w:val="28"/>
          <w:lang w:eastAsia="en-US"/>
        </w:rPr>
        <w:t>2.1 настоящих Правил;</w:t>
      </w:r>
    </w:p>
    <w:p w14:paraId="4C3D3B68" w14:textId="77777777" w:rsidR="00F90773" w:rsidRDefault="0054426F" w:rsidP="000D30C0">
      <w:pPr>
        <w:spacing w:line="20" w:lineRule="atLeast"/>
        <w:ind w:firstLine="709"/>
        <w:jc w:val="both"/>
        <w:rPr>
          <w:rFonts w:eastAsiaTheme="minorHAnsi"/>
          <w:sz w:val="28"/>
          <w:szCs w:val="28"/>
          <w:lang w:eastAsia="en-US"/>
        </w:rPr>
      </w:pPr>
      <w:r>
        <w:rPr>
          <w:rFonts w:eastAsiaTheme="minorHAnsi"/>
          <w:sz w:val="28"/>
          <w:szCs w:val="28"/>
          <w:lang w:eastAsia="en-US"/>
        </w:rPr>
        <w:t xml:space="preserve">хранилища, инвестиционный проект и (или) заявка на возмещение части затрат на маркировочное оборудование отобраны Министерством сельского хозяйства Российской Федерации по результатам </w:t>
      </w:r>
      <w:r w:rsidR="00F90773">
        <w:rPr>
          <w:rFonts w:eastAsiaTheme="minorHAnsi"/>
          <w:sz w:val="28"/>
          <w:szCs w:val="28"/>
          <w:lang w:eastAsia="en-US"/>
        </w:rPr>
        <w:t>О</w:t>
      </w:r>
      <w:r>
        <w:rPr>
          <w:rFonts w:eastAsiaTheme="minorHAnsi"/>
          <w:sz w:val="28"/>
          <w:szCs w:val="28"/>
          <w:lang w:eastAsia="en-US"/>
        </w:rPr>
        <w:t>тбора</w:t>
      </w:r>
      <w:r w:rsidR="00004029">
        <w:rPr>
          <w:rFonts w:eastAsiaTheme="minorHAnsi"/>
          <w:sz w:val="28"/>
          <w:szCs w:val="28"/>
          <w:lang w:eastAsia="en-US"/>
        </w:rPr>
        <w:t xml:space="preserve">. </w:t>
      </w:r>
    </w:p>
    <w:p w14:paraId="641CDDCB" w14:textId="77777777" w:rsidR="0054426F" w:rsidRPr="00F90773" w:rsidRDefault="00004029" w:rsidP="000D30C0">
      <w:pPr>
        <w:spacing w:line="20" w:lineRule="atLeast"/>
        <w:ind w:firstLine="709"/>
        <w:jc w:val="both"/>
        <w:rPr>
          <w:sz w:val="28"/>
          <w:szCs w:val="28"/>
        </w:rPr>
      </w:pPr>
      <w:r w:rsidRPr="00F90773">
        <w:rPr>
          <w:sz w:val="28"/>
          <w:szCs w:val="28"/>
        </w:rPr>
        <w:t xml:space="preserve">Дополнительно к требованиями, </w:t>
      </w:r>
      <w:r w:rsidR="00E13823">
        <w:rPr>
          <w:sz w:val="28"/>
          <w:szCs w:val="28"/>
        </w:rPr>
        <w:t>у</w:t>
      </w:r>
      <w:r w:rsidRPr="00F90773">
        <w:rPr>
          <w:sz w:val="28"/>
          <w:szCs w:val="28"/>
        </w:rPr>
        <w:t>казанным в настоящем пункте</w:t>
      </w:r>
      <w:r w:rsidR="00F90773" w:rsidRPr="00F90773">
        <w:rPr>
          <w:sz w:val="28"/>
          <w:szCs w:val="28"/>
        </w:rPr>
        <w:t>,</w:t>
      </w:r>
      <w:r w:rsidRPr="00F90773">
        <w:rPr>
          <w:sz w:val="28"/>
          <w:szCs w:val="28"/>
        </w:rPr>
        <w:t xml:space="preserve"> получатели субсидии на дату регистрации заявления о предоставлении субсидии должны соответствовать следующим требованиям:</w:t>
      </w:r>
    </w:p>
    <w:p w14:paraId="4275ACDB" w14:textId="77777777" w:rsidR="00F90773" w:rsidRPr="00F90773" w:rsidRDefault="00004029" w:rsidP="00F90773">
      <w:pPr>
        <w:spacing w:line="20" w:lineRule="atLeast"/>
        <w:ind w:firstLine="709"/>
        <w:jc w:val="both"/>
        <w:rPr>
          <w:sz w:val="28"/>
          <w:szCs w:val="28"/>
        </w:rPr>
      </w:pPr>
      <w:r w:rsidRPr="00F90773">
        <w:rPr>
          <w:sz w:val="28"/>
          <w:szCs w:val="28"/>
        </w:rPr>
        <w:t>реализация инвестиционного проекта</w:t>
      </w:r>
      <w:r w:rsidR="0054426F" w:rsidRPr="00F90773">
        <w:rPr>
          <w:sz w:val="28"/>
          <w:szCs w:val="28"/>
        </w:rPr>
        <w:t xml:space="preserve"> должна быть начата</w:t>
      </w:r>
      <w:r w:rsidR="00776E7E" w:rsidRPr="00F90773">
        <w:rPr>
          <w:sz w:val="28"/>
          <w:szCs w:val="28"/>
        </w:rPr>
        <w:t xml:space="preserve"> не ранее чем за 3 года до </w:t>
      </w:r>
      <w:r w:rsidR="0054426F" w:rsidRPr="00F90773">
        <w:rPr>
          <w:sz w:val="28"/>
          <w:szCs w:val="28"/>
        </w:rPr>
        <w:t>года проведения</w:t>
      </w:r>
      <w:r w:rsidR="00F90773" w:rsidRPr="00F90773">
        <w:rPr>
          <w:sz w:val="28"/>
          <w:szCs w:val="28"/>
        </w:rPr>
        <w:t xml:space="preserve"> О</w:t>
      </w:r>
      <w:r w:rsidR="0054426F" w:rsidRPr="00F90773">
        <w:rPr>
          <w:sz w:val="28"/>
          <w:szCs w:val="28"/>
        </w:rPr>
        <w:t>тбора,</w:t>
      </w:r>
      <w:r w:rsidR="00776E7E" w:rsidRPr="00F90773">
        <w:rPr>
          <w:sz w:val="28"/>
          <w:szCs w:val="28"/>
        </w:rPr>
        <w:t xml:space="preserve"> и объекты </w:t>
      </w:r>
      <w:r w:rsidR="0054426F" w:rsidRPr="00F90773">
        <w:rPr>
          <w:sz w:val="28"/>
          <w:szCs w:val="28"/>
        </w:rPr>
        <w:t xml:space="preserve">агропромышленного комплекса, создание и (или) модернизация которых включены в такие инвестиционные проекты, </w:t>
      </w:r>
      <w:r w:rsidR="00776E7E" w:rsidRPr="00F90773">
        <w:rPr>
          <w:sz w:val="28"/>
          <w:szCs w:val="28"/>
        </w:rPr>
        <w:t xml:space="preserve">введены в эксплуатацию не позднее дня предоставления Министерством </w:t>
      </w:r>
      <w:r w:rsidRPr="00F90773">
        <w:rPr>
          <w:sz w:val="28"/>
          <w:szCs w:val="28"/>
        </w:rPr>
        <w:t>инвестиционного проекта для участия в Отборе</w:t>
      </w:r>
      <w:r w:rsidR="00F90773" w:rsidRPr="00F90773">
        <w:rPr>
          <w:sz w:val="28"/>
          <w:szCs w:val="28"/>
        </w:rPr>
        <w:t xml:space="preserve">. В случае если в отношении объекта агропромышленного комплекса в соответствии с Градостроительным </w:t>
      </w:r>
      <w:hyperlink r:id="rId15" w:history="1">
        <w:r w:rsidR="00F90773" w:rsidRPr="00F90773">
          <w:rPr>
            <w:sz w:val="28"/>
            <w:szCs w:val="28"/>
          </w:rPr>
          <w:t>кодексом</w:t>
        </w:r>
      </w:hyperlink>
      <w:r w:rsidR="00F90773" w:rsidRPr="00F90773">
        <w:rPr>
          <w:sz w:val="28"/>
          <w:szCs w:val="28"/>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16" w:history="1">
        <w:r w:rsidR="00F90773" w:rsidRPr="00F90773">
          <w:rPr>
            <w:sz w:val="28"/>
            <w:szCs w:val="28"/>
          </w:rPr>
          <w:t>частью 5 статьи 52</w:t>
        </w:r>
      </w:hyperlink>
      <w:r w:rsidR="00F90773" w:rsidRPr="00F90773">
        <w:rPr>
          <w:sz w:val="28"/>
          <w:szCs w:val="28"/>
        </w:rPr>
        <w:t xml:space="preserve"> Градостроительного кодекса Российской Федерации извещения о начале строительства такого объекта агропромышленного комплекса.</w:t>
      </w:r>
      <w:r w:rsidR="00F90773">
        <w:rPr>
          <w:sz w:val="28"/>
          <w:szCs w:val="28"/>
        </w:rPr>
        <w:t xml:space="preserve"> </w:t>
      </w:r>
      <w:r w:rsidR="00F90773" w:rsidRPr="00F90773">
        <w:rPr>
          <w:sz w:val="28"/>
          <w:szCs w:val="28"/>
        </w:rPr>
        <w:t xml:space="preserve">В случае если в отношении объекта агропромышленного комплекса в соответствии с Градостроительным </w:t>
      </w:r>
      <w:hyperlink r:id="rId17" w:history="1">
        <w:r w:rsidR="00F90773" w:rsidRPr="00F90773">
          <w:rPr>
            <w:sz w:val="28"/>
            <w:szCs w:val="28"/>
          </w:rPr>
          <w:t>кодексом</w:t>
        </w:r>
      </w:hyperlink>
      <w:r w:rsidR="00F90773" w:rsidRPr="00F90773">
        <w:rPr>
          <w:sz w:val="28"/>
          <w:szCs w:val="28"/>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 Годом начала модернизации объекта агропромышленного комплекса является год заключения договора на приобретение техники и (или) оборудования</w:t>
      </w:r>
      <w:r w:rsidR="00F90773">
        <w:rPr>
          <w:sz w:val="28"/>
          <w:szCs w:val="28"/>
        </w:rPr>
        <w:t xml:space="preserve"> (в отношении </w:t>
      </w:r>
      <w:r w:rsidR="00F90773" w:rsidRPr="00F90773">
        <w:rPr>
          <w:sz w:val="28"/>
          <w:szCs w:val="28"/>
        </w:rPr>
        <w:t>объект</w:t>
      </w:r>
      <w:r w:rsidR="00F90773">
        <w:rPr>
          <w:sz w:val="28"/>
          <w:szCs w:val="28"/>
        </w:rPr>
        <w:t>ов</w:t>
      </w:r>
      <w:r w:rsidR="00F90773" w:rsidRPr="00F90773">
        <w:rPr>
          <w:sz w:val="28"/>
          <w:szCs w:val="28"/>
        </w:rPr>
        <w:t xml:space="preserve"> агропромышленного комплекса</w:t>
      </w:r>
      <w:r w:rsidR="00F90773">
        <w:rPr>
          <w:sz w:val="28"/>
          <w:szCs w:val="28"/>
        </w:rPr>
        <w:t>);</w:t>
      </w:r>
      <w:r w:rsidR="00F90773" w:rsidRPr="00F90773">
        <w:rPr>
          <w:sz w:val="28"/>
          <w:szCs w:val="28"/>
        </w:rPr>
        <w:t xml:space="preserve"> </w:t>
      </w:r>
    </w:p>
    <w:p w14:paraId="37752DEB" w14:textId="77777777" w:rsidR="00776E7E" w:rsidRDefault="00776E7E" w:rsidP="000D30C0">
      <w:pPr>
        <w:spacing w:line="20" w:lineRule="atLeast"/>
        <w:ind w:firstLine="709"/>
        <w:jc w:val="both"/>
        <w:rPr>
          <w:rFonts w:eastAsiaTheme="minorHAnsi"/>
          <w:sz w:val="28"/>
          <w:szCs w:val="28"/>
          <w:lang w:eastAsia="en-US"/>
        </w:rPr>
      </w:pPr>
      <w:r w:rsidRPr="00776E7E">
        <w:rPr>
          <w:rFonts w:eastAsiaTheme="minorHAnsi"/>
          <w:sz w:val="28"/>
          <w:szCs w:val="28"/>
          <w:lang w:eastAsia="en-US"/>
        </w:rPr>
        <w:t xml:space="preserve">затраты на маркировочное оборудование должны быть произведены </w:t>
      </w:r>
      <w:r w:rsidR="001235CB">
        <w:rPr>
          <w:rFonts w:eastAsiaTheme="minorHAnsi"/>
          <w:sz w:val="28"/>
          <w:szCs w:val="28"/>
          <w:lang w:eastAsia="en-US"/>
        </w:rPr>
        <w:t>в 2021 - 2023 годах и</w:t>
      </w:r>
      <w:r w:rsidRPr="00776E7E">
        <w:rPr>
          <w:rFonts w:eastAsiaTheme="minorHAnsi"/>
          <w:sz w:val="28"/>
          <w:szCs w:val="28"/>
          <w:lang w:eastAsia="en-US"/>
        </w:rPr>
        <w:t xml:space="preserve"> маркировочное оборудование введено в </w:t>
      </w:r>
      <w:r w:rsidR="001235CB">
        <w:rPr>
          <w:rFonts w:eastAsiaTheme="minorHAnsi"/>
          <w:sz w:val="28"/>
          <w:szCs w:val="28"/>
          <w:lang w:eastAsia="en-US"/>
        </w:rPr>
        <w:t xml:space="preserve">промышленную </w:t>
      </w:r>
      <w:r w:rsidRPr="00776E7E">
        <w:rPr>
          <w:rFonts w:eastAsiaTheme="minorHAnsi"/>
          <w:sz w:val="28"/>
          <w:szCs w:val="28"/>
          <w:lang w:eastAsia="en-US"/>
        </w:rPr>
        <w:t xml:space="preserve">эксплуатацию не позднее дня предоставления </w:t>
      </w:r>
      <w:r w:rsidRPr="00776E7E">
        <w:rPr>
          <w:rFonts w:eastAsiaTheme="minorHAnsi"/>
          <w:sz w:val="28"/>
          <w:szCs w:val="28"/>
          <w:lang w:eastAsia="en-US"/>
        </w:rPr>
        <w:lastRenderedPageBreak/>
        <w:t>Министерством заявки на участие в Отборе</w:t>
      </w:r>
      <w:r w:rsidR="00F90773">
        <w:rPr>
          <w:rFonts w:eastAsiaTheme="minorHAnsi"/>
          <w:sz w:val="28"/>
          <w:szCs w:val="28"/>
          <w:lang w:eastAsia="en-US"/>
        </w:rPr>
        <w:t xml:space="preserve"> (в отношении </w:t>
      </w:r>
      <w:r w:rsidR="00F90773" w:rsidRPr="00776E7E">
        <w:rPr>
          <w:rFonts w:eastAsiaTheme="minorHAnsi"/>
          <w:sz w:val="28"/>
          <w:szCs w:val="28"/>
          <w:lang w:eastAsia="en-US"/>
        </w:rPr>
        <w:t>маркировочно</w:t>
      </w:r>
      <w:r w:rsidR="00F90773">
        <w:rPr>
          <w:rFonts w:eastAsiaTheme="minorHAnsi"/>
          <w:sz w:val="28"/>
          <w:szCs w:val="28"/>
          <w:lang w:eastAsia="en-US"/>
        </w:rPr>
        <w:t>го</w:t>
      </w:r>
      <w:r w:rsidR="00F90773" w:rsidRPr="00776E7E">
        <w:rPr>
          <w:rFonts w:eastAsiaTheme="minorHAnsi"/>
          <w:sz w:val="28"/>
          <w:szCs w:val="28"/>
          <w:lang w:eastAsia="en-US"/>
        </w:rPr>
        <w:t xml:space="preserve"> оборудовани</w:t>
      </w:r>
      <w:r w:rsidR="00F90773">
        <w:rPr>
          <w:rFonts w:eastAsiaTheme="minorHAnsi"/>
          <w:sz w:val="28"/>
          <w:szCs w:val="28"/>
          <w:lang w:eastAsia="en-US"/>
        </w:rPr>
        <w:t>я)</w:t>
      </w:r>
      <w:r w:rsidRPr="00776E7E">
        <w:rPr>
          <w:rFonts w:eastAsiaTheme="minorHAnsi"/>
          <w:sz w:val="28"/>
          <w:szCs w:val="28"/>
          <w:lang w:eastAsia="en-US"/>
        </w:rPr>
        <w:t xml:space="preserve">; </w:t>
      </w:r>
    </w:p>
    <w:p w14:paraId="256F5A7A" w14:textId="77777777" w:rsidR="001235CB" w:rsidRPr="001235CB" w:rsidRDefault="007D0E67" w:rsidP="00641549">
      <w:pPr>
        <w:ind w:firstLine="709"/>
        <w:jc w:val="both"/>
        <w:rPr>
          <w:rFonts w:eastAsiaTheme="minorHAnsi"/>
          <w:sz w:val="28"/>
          <w:szCs w:val="28"/>
          <w:lang w:eastAsia="en-US"/>
        </w:rPr>
      </w:pPr>
      <w:r>
        <w:rPr>
          <w:rFonts w:eastAsiaTheme="minorHAnsi"/>
          <w:sz w:val="28"/>
          <w:szCs w:val="28"/>
          <w:lang w:eastAsia="en-US"/>
        </w:rPr>
        <w:t>с</w:t>
      </w:r>
      <w:r w:rsidR="00776E7E" w:rsidRPr="00776E7E">
        <w:rPr>
          <w:rFonts w:eastAsiaTheme="minorHAnsi"/>
          <w:sz w:val="28"/>
          <w:szCs w:val="28"/>
          <w:lang w:eastAsia="en-US"/>
        </w:rPr>
        <w:t xml:space="preserve">оздание и (или) модернизация хранилищ </w:t>
      </w:r>
      <w:r w:rsidR="001235CB">
        <w:rPr>
          <w:rFonts w:eastAsiaTheme="minorHAnsi"/>
          <w:sz w:val="28"/>
          <w:szCs w:val="28"/>
          <w:lang w:eastAsia="en-US"/>
        </w:rPr>
        <w:t>должны быть начаты</w:t>
      </w:r>
      <w:r>
        <w:rPr>
          <w:rFonts w:eastAsiaTheme="minorHAnsi"/>
          <w:sz w:val="28"/>
          <w:szCs w:val="28"/>
          <w:lang w:eastAsia="en-US"/>
        </w:rPr>
        <w:t xml:space="preserve"> </w:t>
      </w:r>
      <w:r w:rsidR="00776E7E" w:rsidRPr="00776E7E">
        <w:rPr>
          <w:rFonts w:eastAsiaTheme="minorHAnsi"/>
          <w:sz w:val="28"/>
          <w:szCs w:val="28"/>
          <w:lang w:eastAsia="en-US"/>
        </w:rPr>
        <w:t>не ранее чем за 3 года до начала предоставления субсидии и хранилища введены в эксплуатацию не позднее 1 и</w:t>
      </w:r>
      <w:r>
        <w:rPr>
          <w:rFonts w:eastAsiaTheme="minorHAnsi"/>
          <w:sz w:val="28"/>
          <w:szCs w:val="28"/>
          <w:lang w:eastAsia="en-US"/>
        </w:rPr>
        <w:t xml:space="preserve">юля года предоставления </w:t>
      </w:r>
      <w:r w:rsidRPr="007D0E67">
        <w:rPr>
          <w:rFonts w:eastAsiaTheme="minorHAnsi"/>
          <w:sz w:val="28"/>
          <w:szCs w:val="28"/>
          <w:lang w:eastAsia="en-US"/>
        </w:rPr>
        <w:t>Министерством заявок на участие в Отборе</w:t>
      </w:r>
      <w:r w:rsidR="00641549">
        <w:rPr>
          <w:rFonts w:eastAsiaTheme="minorHAnsi"/>
          <w:sz w:val="28"/>
          <w:szCs w:val="28"/>
          <w:lang w:eastAsia="en-US"/>
        </w:rPr>
        <w:t xml:space="preserve"> </w:t>
      </w:r>
      <w:r w:rsidR="001235CB" w:rsidRPr="001235CB">
        <w:rPr>
          <w:rFonts w:eastAsiaTheme="minorHAnsi"/>
          <w:sz w:val="28"/>
          <w:szCs w:val="28"/>
          <w:lang w:eastAsia="en-US"/>
        </w:rPr>
        <w:t>(требование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r w:rsidR="00F90773">
        <w:rPr>
          <w:rFonts w:eastAsiaTheme="minorHAnsi"/>
          <w:sz w:val="28"/>
          <w:szCs w:val="28"/>
          <w:lang w:eastAsia="en-US"/>
        </w:rPr>
        <w:t xml:space="preserve"> (в отношении хранилищ)</w:t>
      </w:r>
      <w:r w:rsidR="00BA3887">
        <w:rPr>
          <w:rFonts w:eastAsiaTheme="minorHAnsi"/>
          <w:sz w:val="28"/>
          <w:szCs w:val="28"/>
          <w:lang w:eastAsia="en-US"/>
        </w:rPr>
        <w:t>.</w:t>
      </w:r>
    </w:p>
    <w:p w14:paraId="3BEEC673" w14:textId="77777777" w:rsidR="007D0E67" w:rsidRPr="007D0E67" w:rsidRDefault="007D0E67" w:rsidP="000D30C0">
      <w:pPr>
        <w:ind w:firstLine="709"/>
        <w:jc w:val="both"/>
        <w:rPr>
          <w:sz w:val="28"/>
          <w:szCs w:val="28"/>
        </w:rPr>
      </w:pPr>
      <w:r w:rsidRPr="007D0E67">
        <w:rPr>
          <w:sz w:val="28"/>
          <w:szCs w:val="28"/>
        </w:rPr>
        <w:t xml:space="preserve">Информацию о соответствии </w:t>
      </w:r>
      <w:r w:rsidR="00F62170">
        <w:rPr>
          <w:sz w:val="28"/>
          <w:szCs w:val="28"/>
        </w:rPr>
        <w:t>получателя субсидии</w:t>
      </w:r>
      <w:r w:rsidRPr="007D0E67">
        <w:rPr>
          <w:sz w:val="28"/>
          <w:szCs w:val="28"/>
        </w:rPr>
        <w:t xml:space="preserve"> требованиям, указанным в </w:t>
      </w:r>
      <w:hyperlink r:id="rId18" w:history="1">
        <w:r w:rsidRPr="007D0E67">
          <w:rPr>
            <w:sz w:val="28"/>
            <w:szCs w:val="28"/>
          </w:rPr>
          <w:t>абзацах втором</w:t>
        </w:r>
      </w:hyperlink>
      <w:r w:rsidRPr="007D0E67">
        <w:rPr>
          <w:sz w:val="28"/>
          <w:szCs w:val="28"/>
        </w:rPr>
        <w:t xml:space="preserve"> - </w:t>
      </w:r>
      <w:hyperlink r:id="rId19" w:history="1">
        <w:r>
          <w:rPr>
            <w:sz w:val="28"/>
            <w:szCs w:val="28"/>
          </w:rPr>
          <w:t>восьмом</w:t>
        </w:r>
      </w:hyperlink>
      <w:r w:rsidRPr="007D0E67">
        <w:rPr>
          <w:sz w:val="28"/>
          <w:szCs w:val="28"/>
        </w:rPr>
        <w:t xml:space="preserve"> подпункта «</w:t>
      </w:r>
      <w:r>
        <w:rPr>
          <w:sz w:val="28"/>
          <w:szCs w:val="28"/>
        </w:rPr>
        <w:t>б</w:t>
      </w:r>
      <w:r w:rsidR="00F62170">
        <w:rPr>
          <w:sz w:val="28"/>
          <w:szCs w:val="28"/>
        </w:rPr>
        <w:t>» настоящего пункта</w:t>
      </w:r>
      <w:r w:rsidRPr="007D0E67">
        <w:rPr>
          <w:sz w:val="28"/>
          <w:szCs w:val="28"/>
        </w:rPr>
        <w:t xml:space="preserve">, </w:t>
      </w:r>
      <w:r w:rsidR="00F62170">
        <w:rPr>
          <w:sz w:val="28"/>
          <w:szCs w:val="28"/>
        </w:rPr>
        <w:t xml:space="preserve">получатель субсидии </w:t>
      </w:r>
      <w:r w:rsidRPr="007D0E67">
        <w:rPr>
          <w:sz w:val="28"/>
          <w:szCs w:val="28"/>
        </w:rPr>
        <w:t>пред</w:t>
      </w:r>
      <w:r w:rsidR="00F62170">
        <w:rPr>
          <w:sz w:val="28"/>
          <w:szCs w:val="28"/>
        </w:rPr>
        <w:t>о</w:t>
      </w:r>
      <w:r w:rsidRPr="007D0E67">
        <w:rPr>
          <w:sz w:val="28"/>
          <w:szCs w:val="28"/>
        </w:rPr>
        <w:t xml:space="preserve">ставляет в Министерство одновременно с заявлением </w:t>
      </w:r>
      <w:r w:rsidR="00F62170">
        <w:rPr>
          <w:sz w:val="28"/>
          <w:szCs w:val="28"/>
        </w:rPr>
        <w:t>о предоставлении</w:t>
      </w:r>
      <w:r w:rsidRPr="007D0E67">
        <w:rPr>
          <w:sz w:val="28"/>
          <w:szCs w:val="28"/>
        </w:rPr>
        <w:t xml:space="preserve"> субсидии</w:t>
      </w:r>
      <w:r w:rsidR="00F62170">
        <w:rPr>
          <w:sz w:val="28"/>
          <w:szCs w:val="28"/>
        </w:rPr>
        <w:t xml:space="preserve"> по форме, установленной Министерством</w:t>
      </w:r>
      <w:r w:rsidRPr="007D0E67">
        <w:rPr>
          <w:sz w:val="28"/>
          <w:szCs w:val="28"/>
        </w:rPr>
        <w:t xml:space="preserve">. </w:t>
      </w:r>
    </w:p>
    <w:p w14:paraId="523FF23B" w14:textId="77777777" w:rsidR="007D0E67" w:rsidRDefault="007D0E67" w:rsidP="000D30C0">
      <w:pPr>
        <w:ind w:firstLine="709"/>
        <w:jc w:val="both"/>
        <w:rPr>
          <w:sz w:val="28"/>
          <w:szCs w:val="28"/>
        </w:rPr>
      </w:pPr>
      <w:r w:rsidRPr="007D0E67">
        <w:rPr>
          <w:sz w:val="28"/>
          <w:szCs w:val="28"/>
        </w:rPr>
        <w:t xml:space="preserve">Для проверки </w:t>
      </w:r>
      <w:r w:rsidR="00F62170">
        <w:rPr>
          <w:sz w:val="28"/>
          <w:szCs w:val="28"/>
        </w:rPr>
        <w:t>получателя субсидии на соответствие</w:t>
      </w:r>
      <w:r w:rsidRPr="007D0E67">
        <w:rPr>
          <w:sz w:val="28"/>
          <w:szCs w:val="28"/>
        </w:rPr>
        <w:t xml:space="preserve"> требованиям, установленным </w:t>
      </w:r>
      <w:r w:rsidR="00F62170">
        <w:rPr>
          <w:sz w:val="28"/>
          <w:szCs w:val="28"/>
        </w:rPr>
        <w:t>в подпункте «а» и абзаце</w:t>
      </w:r>
      <w:r w:rsidRPr="007D0E67">
        <w:rPr>
          <w:sz w:val="28"/>
          <w:szCs w:val="28"/>
        </w:rPr>
        <w:t xml:space="preserve"> </w:t>
      </w:r>
      <w:r w:rsidR="00F62170">
        <w:rPr>
          <w:sz w:val="28"/>
          <w:szCs w:val="28"/>
        </w:rPr>
        <w:t>восьмом</w:t>
      </w:r>
      <w:r w:rsidRPr="007D0E67">
        <w:rPr>
          <w:sz w:val="28"/>
          <w:szCs w:val="28"/>
        </w:rPr>
        <w:t xml:space="preserve"> подпункта «</w:t>
      </w:r>
      <w:r>
        <w:rPr>
          <w:sz w:val="28"/>
          <w:szCs w:val="28"/>
        </w:rPr>
        <w:t>б</w:t>
      </w:r>
      <w:r w:rsidRPr="007D0E67">
        <w:rPr>
          <w:sz w:val="28"/>
          <w:szCs w:val="28"/>
        </w:rPr>
        <w:t>» настоящего пункта, Министерство запрашивает и получает от Федеральной налогово</w:t>
      </w:r>
      <w:r w:rsidR="00F62170">
        <w:rPr>
          <w:sz w:val="28"/>
          <w:szCs w:val="28"/>
        </w:rPr>
        <w:t>й службы сведения о наличии (</w:t>
      </w:r>
      <w:r w:rsidRPr="007D0E67">
        <w:rPr>
          <w:sz w:val="28"/>
          <w:szCs w:val="28"/>
        </w:rPr>
        <w:t xml:space="preserve">отсутствии) у </w:t>
      </w:r>
      <w:r w:rsidR="00F62170">
        <w:rPr>
          <w:sz w:val="28"/>
          <w:szCs w:val="28"/>
        </w:rPr>
        <w:t>получателя субсидии</w:t>
      </w:r>
      <w:r w:rsidRPr="007D0E67">
        <w:rPr>
          <w:sz w:val="28"/>
          <w:szCs w:val="28"/>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выписку из Единого государственного реестра индивидуальных предпринимателей или Единого государственного реестра юридических лиц.</w:t>
      </w:r>
    </w:p>
    <w:p w14:paraId="7A3CB412" w14:textId="77777777" w:rsidR="0067398C" w:rsidRPr="0067398C" w:rsidRDefault="0067398C" w:rsidP="000D30C0">
      <w:pPr>
        <w:spacing w:line="20" w:lineRule="atLeast"/>
        <w:ind w:firstLine="709"/>
        <w:jc w:val="both"/>
        <w:rPr>
          <w:rFonts w:eastAsiaTheme="minorHAnsi"/>
          <w:sz w:val="28"/>
          <w:szCs w:val="28"/>
          <w:lang w:eastAsia="en-US"/>
        </w:rPr>
      </w:pPr>
      <w:r>
        <w:rPr>
          <w:rFonts w:eastAsiaTheme="minorHAnsi"/>
          <w:sz w:val="28"/>
          <w:szCs w:val="28"/>
          <w:lang w:eastAsia="en-US"/>
        </w:rPr>
        <w:t>2.</w:t>
      </w:r>
      <w:r w:rsidR="000F7A54">
        <w:rPr>
          <w:rFonts w:eastAsiaTheme="minorHAnsi"/>
          <w:sz w:val="28"/>
          <w:szCs w:val="28"/>
          <w:lang w:eastAsia="en-US"/>
        </w:rPr>
        <w:t>6</w:t>
      </w:r>
      <w:r>
        <w:rPr>
          <w:rFonts w:eastAsiaTheme="minorHAnsi"/>
          <w:sz w:val="28"/>
          <w:szCs w:val="28"/>
          <w:lang w:eastAsia="en-US"/>
        </w:rPr>
        <w:t xml:space="preserve">. </w:t>
      </w:r>
      <w:r w:rsidRPr="0067398C">
        <w:rPr>
          <w:rFonts w:eastAsiaTheme="minorHAnsi"/>
          <w:sz w:val="28"/>
          <w:szCs w:val="28"/>
          <w:lang w:eastAsia="en-US"/>
        </w:rPr>
        <w:t>Субсидия предоставляется при соблюдении следующих условий:</w:t>
      </w:r>
    </w:p>
    <w:p w14:paraId="05D5134C" w14:textId="77777777" w:rsidR="0067398C" w:rsidRPr="0067398C" w:rsidRDefault="0067398C" w:rsidP="000D30C0">
      <w:pPr>
        <w:spacing w:line="20" w:lineRule="atLeast"/>
        <w:ind w:firstLine="709"/>
        <w:jc w:val="both"/>
        <w:rPr>
          <w:sz w:val="28"/>
          <w:szCs w:val="28"/>
        </w:rPr>
      </w:pPr>
      <w:r w:rsidRPr="0067398C">
        <w:rPr>
          <w:sz w:val="28"/>
          <w:szCs w:val="28"/>
        </w:rPr>
        <w:t>а) соответствие получателя субсидии требованиям, определенным пунктом 2.</w:t>
      </w:r>
      <w:r w:rsidR="000F7A54">
        <w:rPr>
          <w:sz w:val="28"/>
          <w:szCs w:val="28"/>
        </w:rPr>
        <w:t>5</w:t>
      </w:r>
      <w:r w:rsidRPr="0067398C">
        <w:rPr>
          <w:sz w:val="28"/>
          <w:szCs w:val="28"/>
        </w:rPr>
        <w:t xml:space="preserve"> настоящих Правил;</w:t>
      </w:r>
    </w:p>
    <w:p w14:paraId="5A520EB8" w14:textId="77777777" w:rsidR="0067398C" w:rsidRPr="0067398C" w:rsidRDefault="0067398C" w:rsidP="000D30C0">
      <w:pPr>
        <w:spacing w:line="20" w:lineRule="atLeast"/>
        <w:ind w:firstLine="709"/>
        <w:jc w:val="both"/>
        <w:rPr>
          <w:sz w:val="28"/>
          <w:szCs w:val="28"/>
        </w:rPr>
      </w:pPr>
      <w:r w:rsidRPr="0067398C">
        <w:rPr>
          <w:sz w:val="28"/>
          <w:szCs w:val="28"/>
        </w:rPr>
        <w:t xml:space="preserve">б) соответствие документов, предоставленных получателем субсидии, </w:t>
      </w:r>
      <w:r w:rsidRPr="00C73D8E">
        <w:rPr>
          <w:sz w:val="28"/>
          <w:szCs w:val="28"/>
        </w:rPr>
        <w:t xml:space="preserve">приложению </w:t>
      </w:r>
      <w:r w:rsidRPr="009E5208">
        <w:rPr>
          <w:sz w:val="28"/>
          <w:szCs w:val="28"/>
        </w:rPr>
        <w:t xml:space="preserve">№ </w:t>
      </w:r>
      <w:r w:rsidR="009E5208" w:rsidRPr="009E5208">
        <w:rPr>
          <w:sz w:val="28"/>
          <w:szCs w:val="28"/>
        </w:rPr>
        <w:t>2</w:t>
      </w:r>
      <w:r w:rsidRPr="0067398C">
        <w:rPr>
          <w:sz w:val="28"/>
          <w:szCs w:val="28"/>
        </w:rPr>
        <w:t xml:space="preserve"> к настоящим Правилам;</w:t>
      </w:r>
    </w:p>
    <w:p w14:paraId="190B86F5" w14:textId="77777777" w:rsidR="0067398C" w:rsidRDefault="0067398C" w:rsidP="000D30C0">
      <w:pPr>
        <w:spacing w:line="20" w:lineRule="atLeast"/>
        <w:ind w:firstLine="709"/>
        <w:jc w:val="both"/>
        <w:rPr>
          <w:sz w:val="28"/>
          <w:szCs w:val="28"/>
        </w:rPr>
      </w:pPr>
      <w:r w:rsidRPr="0067398C">
        <w:rPr>
          <w:sz w:val="28"/>
          <w:szCs w:val="28"/>
        </w:rPr>
        <w:t>в) достоверность предоставленной информации;</w:t>
      </w:r>
    </w:p>
    <w:p w14:paraId="6A451DDF" w14:textId="77777777" w:rsidR="0067398C" w:rsidRPr="0067398C" w:rsidRDefault="001E45E7" w:rsidP="000D30C0">
      <w:pPr>
        <w:spacing w:line="20" w:lineRule="atLeast"/>
        <w:ind w:firstLine="709"/>
        <w:jc w:val="both"/>
        <w:rPr>
          <w:sz w:val="28"/>
          <w:szCs w:val="28"/>
        </w:rPr>
      </w:pPr>
      <w:r>
        <w:rPr>
          <w:sz w:val="28"/>
          <w:szCs w:val="28"/>
        </w:rPr>
        <w:t>г</w:t>
      </w:r>
      <w:r w:rsidR="0067398C" w:rsidRPr="0067398C">
        <w:rPr>
          <w:sz w:val="28"/>
          <w:szCs w:val="28"/>
        </w:rPr>
        <w:t>) наличие у лица, уполномоченного на подписание в государственной интегрированной информационной системе управления общественными финансами «Электронный бюджет», усиленной квалифицированной электронно-цифровой подписи;</w:t>
      </w:r>
    </w:p>
    <w:p w14:paraId="7897EF0A" w14:textId="77777777" w:rsidR="0067398C" w:rsidRPr="0067398C" w:rsidRDefault="001E45E7" w:rsidP="000D30C0">
      <w:pPr>
        <w:spacing w:line="20" w:lineRule="atLeast"/>
        <w:ind w:firstLine="709"/>
        <w:jc w:val="both"/>
        <w:rPr>
          <w:sz w:val="28"/>
          <w:szCs w:val="28"/>
        </w:rPr>
      </w:pPr>
      <w:r>
        <w:rPr>
          <w:sz w:val="28"/>
          <w:szCs w:val="28"/>
        </w:rPr>
        <w:t>д</w:t>
      </w:r>
      <w:r w:rsidR="0067398C" w:rsidRPr="0067398C">
        <w:rPr>
          <w:sz w:val="28"/>
          <w:szCs w:val="28"/>
        </w:rPr>
        <w:t>) заключение с Министерством соглашения о предоставлении субсидии, дополнительного соглашения к соглашению о предоставлении субсидий в государственной интегрированной информационной системе управления общественными финансами «Электронный бюджет»;</w:t>
      </w:r>
    </w:p>
    <w:p w14:paraId="77BA5C93" w14:textId="77777777" w:rsidR="0067398C" w:rsidRPr="0067398C" w:rsidRDefault="001E45E7" w:rsidP="000D30C0">
      <w:pPr>
        <w:spacing w:line="20" w:lineRule="atLeast"/>
        <w:ind w:firstLine="709"/>
        <w:jc w:val="both"/>
        <w:rPr>
          <w:sz w:val="28"/>
          <w:szCs w:val="28"/>
        </w:rPr>
      </w:pPr>
      <w:r>
        <w:rPr>
          <w:sz w:val="28"/>
          <w:szCs w:val="28"/>
        </w:rPr>
        <w:lastRenderedPageBreak/>
        <w:t>е</w:t>
      </w:r>
      <w:r w:rsidR="0067398C" w:rsidRPr="0067398C">
        <w:rPr>
          <w:sz w:val="28"/>
          <w:szCs w:val="28"/>
        </w:rPr>
        <w:t>) принятие получателем субсидии обязательств о достижении в отчетном финансовом году значения результата предоставления субсидии в соответствии с заключенным соглашением о предоставлении субсидии;</w:t>
      </w:r>
    </w:p>
    <w:p w14:paraId="437E5CAD" w14:textId="77777777" w:rsidR="0067398C" w:rsidRDefault="001E45E7" w:rsidP="000D30C0">
      <w:pPr>
        <w:spacing w:line="20" w:lineRule="atLeast"/>
        <w:ind w:firstLine="709"/>
        <w:jc w:val="both"/>
        <w:rPr>
          <w:rFonts w:eastAsia="Calibri"/>
          <w:sz w:val="28"/>
          <w:szCs w:val="28"/>
          <w:lang w:eastAsia="en-US"/>
        </w:rPr>
      </w:pPr>
      <w:r>
        <w:rPr>
          <w:sz w:val="28"/>
          <w:szCs w:val="28"/>
        </w:rPr>
        <w:t>ж</w:t>
      </w:r>
      <w:r w:rsidR="0067398C" w:rsidRPr="0067398C">
        <w:rPr>
          <w:sz w:val="28"/>
          <w:szCs w:val="28"/>
        </w:rPr>
        <w:t xml:space="preserve">) </w:t>
      </w:r>
      <w:r w:rsidR="00A7328D" w:rsidRPr="00113AC8">
        <w:rPr>
          <w:rFonts w:eastAsia="Calibri"/>
          <w:sz w:val="28"/>
          <w:szCs w:val="28"/>
          <w:lang w:eastAsia="en-US"/>
        </w:rPr>
        <w:t xml:space="preserve">согласие </w:t>
      </w:r>
      <w:r w:rsidR="009A0963">
        <w:rPr>
          <w:rFonts w:eastAsia="Calibri"/>
          <w:sz w:val="28"/>
          <w:szCs w:val="28"/>
          <w:lang w:eastAsia="en-US"/>
        </w:rPr>
        <w:t>получателя субсидии</w:t>
      </w:r>
      <w:r w:rsidR="00A7328D" w:rsidRPr="00113AC8">
        <w:rPr>
          <w:rFonts w:eastAsia="Calibri"/>
          <w:sz w:val="28"/>
          <w:szCs w:val="28"/>
          <w:lang w:eastAsia="en-US"/>
        </w:rPr>
        <w:t xml:space="preserve">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0" w:history="1">
        <w:r w:rsidR="00A7328D" w:rsidRPr="00113AC8">
          <w:rPr>
            <w:rFonts w:eastAsia="Calibri"/>
            <w:sz w:val="28"/>
            <w:szCs w:val="28"/>
            <w:lang w:eastAsia="en-US"/>
          </w:rPr>
          <w:t>статьями 268</w:t>
        </w:r>
        <w:r w:rsidR="00A7328D" w:rsidRPr="00113AC8">
          <w:rPr>
            <w:rFonts w:eastAsia="Calibri"/>
            <w:sz w:val="28"/>
            <w:szCs w:val="28"/>
            <w:vertAlign w:val="superscript"/>
            <w:lang w:eastAsia="en-US"/>
          </w:rPr>
          <w:t>1</w:t>
        </w:r>
      </w:hyperlink>
      <w:r w:rsidR="00A7328D" w:rsidRPr="00113AC8">
        <w:rPr>
          <w:rFonts w:eastAsia="Calibri"/>
          <w:sz w:val="28"/>
          <w:szCs w:val="28"/>
          <w:lang w:eastAsia="en-US"/>
        </w:rPr>
        <w:t xml:space="preserve"> и </w:t>
      </w:r>
      <w:hyperlink r:id="rId21" w:history="1">
        <w:r w:rsidR="00A7328D" w:rsidRPr="00113AC8">
          <w:rPr>
            <w:rFonts w:eastAsia="Calibri"/>
            <w:sz w:val="28"/>
            <w:szCs w:val="28"/>
            <w:lang w:eastAsia="en-US"/>
          </w:rPr>
          <w:t>269</w:t>
        </w:r>
        <w:r w:rsidR="00A7328D" w:rsidRPr="00113AC8">
          <w:rPr>
            <w:rFonts w:eastAsia="Calibri"/>
            <w:sz w:val="28"/>
            <w:szCs w:val="28"/>
            <w:vertAlign w:val="superscript"/>
            <w:lang w:eastAsia="en-US"/>
          </w:rPr>
          <w:t>2</w:t>
        </w:r>
      </w:hyperlink>
      <w:r w:rsidR="00A7328D" w:rsidRPr="00113AC8">
        <w:rPr>
          <w:rFonts w:eastAsia="Calibri"/>
          <w:sz w:val="28"/>
          <w:szCs w:val="28"/>
          <w:lang w:eastAsia="en-US"/>
        </w:rPr>
        <w:t xml:space="preserve"> Бюджетно</w:t>
      </w:r>
      <w:r w:rsidR="00A7328D">
        <w:rPr>
          <w:rFonts w:eastAsia="Calibri"/>
          <w:sz w:val="28"/>
          <w:szCs w:val="28"/>
          <w:lang w:eastAsia="en-US"/>
        </w:rPr>
        <w:t>го кодекса Российской Федерации</w:t>
      </w:r>
      <w:r w:rsidR="00A7328D" w:rsidRPr="00113AC8">
        <w:rPr>
          <w:rFonts w:eastAsia="Calibri"/>
          <w:sz w:val="28"/>
          <w:szCs w:val="28"/>
          <w:lang w:eastAsia="en-US"/>
        </w:rPr>
        <w:t>.</w:t>
      </w:r>
    </w:p>
    <w:p w14:paraId="61B63AA1" w14:textId="77777777" w:rsidR="00DD37DB" w:rsidRDefault="00DC5808" w:rsidP="00625E07">
      <w:pPr>
        <w:ind w:firstLine="709"/>
        <w:jc w:val="both"/>
        <w:rPr>
          <w:sz w:val="28"/>
          <w:szCs w:val="28"/>
        </w:rPr>
      </w:pPr>
      <w:r w:rsidRPr="00AD5113">
        <w:rPr>
          <w:sz w:val="28"/>
          <w:szCs w:val="28"/>
        </w:rPr>
        <w:t>2</w:t>
      </w:r>
      <w:r w:rsidR="006E6AC9" w:rsidRPr="00AD5113">
        <w:rPr>
          <w:sz w:val="28"/>
          <w:szCs w:val="28"/>
        </w:rPr>
        <w:t>.</w:t>
      </w:r>
      <w:r w:rsidR="000F7A54">
        <w:rPr>
          <w:sz w:val="28"/>
          <w:szCs w:val="28"/>
        </w:rPr>
        <w:t>7</w:t>
      </w:r>
      <w:r w:rsidR="006E6AC9" w:rsidRPr="00AD5113">
        <w:rPr>
          <w:sz w:val="28"/>
          <w:szCs w:val="28"/>
        </w:rPr>
        <w:t>. Результат</w:t>
      </w:r>
      <w:r w:rsidR="000A365A" w:rsidRPr="00AD5113">
        <w:rPr>
          <w:sz w:val="28"/>
          <w:szCs w:val="28"/>
        </w:rPr>
        <w:t>ами</w:t>
      </w:r>
      <w:r w:rsidR="006E6AC9" w:rsidRPr="00AD5113">
        <w:rPr>
          <w:sz w:val="28"/>
          <w:szCs w:val="28"/>
        </w:rPr>
        <w:t xml:space="preserve"> предоставления субсидии явля</w:t>
      </w:r>
      <w:r w:rsidR="000A365A" w:rsidRPr="00AD5113">
        <w:rPr>
          <w:sz w:val="28"/>
          <w:szCs w:val="28"/>
        </w:rPr>
        <w:t>ю</w:t>
      </w:r>
      <w:r w:rsidR="006E6AC9" w:rsidRPr="00AD5113">
        <w:rPr>
          <w:sz w:val="28"/>
          <w:szCs w:val="28"/>
        </w:rPr>
        <w:t>тся</w:t>
      </w:r>
      <w:r w:rsidR="00DD37DB" w:rsidRPr="00AD5113">
        <w:rPr>
          <w:sz w:val="28"/>
          <w:szCs w:val="28"/>
        </w:rPr>
        <w:t>:</w:t>
      </w:r>
    </w:p>
    <w:p w14:paraId="26F40DE7" w14:textId="77777777" w:rsidR="005D7D0F" w:rsidRPr="005D7D0F" w:rsidRDefault="005D7D0F" w:rsidP="000D30C0">
      <w:pPr>
        <w:spacing w:line="288" w:lineRule="atLeast"/>
        <w:ind w:firstLine="709"/>
        <w:jc w:val="both"/>
        <w:rPr>
          <w:sz w:val="28"/>
          <w:szCs w:val="28"/>
        </w:rPr>
      </w:pPr>
      <w:r w:rsidRPr="005D7D0F">
        <w:rPr>
          <w:sz w:val="28"/>
          <w:szCs w:val="28"/>
        </w:rPr>
        <w:t>а)</w:t>
      </w:r>
      <w:r w:rsidR="00C73D8E">
        <w:rPr>
          <w:sz w:val="28"/>
          <w:szCs w:val="28"/>
        </w:rPr>
        <w:t xml:space="preserve"> </w:t>
      </w:r>
      <w:r w:rsidR="000F7A54">
        <w:rPr>
          <w:sz w:val="28"/>
          <w:szCs w:val="28"/>
        </w:rPr>
        <w:t>по</w:t>
      </w:r>
      <w:r w:rsidR="00C73D8E" w:rsidRPr="00C73D8E">
        <w:rPr>
          <w:sz w:val="28"/>
          <w:szCs w:val="28"/>
        </w:rPr>
        <w:t xml:space="preserve"> направлени</w:t>
      </w:r>
      <w:r w:rsidR="000F7A54">
        <w:rPr>
          <w:sz w:val="28"/>
          <w:szCs w:val="28"/>
        </w:rPr>
        <w:t>ям</w:t>
      </w:r>
      <w:r w:rsidR="00C73D8E" w:rsidRPr="00C73D8E">
        <w:rPr>
          <w:sz w:val="28"/>
          <w:szCs w:val="28"/>
        </w:rPr>
        <w:t>, указан</w:t>
      </w:r>
      <w:r w:rsidR="00C73D8E">
        <w:rPr>
          <w:sz w:val="28"/>
          <w:szCs w:val="28"/>
        </w:rPr>
        <w:t>ны</w:t>
      </w:r>
      <w:r w:rsidR="000F7A54">
        <w:rPr>
          <w:sz w:val="28"/>
          <w:szCs w:val="28"/>
        </w:rPr>
        <w:t>м</w:t>
      </w:r>
      <w:r w:rsidR="00C73D8E">
        <w:rPr>
          <w:sz w:val="28"/>
          <w:szCs w:val="28"/>
        </w:rPr>
        <w:t xml:space="preserve"> в подпунктах «а» - «и» пункта 2.2 настоящих Правил</w:t>
      </w:r>
      <w:r w:rsidR="00C73D8E" w:rsidRPr="00C73D8E">
        <w:rPr>
          <w:sz w:val="28"/>
          <w:szCs w:val="28"/>
        </w:rPr>
        <w:t>, -</w:t>
      </w:r>
      <w:r w:rsidR="00C73D8E">
        <w:rPr>
          <w:sz w:val="28"/>
          <w:szCs w:val="28"/>
        </w:rPr>
        <w:t xml:space="preserve"> созданы и (или) модернизированы объекты агропромышленного комплекса (единиц)</w:t>
      </w:r>
      <w:r w:rsidRPr="005D7D0F">
        <w:rPr>
          <w:sz w:val="28"/>
          <w:szCs w:val="28"/>
        </w:rPr>
        <w:t>;</w:t>
      </w:r>
    </w:p>
    <w:p w14:paraId="7BC62178" w14:textId="77777777" w:rsidR="00F05126" w:rsidRDefault="005D7D0F" w:rsidP="000D30C0">
      <w:pPr>
        <w:spacing w:line="288" w:lineRule="atLeast"/>
        <w:ind w:firstLine="709"/>
        <w:jc w:val="both"/>
        <w:rPr>
          <w:sz w:val="28"/>
          <w:szCs w:val="28"/>
        </w:rPr>
      </w:pPr>
      <w:r w:rsidRPr="005D7D0F">
        <w:rPr>
          <w:sz w:val="28"/>
          <w:szCs w:val="28"/>
        </w:rPr>
        <w:t>б)</w:t>
      </w:r>
      <w:r w:rsidR="00C73D8E">
        <w:rPr>
          <w:sz w:val="28"/>
          <w:szCs w:val="28"/>
        </w:rPr>
        <w:t xml:space="preserve"> </w:t>
      </w:r>
      <w:r w:rsidR="000F7A54">
        <w:rPr>
          <w:sz w:val="28"/>
          <w:szCs w:val="28"/>
        </w:rPr>
        <w:t>по</w:t>
      </w:r>
      <w:r w:rsidR="000F7A54" w:rsidRPr="00C73D8E">
        <w:rPr>
          <w:sz w:val="28"/>
          <w:szCs w:val="28"/>
        </w:rPr>
        <w:t xml:space="preserve"> направлени</w:t>
      </w:r>
      <w:r w:rsidR="000F7A54">
        <w:rPr>
          <w:sz w:val="28"/>
          <w:szCs w:val="28"/>
        </w:rPr>
        <w:t>ю</w:t>
      </w:r>
      <w:r w:rsidR="000F7A54" w:rsidRPr="00C73D8E">
        <w:rPr>
          <w:sz w:val="28"/>
          <w:szCs w:val="28"/>
        </w:rPr>
        <w:t>, указан</w:t>
      </w:r>
      <w:r w:rsidR="000F7A54">
        <w:rPr>
          <w:sz w:val="28"/>
          <w:szCs w:val="28"/>
        </w:rPr>
        <w:t>ному</w:t>
      </w:r>
      <w:r w:rsidR="00C73D8E">
        <w:rPr>
          <w:sz w:val="28"/>
          <w:szCs w:val="28"/>
        </w:rPr>
        <w:t xml:space="preserve"> в подпункте «к» пункта 2.2. настоящих Правил, -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r w:rsidR="00F05126">
        <w:rPr>
          <w:sz w:val="28"/>
          <w:szCs w:val="28"/>
        </w:rPr>
        <w:t>;</w:t>
      </w:r>
    </w:p>
    <w:p w14:paraId="7AFEEE87" w14:textId="77777777" w:rsidR="00F05126" w:rsidRDefault="005D7D0F" w:rsidP="00F02117">
      <w:pPr>
        <w:ind w:firstLine="708"/>
        <w:jc w:val="both"/>
        <w:rPr>
          <w:sz w:val="28"/>
          <w:szCs w:val="28"/>
        </w:rPr>
      </w:pPr>
      <w:r w:rsidRPr="005D7D0F">
        <w:rPr>
          <w:sz w:val="28"/>
          <w:szCs w:val="28"/>
        </w:rPr>
        <w:t xml:space="preserve">в) </w:t>
      </w:r>
      <w:r w:rsidR="000F7A54">
        <w:rPr>
          <w:sz w:val="28"/>
          <w:szCs w:val="28"/>
        </w:rPr>
        <w:t>по</w:t>
      </w:r>
      <w:r w:rsidR="000F7A54" w:rsidRPr="00C73D8E">
        <w:rPr>
          <w:sz w:val="28"/>
          <w:szCs w:val="28"/>
        </w:rPr>
        <w:t xml:space="preserve"> направлени</w:t>
      </w:r>
      <w:r w:rsidR="000F7A54">
        <w:rPr>
          <w:sz w:val="28"/>
          <w:szCs w:val="28"/>
        </w:rPr>
        <w:t>ю</w:t>
      </w:r>
      <w:r w:rsidR="000F7A54" w:rsidRPr="00C73D8E">
        <w:rPr>
          <w:sz w:val="28"/>
          <w:szCs w:val="28"/>
        </w:rPr>
        <w:t xml:space="preserve">, </w:t>
      </w:r>
      <w:r w:rsidR="00F02117">
        <w:rPr>
          <w:sz w:val="28"/>
          <w:szCs w:val="28"/>
        </w:rPr>
        <w:t>указанно</w:t>
      </w:r>
      <w:r w:rsidR="000F7A54">
        <w:rPr>
          <w:sz w:val="28"/>
          <w:szCs w:val="28"/>
        </w:rPr>
        <w:t>му</w:t>
      </w:r>
      <w:r w:rsidR="00F02117">
        <w:rPr>
          <w:sz w:val="28"/>
          <w:szCs w:val="28"/>
        </w:rPr>
        <w:t xml:space="preserve"> в подпункте «л» пункта 2.2. настоящих Правил, </w:t>
      </w:r>
      <w:r w:rsidRPr="005D7D0F">
        <w:rPr>
          <w:sz w:val="28"/>
          <w:szCs w:val="28"/>
        </w:rPr>
        <w:t xml:space="preserve">- </w:t>
      </w:r>
      <w:r w:rsidR="00F02117" w:rsidRPr="00F02117">
        <w:rPr>
          <w:sz w:val="28"/>
          <w:szCs w:val="28"/>
        </w:rPr>
        <w:t>обеспечено увеличение мощностей по хранению картофеля и овощей (тыс. тонн)</w:t>
      </w:r>
      <w:r w:rsidR="00F02117">
        <w:rPr>
          <w:sz w:val="28"/>
          <w:szCs w:val="28"/>
        </w:rPr>
        <w:t>.</w:t>
      </w:r>
    </w:p>
    <w:p w14:paraId="2111ADA7" w14:textId="77777777" w:rsidR="008B48ED" w:rsidRDefault="008B48ED" w:rsidP="00F02117">
      <w:pPr>
        <w:ind w:firstLine="708"/>
        <w:jc w:val="both"/>
        <w:rPr>
          <w:sz w:val="28"/>
          <w:szCs w:val="28"/>
        </w:rPr>
      </w:pPr>
      <w:r>
        <w:rPr>
          <w:sz w:val="28"/>
          <w:szCs w:val="28"/>
        </w:rPr>
        <w:t>Значения результата предоставления субсидии устанавливается в соглашении о предоставлении субсидии.</w:t>
      </w:r>
    </w:p>
    <w:p w14:paraId="3E3F95D7" w14:textId="77777777" w:rsidR="006E6AC9" w:rsidRDefault="00DC5808" w:rsidP="000D30C0">
      <w:pPr>
        <w:ind w:firstLine="709"/>
        <w:jc w:val="both"/>
        <w:rPr>
          <w:sz w:val="28"/>
          <w:szCs w:val="28"/>
        </w:rPr>
      </w:pPr>
      <w:r>
        <w:rPr>
          <w:sz w:val="28"/>
          <w:szCs w:val="28"/>
        </w:rPr>
        <w:t>2.</w:t>
      </w:r>
      <w:r w:rsidR="000F7A54">
        <w:rPr>
          <w:sz w:val="28"/>
          <w:szCs w:val="28"/>
        </w:rPr>
        <w:t>8</w:t>
      </w:r>
      <w:r>
        <w:rPr>
          <w:sz w:val="28"/>
          <w:szCs w:val="28"/>
        </w:rPr>
        <w:t>.</w:t>
      </w:r>
      <w:r w:rsidR="006E6AC9" w:rsidRPr="00DC5808">
        <w:rPr>
          <w:sz w:val="28"/>
          <w:szCs w:val="28"/>
        </w:rPr>
        <w:t xml:space="preserve"> Субсидия предоставляется на основании соглашения о предоставлении субсидии, котор</w:t>
      </w:r>
      <w:r w:rsidR="000A365A">
        <w:rPr>
          <w:sz w:val="28"/>
          <w:szCs w:val="28"/>
        </w:rPr>
        <w:t>о</w:t>
      </w:r>
      <w:r w:rsidR="006E6AC9" w:rsidRPr="00DC5808">
        <w:rPr>
          <w:sz w:val="28"/>
          <w:szCs w:val="28"/>
        </w:rPr>
        <w:t>е заключа</w:t>
      </w:r>
      <w:r w:rsidR="000A365A">
        <w:rPr>
          <w:sz w:val="28"/>
          <w:szCs w:val="28"/>
        </w:rPr>
        <w:t>е</w:t>
      </w:r>
      <w:r w:rsidR="006E6AC9" w:rsidRPr="00DC5808">
        <w:rPr>
          <w:sz w:val="28"/>
          <w:szCs w:val="28"/>
        </w:rPr>
        <w:t>тся в соответствии с типов</w:t>
      </w:r>
      <w:r w:rsidR="000A365A">
        <w:rPr>
          <w:sz w:val="28"/>
          <w:szCs w:val="28"/>
        </w:rPr>
        <w:t>ой</w:t>
      </w:r>
      <w:r w:rsidR="006E6AC9" w:rsidRPr="00DC5808">
        <w:rPr>
          <w:sz w:val="28"/>
          <w:szCs w:val="28"/>
        </w:rPr>
        <w:t xml:space="preserve"> форм</w:t>
      </w:r>
      <w:r w:rsidR="000A365A">
        <w:rPr>
          <w:sz w:val="28"/>
          <w:szCs w:val="28"/>
        </w:rPr>
        <w:t>ой</w:t>
      </w:r>
      <w:r w:rsidR="006E6AC9" w:rsidRPr="00DC5808">
        <w:rPr>
          <w:sz w:val="28"/>
          <w:szCs w:val="28"/>
        </w:rPr>
        <w:t xml:space="preserve"> соглашения, установленн</w:t>
      </w:r>
      <w:r w:rsidR="000A365A">
        <w:rPr>
          <w:sz w:val="28"/>
          <w:szCs w:val="28"/>
        </w:rPr>
        <w:t>ой</w:t>
      </w:r>
      <w:r w:rsidR="006E6AC9" w:rsidRPr="00DC5808">
        <w:rPr>
          <w:sz w:val="28"/>
          <w:szCs w:val="28"/>
        </w:rPr>
        <w:t xml:space="preserve"> Министерством финансов Российской Федерации, с применением государственной интегрированной информационной системы управления общественными</w:t>
      </w:r>
      <w:r w:rsidR="00AD7A5C">
        <w:rPr>
          <w:sz w:val="28"/>
          <w:szCs w:val="28"/>
        </w:rPr>
        <w:t xml:space="preserve"> финансами «Электронный бюджет»</w:t>
      </w:r>
      <w:r w:rsidR="00D125AF">
        <w:rPr>
          <w:sz w:val="28"/>
          <w:szCs w:val="28"/>
        </w:rPr>
        <w:t xml:space="preserve"> (далее – система «Электронный бюджет»)</w:t>
      </w:r>
      <w:r w:rsidR="00AD7A5C">
        <w:rPr>
          <w:sz w:val="28"/>
          <w:szCs w:val="28"/>
        </w:rPr>
        <w:t xml:space="preserve">. </w:t>
      </w:r>
      <w:r w:rsidR="006E6AC9" w:rsidRPr="00DC5808">
        <w:rPr>
          <w:sz w:val="28"/>
          <w:szCs w:val="28"/>
        </w:rPr>
        <w:t>Соглашения в системе «Электронный бюджет» подписываются лицами усиленной квалифицированной электронно-цифровой подписью.</w:t>
      </w:r>
    </w:p>
    <w:p w14:paraId="28643F76" w14:textId="77777777" w:rsidR="006E6AC9" w:rsidRPr="007924BD" w:rsidRDefault="00AD7A5C" w:rsidP="000D30C0">
      <w:pPr>
        <w:ind w:firstLine="709"/>
        <w:jc w:val="both"/>
        <w:rPr>
          <w:sz w:val="28"/>
          <w:szCs w:val="28"/>
        </w:rPr>
      </w:pPr>
      <w:r>
        <w:rPr>
          <w:sz w:val="28"/>
          <w:szCs w:val="28"/>
        </w:rPr>
        <w:t>2.</w:t>
      </w:r>
      <w:r w:rsidR="000F7A54">
        <w:rPr>
          <w:sz w:val="28"/>
          <w:szCs w:val="28"/>
        </w:rPr>
        <w:t>9</w:t>
      </w:r>
      <w:r w:rsidR="00AD5113">
        <w:rPr>
          <w:sz w:val="28"/>
          <w:szCs w:val="28"/>
        </w:rPr>
        <w:t>.</w:t>
      </w:r>
      <w:r w:rsidR="006E6AC9" w:rsidRPr="00DC5808">
        <w:rPr>
          <w:sz w:val="28"/>
          <w:szCs w:val="28"/>
        </w:rPr>
        <w:t xml:space="preserve"> В согл</w:t>
      </w:r>
      <w:r w:rsidR="000A365A">
        <w:rPr>
          <w:sz w:val="28"/>
          <w:szCs w:val="28"/>
        </w:rPr>
        <w:t>ашение о предоставлении субсидии</w:t>
      </w:r>
      <w:r w:rsidR="006E6AC9" w:rsidRPr="007924BD">
        <w:rPr>
          <w:sz w:val="28"/>
          <w:szCs w:val="28"/>
        </w:rPr>
        <w:t xml:space="preserve"> включаются:</w:t>
      </w:r>
    </w:p>
    <w:p w14:paraId="28E349FD" w14:textId="77777777" w:rsidR="006E6AC9" w:rsidRDefault="006E6AC9" w:rsidP="000D30C0">
      <w:pPr>
        <w:ind w:firstLine="709"/>
        <w:jc w:val="both"/>
        <w:rPr>
          <w:sz w:val="28"/>
          <w:szCs w:val="28"/>
        </w:rPr>
      </w:pPr>
      <w:r w:rsidRPr="007924BD">
        <w:rPr>
          <w:sz w:val="28"/>
          <w:szCs w:val="28"/>
        </w:rPr>
        <w:t xml:space="preserve">значение результата предоставления субсидии, предусмотренного </w:t>
      </w:r>
      <w:hyperlink w:anchor="p44" w:history="1">
        <w:r w:rsidRPr="007924BD">
          <w:rPr>
            <w:sz w:val="28"/>
            <w:szCs w:val="28"/>
          </w:rPr>
          <w:t xml:space="preserve">пунктом </w:t>
        </w:r>
      </w:hyperlink>
      <w:r w:rsidR="00AD7A5C">
        <w:rPr>
          <w:sz w:val="28"/>
          <w:szCs w:val="28"/>
        </w:rPr>
        <w:t>2.</w:t>
      </w:r>
      <w:r w:rsidR="000F7A54">
        <w:rPr>
          <w:sz w:val="28"/>
          <w:szCs w:val="28"/>
        </w:rPr>
        <w:t>7</w:t>
      </w:r>
      <w:r w:rsidR="00AD7A5C">
        <w:rPr>
          <w:sz w:val="28"/>
          <w:szCs w:val="28"/>
        </w:rPr>
        <w:t xml:space="preserve"> </w:t>
      </w:r>
      <w:r w:rsidRPr="007924BD">
        <w:rPr>
          <w:sz w:val="28"/>
          <w:szCs w:val="28"/>
        </w:rPr>
        <w:t>настоящих Правил;</w:t>
      </w:r>
    </w:p>
    <w:p w14:paraId="329A4AA0" w14:textId="77777777" w:rsidR="000A365A" w:rsidRPr="007924BD" w:rsidRDefault="000A365A" w:rsidP="000D30C0">
      <w:pPr>
        <w:ind w:firstLine="709"/>
        <w:jc w:val="both"/>
        <w:rPr>
          <w:sz w:val="28"/>
          <w:szCs w:val="28"/>
        </w:rPr>
      </w:pPr>
      <w:r>
        <w:rPr>
          <w:sz w:val="28"/>
          <w:szCs w:val="28"/>
        </w:rPr>
        <w:t>порядок, сроки и формы предоставления отчета о достижении значения результата предоставления субсидии;</w:t>
      </w:r>
    </w:p>
    <w:p w14:paraId="642D9C30" w14:textId="77777777" w:rsidR="006E6AC9" w:rsidRDefault="006E6AC9" w:rsidP="000D30C0">
      <w:pPr>
        <w:ind w:firstLine="709"/>
        <w:jc w:val="both"/>
        <w:rPr>
          <w:sz w:val="28"/>
          <w:szCs w:val="28"/>
        </w:rPr>
      </w:pPr>
      <w:r w:rsidRPr="007924BD">
        <w:rPr>
          <w:sz w:val="28"/>
          <w:szCs w:val="28"/>
        </w:rPr>
        <w:t>меры ответственности за нарушение условий и порядка</w:t>
      </w:r>
      <w:r w:rsidRPr="007F43EB">
        <w:rPr>
          <w:sz w:val="28"/>
          <w:szCs w:val="28"/>
        </w:rPr>
        <w:t xml:space="preserve"> предоставления субсидии;</w:t>
      </w:r>
    </w:p>
    <w:p w14:paraId="44CDC2E4" w14:textId="77777777" w:rsidR="00D40ACA" w:rsidRDefault="00D40ACA" w:rsidP="000D30C0">
      <w:pPr>
        <w:pStyle w:val="a5"/>
        <w:spacing w:before="0" w:beforeAutospacing="0" w:after="0" w:afterAutospacing="0" w:line="288" w:lineRule="atLeast"/>
        <w:ind w:firstLine="709"/>
        <w:jc w:val="both"/>
        <w:rPr>
          <w:sz w:val="28"/>
        </w:rPr>
      </w:pPr>
      <w:r w:rsidRPr="00D40ACA">
        <w:rPr>
          <w:sz w:val="28"/>
          <w:szCs w:val="28"/>
        </w:rPr>
        <w:t>требование о согласовании новых условий соглашения о предоставлении субсидии или расторжении соглашения о предоставлении субсидии</w:t>
      </w:r>
      <w:r w:rsidRPr="00D40ACA">
        <w:rPr>
          <w:sz w:val="28"/>
        </w:rPr>
        <w:t xml:space="preserve">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14:paraId="24BA7C6C" w14:textId="77777777" w:rsidR="00AD5113" w:rsidRPr="00D40ACA" w:rsidRDefault="00AD5113" w:rsidP="000D30C0">
      <w:pPr>
        <w:pStyle w:val="a5"/>
        <w:spacing w:before="0" w:beforeAutospacing="0" w:after="0" w:afterAutospacing="0" w:line="288" w:lineRule="atLeast"/>
        <w:ind w:firstLine="709"/>
        <w:jc w:val="both"/>
        <w:rPr>
          <w:sz w:val="28"/>
        </w:rPr>
      </w:pPr>
      <w:r>
        <w:rPr>
          <w:sz w:val="28"/>
        </w:rPr>
        <w:t>обязательство о достижении результата предоставления субсидии;</w:t>
      </w:r>
    </w:p>
    <w:p w14:paraId="2143FBAD" w14:textId="77777777" w:rsidR="00AD7A5C" w:rsidRDefault="00AD7A5C" w:rsidP="000D30C0">
      <w:pPr>
        <w:ind w:firstLine="709"/>
        <w:jc w:val="both"/>
        <w:rPr>
          <w:sz w:val="28"/>
          <w:szCs w:val="28"/>
        </w:rPr>
      </w:pPr>
      <w:r w:rsidRPr="00AD7A5C">
        <w:rPr>
          <w:sz w:val="28"/>
          <w:szCs w:val="28"/>
        </w:rPr>
        <w:lastRenderedPageBreak/>
        <w:t xml:space="preserve">согласие </w:t>
      </w:r>
      <w:r w:rsidR="002A24F1">
        <w:rPr>
          <w:sz w:val="28"/>
          <w:szCs w:val="28"/>
        </w:rPr>
        <w:t>получателя субс</w:t>
      </w:r>
      <w:r w:rsidR="008D34DC">
        <w:rPr>
          <w:sz w:val="28"/>
          <w:szCs w:val="28"/>
        </w:rPr>
        <w:t>и</w:t>
      </w:r>
      <w:r w:rsidR="002A24F1">
        <w:rPr>
          <w:sz w:val="28"/>
          <w:szCs w:val="28"/>
        </w:rPr>
        <w:t>дии</w:t>
      </w:r>
      <w:r w:rsidRPr="00AD7A5C">
        <w:rPr>
          <w:sz w:val="28"/>
          <w:szCs w:val="28"/>
        </w:rPr>
        <w:t xml:space="preserve">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w:t>
      </w:r>
      <w:r w:rsidRPr="00AD7A5C">
        <w:rPr>
          <w:sz w:val="28"/>
          <w:szCs w:val="28"/>
          <w:vertAlign w:val="superscript"/>
        </w:rPr>
        <w:t>1</w:t>
      </w:r>
      <w:r w:rsidRPr="00AD7A5C">
        <w:rPr>
          <w:sz w:val="28"/>
          <w:szCs w:val="28"/>
        </w:rPr>
        <w:t xml:space="preserve"> и 269</w:t>
      </w:r>
      <w:r w:rsidRPr="00AD7A5C">
        <w:rPr>
          <w:sz w:val="28"/>
          <w:szCs w:val="28"/>
          <w:vertAlign w:val="superscript"/>
        </w:rPr>
        <w:t>2</w:t>
      </w:r>
      <w:r w:rsidRPr="00AD7A5C">
        <w:rPr>
          <w:sz w:val="28"/>
          <w:szCs w:val="28"/>
        </w:rPr>
        <w:t xml:space="preserve"> Бюджетного кодекса Российской Федерации.</w:t>
      </w:r>
    </w:p>
    <w:p w14:paraId="481AD76A" w14:textId="77777777" w:rsidR="00AD7A5C" w:rsidRPr="00AD7A5C" w:rsidRDefault="00AD7A5C" w:rsidP="000D30C0">
      <w:pPr>
        <w:ind w:firstLine="709"/>
        <w:jc w:val="both"/>
        <w:rPr>
          <w:sz w:val="28"/>
          <w:szCs w:val="28"/>
        </w:rPr>
      </w:pPr>
      <w:r w:rsidRPr="00161651">
        <w:rPr>
          <w:sz w:val="28"/>
          <w:szCs w:val="28"/>
        </w:rPr>
        <w:t>Соглашение о предоставлении субсидии заключается в течение 20 рабочих дней с даты регистрации в Министерстве заявления о предоставлении субсидии.</w:t>
      </w:r>
    </w:p>
    <w:p w14:paraId="48C6E6DB" w14:textId="77777777" w:rsidR="00AD7A5C" w:rsidRPr="00AD7A5C" w:rsidRDefault="00AD7A5C" w:rsidP="000D30C0">
      <w:pPr>
        <w:spacing w:line="20" w:lineRule="atLeast"/>
        <w:ind w:firstLine="709"/>
        <w:jc w:val="both"/>
        <w:rPr>
          <w:rFonts w:eastAsiaTheme="minorHAnsi"/>
          <w:sz w:val="28"/>
          <w:szCs w:val="28"/>
          <w:lang w:eastAsia="en-US"/>
        </w:rPr>
      </w:pPr>
      <w:r w:rsidRPr="00AD7A5C">
        <w:rPr>
          <w:rFonts w:eastAsiaTheme="minorHAnsi"/>
          <w:sz w:val="28"/>
          <w:szCs w:val="28"/>
          <w:lang w:eastAsia="en-US"/>
        </w:rPr>
        <w:t>2.1</w:t>
      </w:r>
      <w:r w:rsidR="000F7A54">
        <w:rPr>
          <w:rFonts w:eastAsiaTheme="minorHAnsi"/>
          <w:sz w:val="28"/>
          <w:szCs w:val="28"/>
          <w:lang w:eastAsia="en-US"/>
        </w:rPr>
        <w:t>0</w:t>
      </w:r>
      <w:r w:rsidRPr="00AD7A5C">
        <w:rPr>
          <w:rFonts w:eastAsiaTheme="minorHAnsi"/>
          <w:sz w:val="28"/>
          <w:szCs w:val="28"/>
          <w:lang w:eastAsia="en-US"/>
        </w:rPr>
        <w:t xml:space="preserve">. Для получения субсидии получатель субсидии представляет в Министерство документы согласно приложению </w:t>
      </w:r>
      <w:r w:rsidRPr="009E5208">
        <w:rPr>
          <w:rFonts w:eastAsiaTheme="minorHAnsi"/>
          <w:sz w:val="28"/>
          <w:szCs w:val="28"/>
          <w:lang w:eastAsia="en-US"/>
        </w:rPr>
        <w:t>№</w:t>
      </w:r>
      <w:r w:rsidR="00A338C2" w:rsidRPr="009E5208">
        <w:rPr>
          <w:rFonts w:eastAsiaTheme="minorHAnsi"/>
          <w:sz w:val="28"/>
          <w:szCs w:val="28"/>
          <w:lang w:eastAsia="en-US"/>
        </w:rPr>
        <w:t xml:space="preserve"> </w:t>
      </w:r>
      <w:r w:rsidR="009E5208" w:rsidRPr="009E5208">
        <w:rPr>
          <w:rFonts w:eastAsiaTheme="minorHAnsi"/>
          <w:sz w:val="28"/>
          <w:szCs w:val="28"/>
          <w:lang w:eastAsia="en-US"/>
        </w:rPr>
        <w:t>2</w:t>
      </w:r>
      <w:r w:rsidRPr="00AD7A5C">
        <w:rPr>
          <w:rFonts w:eastAsiaTheme="minorHAnsi"/>
          <w:sz w:val="28"/>
          <w:szCs w:val="28"/>
          <w:lang w:eastAsia="en-US"/>
        </w:rPr>
        <w:t xml:space="preserve"> к настоящим Правилам. </w:t>
      </w:r>
    </w:p>
    <w:p w14:paraId="1193483D" w14:textId="77777777" w:rsidR="00AD7A5C" w:rsidRPr="00AD7A5C" w:rsidRDefault="00AD7A5C" w:rsidP="000D30C0">
      <w:pPr>
        <w:spacing w:line="20" w:lineRule="atLeast"/>
        <w:ind w:firstLine="709"/>
        <w:jc w:val="both"/>
        <w:rPr>
          <w:rFonts w:eastAsiaTheme="minorHAnsi"/>
          <w:sz w:val="28"/>
          <w:szCs w:val="28"/>
          <w:lang w:eastAsia="en-US"/>
        </w:rPr>
      </w:pPr>
      <w:r w:rsidRPr="00AD7A5C">
        <w:rPr>
          <w:rFonts w:eastAsiaTheme="minorHAnsi"/>
          <w:sz w:val="28"/>
          <w:szCs w:val="28"/>
          <w:lang w:eastAsia="en-US"/>
        </w:rPr>
        <w:t>Сроки предоставления документов и формы документов устанавливаются приказом Министерства. Приказ Министерства доводится до получателей в установленном порядке, а также подлежит размещению на официальном сайте Министерства в сети «Интернет» в разделе  «Документы» в течение 10 календарных дней со дня его принятия.</w:t>
      </w:r>
    </w:p>
    <w:p w14:paraId="5A46F61E" w14:textId="77777777" w:rsidR="00AD7A5C" w:rsidRPr="00AD7A5C" w:rsidRDefault="00AD7A5C" w:rsidP="000D30C0">
      <w:pPr>
        <w:spacing w:line="20" w:lineRule="atLeast"/>
        <w:ind w:firstLine="709"/>
        <w:jc w:val="both"/>
        <w:rPr>
          <w:rFonts w:eastAsiaTheme="minorHAnsi"/>
          <w:sz w:val="28"/>
          <w:szCs w:val="28"/>
          <w:lang w:eastAsia="en-US"/>
        </w:rPr>
      </w:pPr>
      <w:r w:rsidRPr="00AD7A5C">
        <w:rPr>
          <w:rFonts w:eastAsiaTheme="minorHAnsi"/>
          <w:sz w:val="28"/>
          <w:szCs w:val="28"/>
          <w:lang w:eastAsia="en-US"/>
        </w:rPr>
        <w:t>2.1</w:t>
      </w:r>
      <w:r w:rsidR="000F7A54">
        <w:rPr>
          <w:rFonts w:eastAsiaTheme="minorHAnsi"/>
          <w:sz w:val="28"/>
          <w:szCs w:val="28"/>
          <w:lang w:eastAsia="en-US"/>
        </w:rPr>
        <w:t>1</w:t>
      </w:r>
      <w:r w:rsidRPr="00AD7A5C">
        <w:rPr>
          <w:rFonts w:eastAsiaTheme="minorHAnsi"/>
          <w:sz w:val="28"/>
          <w:szCs w:val="28"/>
          <w:lang w:eastAsia="en-US"/>
        </w:rPr>
        <w:t>. Министерство регистрирует заявление о предоставлении субсидии в день его поступления в специальном журнале регистрации, который должен быть пронумерован, прошнурован и скреплен печатью, и в течение 10 рабочих дней с даты регистрации заявления осуществляет проверку предоставленных документов.</w:t>
      </w:r>
    </w:p>
    <w:p w14:paraId="6F5CD24F" w14:textId="77777777" w:rsidR="00AD7A5C" w:rsidRPr="00AD7A5C" w:rsidRDefault="00AD7A5C" w:rsidP="000D30C0">
      <w:pPr>
        <w:spacing w:line="20" w:lineRule="atLeast"/>
        <w:ind w:firstLine="709"/>
        <w:jc w:val="both"/>
        <w:rPr>
          <w:rFonts w:eastAsiaTheme="minorHAnsi"/>
          <w:sz w:val="28"/>
          <w:szCs w:val="28"/>
          <w:lang w:eastAsia="en-US"/>
        </w:rPr>
      </w:pPr>
      <w:r w:rsidRPr="00AD7A5C">
        <w:rPr>
          <w:rFonts w:eastAsiaTheme="minorHAnsi"/>
          <w:sz w:val="28"/>
          <w:szCs w:val="28"/>
          <w:lang w:eastAsia="en-US"/>
        </w:rPr>
        <w:t>Контроль за правильностью оформления и полнотой предоставленных документов осуществляет Министерство.</w:t>
      </w:r>
    </w:p>
    <w:p w14:paraId="56FD12BD" w14:textId="77777777" w:rsidR="00AD7A5C" w:rsidRPr="00AD7A5C" w:rsidRDefault="00AD7A5C" w:rsidP="000D30C0">
      <w:pPr>
        <w:spacing w:line="20" w:lineRule="atLeast"/>
        <w:ind w:firstLine="709"/>
        <w:jc w:val="both"/>
        <w:rPr>
          <w:rFonts w:eastAsiaTheme="minorHAnsi"/>
          <w:sz w:val="28"/>
          <w:szCs w:val="28"/>
          <w:lang w:eastAsia="en-US"/>
        </w:rPr>
      </w:pPr>
      <w:r w:rsidRPr="00AD7A5C">
        <w:rPr>
          <w:rFonts w:eastAsiaTheme="minorHAnsi"/>
          <w:sz w:val="28"/>
          <w:szCs w:val="28"/>
          <w:lang w:eastAsia="en-US"/>
        </w:rPr>
        <w:t>Ответственность за достоверность сведений, содержащихся в документах, возлагается на получателя субсидии.</w:t>
      </w:r>
    </w:p>
    <w:p w14:paraId="45C4C82F" w14:textId="77777777" w:rsidR="00AD7A5C" w:rsidRPr="00AD7A5C" w:rsidRDefault="00AD7A5C" w:rsidP="000D30C0">
      <w:pPr>
        <w:spacing w:line="20" w:lineRule="atLeast"/>
        <w:ind w:firstLine="709"/>
        <w:jc w:val="both"/>
        <w:rPr>
          <w:rFonts w:eastAsiaTheme="minorHAnsi"/>
          <w:sz w:val="28"/>
          <w:szCs w:val="28"/>
          <w:lang w:eastAsia="en-US"/>
        </w:rPr>
      </w:pPr>
      <w:r w:rsidRPr="00AD7A5C">
        <w:rPr>
          <w:rFonts w:eastAsiaTheme="minorHAnsi"/>
          <w:sz w:val="28"/>
          <w:szCs w:val="28"/>
          <w:lang w:eastAsia="en-US"/>
        </w:rPr>
        <w:t>В случае отказа в предоставлении субсидии делается соответствующая запись в журнале регистрации, при этом получателю субсидии в течение 15 рабочих дней со дня принятия решения направляется соответствующее уведомление с указанием причин отказа нарочным с распиской в получении, или по почте заказным письмом с уведомлением о вручении, или по электронной почте. Документы возвращаются получателю субсидии по его письменному заявлению.</w:t>
      </w:r>
    </w:p>
    <w:p w14:paraId="29407FA7" w14:textId="77777777" w:rsidR="00AD5113" w:rsidRDefault="00AD7A5C" w:rsidP="000D30C0">
      <w:pPr>
        <w:spacing w:line="20" w:lineRule="atLeast"/>
        <w:ind w:firstLine="709"/>
        <w:jc w:val="both"/>
        <w:rPr>
          <w:sz w:val="28"/>
          <w:szCs w:val="28"/>
        </w:rPr>
      </w:pPr>
      <w:r w:rsidRPr="00AD7A5C">
        <w:rPr>
          <w:sz w:val="28"/>
          <w:szCs w:val="28"/>
        </w:rPr>
        <w:t>2.1</w:t>
      </w:r>
      <w:r w:rsidR="000F7A54">
        <w:rPr>
          <w:sz w:val="28"/>
          <w:szCs w:val="28"/>
        </w:rPr>
        <w:t>2</w:t>
      </w:r>
      <w:r w:rsidRPr="00AD7A5C">
        <w:rPr>
          <w:sz w:val="28"/>
          <w:szCs w:val="28"/>
        </w:rPr>
        <w:t>. Основаниями для отказа в предоставлении субсидии являются несоответствие представленных получателем субсидии документов требованиям, определенным настоящими Правилами, или непредставление (представление не в полном объеме) указанных документов; установление факта недостоверности пред</w:t>
      </w:r>
      <w:r w:rsidR="000F7A54">
        <w:rPr>
          <w:sz w:val="28"/>
          <w:szCs w:val="28"/>
        </w:rPr>
        <w:t>о</w:t>
      </w:r>
      <w:r w:rsidRPr="00AD7A5C">
        <w:rPr>
          <w:sz w:val="28"/>
          <w:szCs w:val="28"/>
        </w:rPr>
        <w:t>ставленной получателем субсидии информации;</w:t>
      </w:r>
      <w:r w:rsidR="00B817E9">
        <w:rPr>
          <w:sz w:val="28"/>
          <w:szCs w:val="28"/>
        </w:rPr>
        <w:t xml:space="preserve"> </w:t>
      </w:r>
      <w:r w:rsidR="000A365A">
        <w:rPr>
          <w:sz w:val="28"/>
          <w:szCs w:val="28"/>
        </w:rPr>
        <w:t>несоответствие получателя субсидии требованиям, установленны</w:t>
      </w:r>
      <w:r w:rsidR="000B5940">
        <w:rPr>
          <w:sz w:val="28"/>
          <w:szCs w:val="28"/>
        </w:rPr>
        <w:t>м</w:t>
      </w:r>
      <w:r w:rsidR="000A365A">
        <w:rPr>
          <w:sz w:val="28"/>
          <w:szCs w:val="28"/>
        </w:rPr>
        <w:t xml:space="preserve"> настоящими Правилами; несоблюдение получателем субсидии условий предоставления субсидии</w:t>
      </w:r>
      <w:r w:rsidR="00AD5113">
        <w:rPr>
          <w:sz w:val="28"/>
          <w:szCs w:val="28"/>
        </w:rPr>
        <w:t>.</w:t>
      </w:r>
    </w:p>
    <w:p w14:paraId="2A6DF592" w14:textId="77777777" w:rsidR="00740B19" w:rsidRDefault="00740B19" w:rsidP="000D30C0">
      <w:pPr>
        <w:spacing w:line="20" w:lineRule="atLeast"/>
        <w:ind w:firstLine="709"/>
        <w:jc w:val="both"/>
        <w:rPr>
          <w:sz w:val="28"/>
          <w:szCs w:val="28"/>
        </w:rPr>
      </w:pPr>
      <w:r>
        <w:rPr>
          <w:sz w:val="28"/>
          <w:szCs w:val="28"/>
        </w:rPr>
        <w:t>При устранении причин отказа в предоставлении субсидии получатель субсидии имеет право повторно предоставить в Министерство документы для предоставления субсидии в пределах сроков предоставления документов, установленных Министерством.</w:t>
      </w:r>
    </w:p>
    <w:p w14:paraId="5772BBF4" w14:textId="77777777" w:rsidR="00AD7A5C" w:rsidRPr="00AD7A5C" w:rsidRDefault="00AD7A5C" w:rsidP="000D30C0">
      <w:pPr>
        <w:spacing w:line="20" w:lineRule="atLeast"/>
        <w:ind w:firstLine="709"/>
        <w:jc w:val="both"/>
        <w:rPr>
          <w:sz w:val="28"/>
          <w:szCs w:val="28"/>
        </w:rPr>
      </w:pPr>
      <w:r w:rsidRPr="00AD7A5C">
        <w:rPr>
          <w:sz w:val="28"/>
          <w:szCs w:val="28"/>
        </w:rPr>
        <w:lastRenderedPageBreak/>
        <w:t>2.1</w:t>
      </w:r>
      <w:r w:rsidR="000F7A54">
        <w:rPr>
          <w:sz w:val="28"/>
          <w:szCs w:val="28"/>
        </w:rPr>
        <w:t>3</w:t>
      </w:r>
      <w:r w:rsidRPr="00AD7A5C">
        <w:rPr>
          <w:sz w:val="28"/>
          <w:szCs w:val="28"/>
        </w:rPr>
        <w:t>. При отсутствии оснований для отказа в предоставлении субсидии получателю субсидии Министерство направляет в Управление Федерального казначейства по Курской области платежный документ,   заверенный министром сельского хозяйства Курской области (заместителем министра), расчет размера субсидии, соглашение о предоставлении субсидии</w:t>
      </w:r>
      <w:r w:rsidR="00510291">
        <w:rPr>
          <w:sz w:val="28"/>
          <w:szCs w:val="28"/>
        </w:rPr>
        <w:t>.</w:t>
      </w:r>
    </w:p>
    <w:p w14:paraId="67A15847" w14:textId="77777777" w:rsidR="009E1434" w:rsidRDefault="00AD7A5C" w:rsidP="000D30C0">
      <w:pPr>
        <w:spacing w:line="20" w:lineRule="atLeast"/>
        <w:ind w:firstLine="709"/>
        <w:jc w:val="both"/>
        <w:rPr>
          <w:sz w:val="28"/>
          <w:szCs w:val="28"/>
        </w:rPr>
      </w:pPr>
      <w:r w:rsidRPr="00AD7A5C">
        <w:rPr>
          <w:sz w:val="28"/>
          <w:szCs w:val="28"/>
        </w:rPr>
        <w:t>Средства субсидии перечисляются Министерством на расчетный счет получателя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w:t>
      </w:r>
      <w:r w:rsidR="009E1434">
        <w:rPr>
          <w:sz w:val="28"/>
          <w:szCs w:val="28"/>
        </w:rPr>
        <w:t>.</w:t>
      </w:r>
      <w:r w:rsidRPr="00AD7A5C">
        <w:rPr>
          <w:sz w:val="28"/>
          <w:szCs w:val="28"/>
        </w:rPr>
        <w:t xml:space="preserve"> </w:t>
      </w:r>
    </w:p>
    <w:p w14:paraId="33C4976D" w14:textId="77777777" w:rsidR="00AD7A5C" w:rsidRPr="00AD7A5C" w:rsidRDefault="00C2783A" w:rsidP="000D30C0">
      <w:pPr>
        <w:spacing w:line="20" w:lineRule="atLeast"/>
        <w:ind w:firstLine="709"/>
        <w:jc w:val="both"/>
        <w:rPr>
          <w:sz w:val="28"/>
          <w:szCs w:val="28"/>
        </w:rPr>
      </w:pPr>
      <w:r>
        <w:rPr>
          <w:sz w:val="28"/>
          <w:szCs w:val="28"/>
        </w:rPr>
        <w:t>2</w:t>
      </w:r>
      <w:r w:rsidR="00A338C2">
        <w:rPr>
          <w:sz w:val="28"/>
          <w:szCs w:val="28"/>
        </w:rPr>
        <w:t>.</w:t>
      </w:r>
      <w:r>
        <w:rPr>
          <w:sz w:val="28"/>
          <w:szCs w:val="28"/>
        </w:rPr>
        <w:t>1</w:t>
      </w:r>
      <w:r w:rsidR="000F7A54">
        <w:rPr>
          <w:sz w:val="28"/>
          <w:szCs w:val="28"/>
        </w:rPr>
        <w:t>4</w:t>
      </w:r>
      <w:r>
        <w:rPr>
          <w:sz w:val="28"/>
          <w:szCs w:val="28"/>
        </w:rPr>
        <w:t>.</w:t>
      </w:r>
      <w:r w:rsidR="00A338C2">
        <w:rPr>
          <w:sz w:val="28"/>
          <w:szCs w:val="28"/>
        </w:rPr>
        <w:t xml:space="preserve"> </w:t>
      </w:r>
      <w:r w:rsidR="00AD7A5C" w:rsidRPr="00AD7A5C">
        <w:rPr>
          <w:sz w:val="28"/>
          <w:szCs w:val="28"/>
        </w:rPr>
        <w:t>Получатель субсидии признается уклонившимся от заключения соглашения о предоставлении субсидии в следующих случаях:</w:t>
      </w:r>
    </w:p>
    <w:p w14:paraId="17F1FF33" w14:textId="77777777" w:rsidR="00AD7A5C" w:rsidRPr="00AD7A5C" w:rsidRDefault="00AD7A5C" w:rsidP="000D30C0">
      <w:pPr>
        <w:spacing w:line="20" w:lineRule="atLeast"/>
        <w:ind w:firstLine="709"/>
        <w:jc w:val="both"/>
        <w:rPr>
          <w:sz w:val="28"/>
          <w:szCs w:val="28"/>
        </w:rPr>
      </w:pPr>
      <w:r w:rsidRPr="00AD7A5C">
        <w:rPr>
          <w:sz w:val="28"/>
          <w:szCs w:val="28"/>
        </w:rPr>
        <w:t>поступления в Министерство заявления об отказе от подписания соглашения о предоставлении субсидии;</w:t>
      </w:r>
    </w:p>
    <w:p w14:paraId="39D80FC2" w14:textId="77777777" w:rsidR="00AD7A5C" w:rsidRDefault="00AD7A5C" w:rsidP="000D30C0">
      <w:pPr>
        <w:spacing w:line="20" w:lineRule="atLeast"/>
        <w:ind w:firstLine="709"/>
        <w:jc w:val="both"/>
        <w:rPr>
          <w:sz w:val="28"/>
          <w:szCs w:val="28"/>
        </w:rPr>
      </w:pPr>
      <w:r w:rsidRPr="00161651">
        <w:rPr>
          <w:sz w:val="28"/>
          <w:szCs w:val="28"/>
        </w:rPr>
        <w:t>неподписания соглашения о предоставлении субсидии в системе «Электронный бюджет» в течение 20 рабочих дней с даты регистрации в Министерстве заявления о предоставлении субсидии.</w:t>
      </w:r>
    </w:p>
    <w:p w14:paraId="30E16337" w14:textId="77777777" w:rsidR="009A3D78" w:rsidRPr="009A3D78" w:rsidRDefault="009E1434" w:rsidP="009A3D78">
      <w:pPr>
        <w:spacing w:line="20" w:lineRule="atLeast"/>
        <w:ind w:firstLine="709"/>
        <w:jc w:val="both"/>
        <w:rPr>
          <w:sz w:val="28"/>
          <w:szCs w:val="28"/>
        </w:rPr>
      </w:pPr>
      <w:r>
        <w:rPr>
          <w:sz w:val="28"/>
          <w:szCs w:val="28"/>
        </w:rPr>
        <w:t>2.1</w:t>
      </w:r>
      <w:r w:rsidR="000F7A54">
        <w:rPr>
          <w:sz w:val="28"/>
          <w:szCs w:val="28"/>
        </w:rPr>
        <w:t>5</w:t>
      </w:r>
      <w:r>
        <w:rPr>
          <w:sz w:val="28"/>
          <w:szCs w:val="28"/>
        </w:rPr>
        <w:t xml:space="preserve">. </w:t>
      </w:r>
      <w:r w:rsidR="009A3D78" w:rsidRPr="009A3D78">
        <w:rPr>
          <w:sz w:val="28"/>
          <w:szCs w:val="28"/>
        </w:rPr>
        <w:t>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14:paraId="51A7F15F" w14:textId="77777777" w:rsidR="009A3D78" w:rsidRPr="009A3D78" w:rsidRDefault="009A3D78" w:rsidP="009A3D78">
      <w:pPr>
        <w:spacing w:line="20" w:lineRule="atLeast"/>
        <w:ind w:firstLine="709"/>
        <w:jc w:val="both"/>
        <w:rPr>
          <w:sz w:val="28"/>
          <w:szCs w:val="28"/>
        </w:rPr>
      </w:pPr>
      <w:r w:rsidRPr="009A3D78">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средств субсидии в соответствующий бюджет бюджетной системы Российской Федерации.</w:t>
      </w:r>
    </w:p>
    <w:p w14:paraId="32E3B2C9" w14:textId="77777777" w:rsidR="00D764D2" w:rsidRDefault="009A3D78" w:rsidP="009A3D78">
      <w:pPr>
        <w:spacing w:line="20" w:lineRule="atLeast"/>
        <w:ind w:firstLine="709"/>
        <w:jc w:val="both"/>
        <w:rPr>
          <w:sz w:val="28"/>
          <w:szCs w:val="28"/>
        </w:rPr>
      </w:pPr>
      <w:r w:rsidRPr="009A3D78">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w:t>
      </w:r>
      <w:r w:rsidRPr="009A3D78">
        <w:rPr>
          <w:sz w:val="28"/>
          <w:szCs w:val="28"/>
        </w:rPr>
        <w:lastRenderedPageBreak/>
        <w:t>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w:t>
      </w:r>
    </w:p>
    <w:p w14:paraId="644EAAB9" w14:textId="77777777" w:rsidR="009A3D78" w:rsidRDefault="009A3D78" w:rsidP="009A3D78">
      <w:pPr>
        <w:spacing w:line="20" w:lineRule="atLeast"/>
        <w:ind w:firstLine="709"/>
        <w:jc w:val="both"/>
        <w:rPr>
          <w:sz w:val="28"/>
          <w:szCs w:val="28"/>
        </w:rPr>
      </w:pPr>
    </w:p>
    <w:p w14:paraId="38F87604" w14:textId="77777777" w:rsidR="001752DB" w:rsidRPr="001752DB" w:rsidRDefault="001752DB" w:rsidP="000D30C0">
      <w:pPr>
        <w:ind w:firstLine="709"/>
        <w:jc w:val="center"/>
        <w:rPr>
          <w:b/>
          <w:sz w:val="28"/>
          <w:szCs w:val="28"/>
        </w:rPr>
      </w:pPr>
      <w:r w:rsidRPr="001752DB">
        <w:rPr>
          <w:b/>
          <w:sz w:val="28"/>
          <w:szCs w:val="28"/>
          <w:lang w:val="en-US"/>
        </w:rPr>
        <w:t>III</w:t>
      </w:r>
      <w:r w:rsidRPr="001752DB">
        <w:rPr>
          <w:b/>
          <w:sz w:val="28"/>
          <w:szCs w:val="28"/>
        </w:rPr>
        <w:t>. Порядок предоставления отчетности</w:t>
      </w:r>
    </w:p>
    <w:p w14:paraId="2ED44621" w14:textId="77777777" w:rsidR="001752DB" w:rsidRPr="001752DB" w:rsidRDefault="001752DB" w:rsidP="000D30C0">
      <w:pPr>
        <w:ind w:firstLine="709"/>
        <w:jc w:val="both"/>
        <w:rPr>
          <w:b/>
          <w:sz w:val="28"/>
          <w:szCs w:val="28"/>
        </w:rPr>
      </w:pPr>
    </w:p>
    <w:p w14:paraId="20932F31" w14:textId="77777777" w:rsidR="009E5208" w:rsidRPr="001752DB" w:rsidRDefault="009E5208" w:rsidP="009E5208">
      <w:pPr>
        <w:pStyle w:val="a5"/>
        <w:spacing w:before="0" w:beforeAutospacing="0" w:after="0" w:afterAutospacing="0" w:line="288" w:lineRule="atLeast"/>
        <w:ind w:right="140" w:firstLine="709"/>
        <w:jc w:val="both"/>
        <w:rPr>
          <w:rFonts w:eastAsiaTheme="minorHAnsi"/>
          <w:sz w:val="28"/>
          <w:szCs w:val="28"/>
          <w:lang w:eastAsia="en-US"/>
        </w:rPr>
      </w:pPr>
      <w:r w:rsidRPr="004C5535">
        <w:rPr>
          <w:rFonts w:eastAsiaTheme="minorHAnsi"/>
          <w:sz w:val="28"/>
          <w:szCs w:val="28"/>
          <w:lang w:eastAsia="en-US"/>
        </w:rPr>
        <w:t xml:space="preserve">3.1. </w:t>
      </w:r>
      <w:r w:rsidRPr="009606FE">
        <w:rPr>
          <w:rFonts w:eastAsiaTheme="minorHAnsi"/>
          <w:sz w:val="28"/>
          <w:szCs w:val="28"/>
          <w:lang w:eastAsia="en-US"/>
        </w:rPr>
        <w:t>Отчет о достижении значения результата предоставления субсидии</w:t>
      </w:r>
      <w:r>
        <w:rPr>
          <w:rFonts w:eastAsiaTheme="minorHAnsi"/>
          <w:sz w:val="28"/>
          <w:szCs w:val="28"/>
          <w:lang w:eastAsia="en-US"/>
        </w:rPr>
        <w:t xml:space="preserve"> (далее – отчет)</w:t>
      </w:r>
      <w:r w:rsidRPr="009606FE">
        <w:rPr>
          <w:rFonts w:eastAsiaTheme="minorHAnsi"/>
          <w:sz w:val="28"/>
          <w:szCs w:val="28"/>
          <w:lang w:eastAsia="en-US"/>
        </w:rPr>
        <w:t xml:space="preserve">, подготавливаемый (формируемый) с использованием </w:t>
      </w:r>
      <w:r>
        <w:rPr>
          <w:rFonts w:eastAsiaTheme="minorHAnsi"/>
          <w:sz w:val="28"/>
          <w:szCs w:val="28"/>
          <w:lang w:eastAsia="en-US"/>
        </w:rPr>
        <w:t>системы «Электронный бюджет», пред</w:t>
      </w:r>
      <w:r w:rsidRPr="009606FE">
        <w:rPr>
          <w:rFonts w:eastAsiaTheme="minorHAnsi"/>
          <w:sz w:val="28"/>
          <w:szCs w:val="28"/>
          <w:lang w:eastAsia="en-US"/>
        </w:rPr>
        <w:t xml:space="preserve">ставляется </w:t>
      </w:r>
      <w:r>
        <w:rPr>
          <w:rFonts w:eastAsiaTheme="minorHAnsi"/>
          <w:sz w:val="28"/>
          <w:szCs w:val="28"/>
          <w:lang w:eastAsia="en-US"/>
        </w:rPr>
        <w:t>получателем субсидии</w:t>
      </w:r>
      <w:r w:rsidRPr="009606FE">
        <w:rPr>
          <w:rFonts w:eastAsiaTheme="minorHAnsi"/>
          <w:sz w:val="28"/>
          <w:szCs w:val="28"/>
          <w:lang w:eastAsia="en-US"/>
        </w:rPr>
        <w:t xml:space="preserve"> в Министерство не позднее </w:t>
      </w:r>
      <w:r>
        <w:rPr>
          <w:rFonts w:eastAsiaTheme="minorHAnsi"/>
          <w:sz w:val="28"/>
          <w:szCs w:val="28"/>
          <w:lang w:eastAsia="en-US"/>
        </w:rPr>
        <w:t>20</w:t>
      </w:r>
      <w:r w:rsidRPr="009606FE">
        <w:rPr>
          <w:rFonts w:eastAsiaTheme="minorHAnsi"/>
          <w:sz w:val="28"/>
          <w:szCs w:val="28"/>
          <w:lang w:eastAsia="en-US"/>
        </w:rPr>
        <w:t xml:space="preserve"> рабочего дня</w:t>
      </w:r>
      <w:r>
        <w:rPr>
          <w:rFonts w:eastAsiaTheme="minorHAnsi"/>
          <w:sz w:val="28"/>
          <w:szCs w:val="28"/>
          <w:lang w:eastAsia="en-US"/>
        </w:rPr>
        <w:t>, следующего за днем заключения соглашения о предоставлении субсидии</w:t>
      </w:r>
      <w:r w:rsidRPr="009606FE">
        <w:rPr>
          <w:rFonts w:eastAsiaTheme="minorHAnsi"/>
          <w:sz w:val="28"/>
          <w:szCs w:val="28"/>
          <w:lang w:eastAsia="en-US"/>
        </w:rPr>
        <w:t>.</w:t>
      </w:r>
    </w:p>
    <w:p w14:paraId="49861E0D" w14:textId="77777777" w:rsidR="009E5208" w:rsidRPr="001752DB" w:rsidRDefault="009E5208" w:rsidP="009E5208">
      <w:pPr>
        <w:ind w:right="140" w:firstLine="709"/>
        <w:jc w:val="both"/>
        <w:rPr>
          <w:rFonts w:eastAsiaTheme="minorHAnsi"/>
          <w:sz w:val="28"/>
          <w:szCs w:val="28"/>
          <w:lang w:eastAsia="en-US"/>
        </w:rPr>
      </w:pPr>
      <w:r w:rsidRPr="001752DB">
        <w:rPr>
          <w:rFonts w:eastAsiaTheme="minorHAnsi"/>
          <w:sz w:val="28"/>
          <w:szCs w:val="28"/>
          <w:lang w:eastAsia="en-US"/>
        </w:rPr>
        <w:t xml:space="preserve">3.2. Министерство вправе устанавливать в соглашении о предоставлении субсидии сроки и формы представления получателем субсидии дополнительной отчетности. </w:t>
      </w:r>
    </w:p>
    <w:p w14:paraId="393BBBDB" w14:textId="77777777" w:rsidR="009E5208" w:rsidRDefault="009E5208" w:rsidP="009E5208">
      <w:pPr>
        <w:ind w:right="140" w:firstLine="709"/>
        <w:jc w:val="both"/>
        <w:rPr>
          <w:sz w:val="28"/>
          <w:szCs w:val="28"/>
        </w:rPr>
      </w:pPr>
      <w:r w:rsidRPr="001752DB">
        <w:rPr>
          <w:sz w:val="28"/>
          <w:szCs w:val="28"/>
        </w:rPr>
        <w:t>3.3. Министерство осуществляет проверку и принятие отчетов, представленных получателем субсидии, в срок, не превышающий 30 рабочих дней со дня представления таких отчетов.</w:t>
      </w:r>
    </w:p>
    <w:p w14:paraId="43A27FF3" w14:textId="77777777" w:rsidR="001752DB" w:rsidRPr="007B58AF" w:rsidRDefault="001752DB" w:rsidP="000D30C0">
      <w:pPr>
        <w:ind w:firstLine="709"/>
        <w:jc w:val="both"/>
        <w:rPr>
          <w:color w:val="FF0000"/>
          <w:sz w:val="28"/>
          <w:szCs w:val="28"/>
        </w:rPr>
      </w:pPr>
    </w:p>
    <w:p w14:paraId="4C135A61" w14:textId="77777777" w:rsidR="004821B1" w:rsidRPr="004821B1" w:rsidRDefault="004821B1" w:rsidP="000D30C0">
      <w:pPr>
        <w:ind w:firstLine="709"/>
        <w:jc w:val="center"/>
        <w:rPr>
          <w:b/>
          <w:sz w:val="28"/>
          <w:szCs w:val="28"/>
        </w:rPr>
      </w:pPr>
      <w:r w:rsidRPr="004821B1">
        <w:rPr>
          <w:b/>
          <w:sz w:val="28"/>
          <w:szCs w:val="28"/>
          <w:lang w:val="en-US"/>
        </w:rPr>
        <w:t>IV</w:t>
      </w:r>
      <w:r w:rsidRPr="004821B1">
        <w:rPr>
          <w:b/>
          <w:sz w:val="28"/>
          <w:szCs w:val="28"/>
        </w:rPr>
        <w:t>. Порядок осуществления контроля за соблюдением условий и порядка предоставления субсидии и ответственность за их нарушение</w:t>
      </w:r>
    </w:p>
    <w:p w14:paraId="1D7F118F" w14:textId="77777777" w:rsidR="004821B1" w:rsidRPr="004821B1" w:rsidRDefault="004821B1" w:rsidP="000D30C0">
      <w:pPr>
        <w:ind w:firstLine="709"/>
        <w:rPr>
          <w:b/>
          <w:sz w:val="28"/>
          <w:szCs w:val="28"/>
        </w:rPr>
      </w:pPr>
    </w:p>
    <w:p w14:paraId="2ED15804" w14:textId="77777777" w:rsidR="004821B1" w:rsidRPr="004821B1" w:rsidRDefault="004821B1" w:rsidP="000D30C0">
      <w:pPr>
        <w:ind w:firstLine="709"/>
        <w:jc w:val="both"/>
        <w:rPr>
          <w:sz w:val="28"/>
          <w:szCs w:val="28"/>
        </w:rPr>
      </w:pPr>
      <w:r w:rsidRPr="004821B1">
        <w:rPr>
          <w:sz w:val="28"/>
          <w:szCs w:val="28"/>
        </w:rPr>
        <w:t xml:space="preserve">4.1. Проверка соблюдения получателями субсидий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22" w:history="1">
        <w:r w:rsidRPr="004821B1">
          <w:rPr>
            <w:sz w:val="28"/>
            <w:szCs w:val="28"/>
          </w:rPr>
          <w:t>статьями 268</w:t>
        </w:r>
        <w:r w:rsidRPr="004821B1">
          <w:rPr>
            <w:sz w:val="28"/>
            <w:szCs w:val="28"/>
            <w:vertAlign w:val="superscript"/>
          </w:rPr>
          <w:t>1</w:t>
        </w:r>
      </w:hyperlink>
      <w:r w:rsidRPr="004821B1">
        <w:rPr>
          <w:sz w:val="28"/>
          <w:szCs w:val="28"/>
        </w:rPr>
        <w:t xml:space="preserve"> и </w:t>
      </w:r>
      <w:hyperlink r:id="rId23" w:history="1">
        <w:r w:rsidRPr="004821B1">
          <w:rPr>
            <w:sz w:val="28"/>
            <w:szCs w:val="28"/>
          </w:rPr>
          <w:t>269</w:t>
        </w:r>
        <w:r w:rsidRPr="004821B1">
          <w:rPr>
            <w:sz w:val="28"/>
            <w:szCs w:val="28"/>
            <w:vertAlign w:val="superscript"/>
          </w:rPr>
          <w:t>2</w:t>
        </w:r>
      </w:hyperlink>
      <w:r w:rsidRPr="004821B1">
        <w:rPr>
          <w:sz w:val="28"/>
          <w:szCs w:val="28"/>
        </w:rPr>
        <w:t xml:space="preserve"> Бюджетного кодекса Российской Федерации. </w:t>
      </w:r>
    </w:p>
    <w:p w14:paraId="302A6CB8" w14:textId="77777777" w:rsidR="004821B1" w:rsidRPr="004821B1" w:rsidRDefault="004821B1" w:rsidP="000D30C0">
      <w:pPr>
        <w:ind w:firstLine="709"/>
        <w:jc w:val="both"/>
        <w:rPr>
          <w:sz w:val="28"/>
          <w:szCs w:val="28"/>
        </w:rPr>
      </w:pPr>
      <w:r w:rsidRPr="004821B1">
        <w:rPr>
          <w:sz w:val="28"/>
          <w:szCs w:val="28"/>
        </w:rPr>
        <w:t xml:space="preserve">4.2.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предоставления субсидии, направляет получателю субсидии требование по форме, утвержденной Министерством: </w:t>
      </w:r>
    </w:p>
    <w:p w14:paraId="66998B75" w14:textId="77777777" w:rsidR="004821B1" w:rsidRPr="004821B1" w:rsidRDefault="004821B1" w:rsidP="000D30C0">
      <w:pPr>
        <w:ind w:firstLine="709"/>
        <w:jc w:val="both"/>
        <w:rPr>
          <w:sz w:val="28"/>
          <w:szCs w:val="28"/>
        </w:rPr>
      </w:pPr>
      <w:r w:rsidRPr="004821B1">
        <w:rPr>
          <w:sz w:val="28"/>
          <w:szCs w:val="28"/>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недостижения результата предоставления субсидии; </w:t>
      </w:r>
    </w:p>
    <w:p w14:paraId="2B8805AF" w14:textId="77777777" w:rsidR="004821B1" w:rsidRDefault="004821B1" w:rsidP="000D30C0">
      <w:pPr>
        <w:ind w:firstLine="709"/>
        <w:jc w:val="both"/>
        <w:rPr>
          <w:sz w:val="28"/>
          <w:szCs w:val="28"/>
        </w:rPr>
      </w:pPr>
      <w:r w:rsidRPr="004821B1">
        <w:rPr>
          <w:sz w:val="28"/>
          <w:szCs w:val="28"/>
        </w:rPr>
        <w:t xml:space="preserve">о возврате средств субсидии на лицевой счет Министерства в течение 10 рабочих дней со дня получения указанного требования в </w:t>
      </w:r>
      <w:proofErr w:type="gramStart"/>
      <w:r w:rsidRPr="004821B1">
        <w:rPr>
          <w:sz w:val="28"/>
          <w:szCs w:val="28"/>
        </w:rPr>
        <w:t>случае  недостижения</w:t>
      </w:r>
      <w:proofErr w:type="gramEnd"/>
      <w:r w:rsidRPr="004821B1">
        <w:rPr>
          <w:sz w:val="28"/>
          <w:szCs w:val="28"/>
        </w:rPr>
        <w:t xml:space="preserve"> результата предоставления субсидии, установленного в том числе при предоставлении отчета о достижении результата предоставления субсидии, исходя из расчета: </w:t>
      </w:r>
    </w:p>
    <w:p w14:paraId="1C4EDFEC" w14:textId="77777777" w:rsidR="004821B1" w:rsidRPr="004821B1" w:rsidRDefault="004821B1" w:rsidP="000D30C0">
      <w:pPr>
        <w:ind w:firstLine="709"/>
        <w:jc w:val="center"/>
        <w:rPr>
          <w:sz w:val="28"/>
          <w:szCs w:val="28"/>
        </w:rPr>
      </w:pPr>
      <w:r w:rsidRPr="004821B1">
        <w:rPr>
          <w:sz w:val="28"/>
          <w:szCs w:val="28"/>
        </w:rPr>
        <w:lastRenderedPageBreak/>
        <w:t>В</w:t>
      </w:r>
      <w:r w:rsidRPr="004821B1">
        <w:rPr>
          <w:sz w:val="28"/>
          <w:szCs w:val="28"/>
          <w:vertAlign w:val="subscript"/>
        </w:rPr>
        <w:t xml:space="preserve"> субсидии</w:t>
      </w:r>
      <w:r w:rsidRPr="004821B1">
        <w:rPr>
          <w:sz w:val="28"/>
          <w:szCs w:val="28"/>
        </w:rPr>
        <w:t xml:space="preserve"> = Р </w:t>
      </w:r>
      <w:r w:rsidRPr="004821B1">
        <w:rPr>
          <w:sz w:val="28"/>
          <w:szCs w:val="28"/>
          <w:vertAlign w:val="subscript"/>
        </w:rPr>
        <w:t>субсидии</w:t>
      </w:r>
      <w:r w:rsidRPr="004821B1">
        <w:rPr>
          <w:sz w:val="28"/>
          <w:szCs w:val="28"/>
        </w:rPr>
        <w:t xml:space="preserve"> x (1 - (</w:t>
      </w:r>
      <w:proofErr w:type="spellStart"/>
      <w:r w:rsidRPr="004821B1">
        <w:rPr>
          <w:sz w:val="28"/>
          <w:szCs w:val="28"/>
        </w:rPr>
        <w:t>Р</w:t>
      </w:r>
      <w:r w:rsidRPr="004821B1">
        <w:rPr>
          <w:sz w:val="28"/>
          <w:szCs w:val="28"/>
          <w:vertAlign w:val="subscript"/>
        </w:rPr>
        <w:t>д</w:t>
      </w:r>
      <w:proofErr w:type="spellEnd"/>
      <w:r w:rsidRPr="004821B1">
        <w:rPr>
          <w:sz w:val="28"/>
          <w:szCs w:val="28"/>
        </w:rPr>
        <w:t xml:space="preserve"> / </w:t>
      </w:r>
      <w:proofErr w:type="spellStart"/>
      <w:r w:rsidRPr="004821B1">
        <w:rPr>
          <w:sz w:val="28"/>
          <w:szCs w:val="28"/>
        </w:rPr>
        <w:t>Р</w:t>
      </w:r>
      <w:r w:rsidRPr="004821B1">
        <w:rPr>
          <w:sz w:val="28"/>
          <w:szCs w:val="28"/>
          <w:vertAlign w:val="subscript"/>
        </w:rPr>
        <w:t>п</w:t>
      </w:r>
      <w:proofErr w:type="spellEnd"/>
      <w:r w:rsidRPr="004821B1">
        <w:rPr>
          <w:sz w:val="28"/>
          <w:szCs w:val="28"/>
        </w:rPr>
        <w:t xml:space="preserve">)), </w:t>
      </w:r>
    </w:p>
    <w:p w14:paraId="18F10FF1" w14:textId="77777777" w:rsidR="004821B1" w:rsidRPr="004821B1" w:rsidRDefault="004821B1" w:rsidP="000D30C0">
      <w:pPr>
        <w:ind w:firstLine="709"/>
        <w:jc w:val="center"/>
        <w:rPr>
          <w:sz w:val="28"/>
          <w:szCs w:val="28"/>
        </w:rPr>
      </w:pPr>
      <w:r w:rsidRPr="004821B1">
        <w:rPr>
          <w:sz w:val="28"/>
          <w:szCs w:val="28"/>
        </w:rPr>
        <w:t xml:space="preserve">  </w:t>
      </w:r>
    </w:p>
    <w:p w14:paraId="72FD54A8" w14:textId="77777777" w:rsidR="004821B1" w:rsidRPr="004821B1" w:rsidRDefault="004821B1" w:rsidP="000D30C0">
      <w:pPr>
        <w:ind w:firstLine="709"/>
        <w:jc w:val="both"/>
        <w:rPr>
          <w:sz w:val="28"/>
          <w:szCs w:val="28"/>
        </w:rPr>
      </w:pPr>
      <w:r w:rsidRPr="004821B1">
        <w:rPr>
          <w:sz w:val="28"/>
          <w:szCs w:val="28"/>
        </w:rPr>
        <w:t xml:space="preserve">где: </w:t>
      </w:r>
    </w:p>
    <w:p w14:paraId="7BA5B580" w14:textId="77777777" w:rsidR="00E13823" w:rsidRDefault="004821B1" w:rsidP="00E13823">
      <w:pPr>
        <w:ind w:firstLine="709"/>
        <w:jc w:val="both"/>
        <w:rPr>
          <w:sz w:val="28"/>
          <w:szCs w:val="28"/>
        </w:rPr>
      </w:pPr>
      <w:proofErr w:type="spellStart"/>
      <w:r w:rsidRPr="004821B1">
        <w:rPr>
          <w:sz w:val="28"/>
          <w:szCs w:val="28"/>
        </w:rPr>
        <w:t>В</w:t>
      </w:r>
      <w:r w:rsidRPr="004821B1">
        <w:rPr>
          <w:sz w:val="28"/>
          <w:szCs w:val="28"/>
          <w:vertAlign w:val="subscript"/>
        </w:rPr>
        <w:t>субсидии</w:t>
      </w:r>
      <w:proofErr w:type="spellEnd"/>
      <w:r w:rsidRPr="004821B1">
        <w:rPr>
          <w:sz w:val="28"/>
          <w:szCs w:val="28"/>
        </w:rPr>
        <w:t xml:space="preserve"> - размер возврата субсидии, рублей; </w:t>
      </w:r>
    </w:p>
    <w:p w14:paraId="1F30F519" w14:textId="77777777" w:rsidR="00E13823" w:rsidRPr="004821B1" w:rsidRDefault="00E13823" w:rsidP="00E13823">
      <w:pPr>
        <w:ind w:firstLine="709"/>
        <w:jc w:val="both"/>
        <w:rPr>
          <w:sz w:val="28"/>
          <w:szCs w:val="28"/>
        </w:rPr>
      </w:pPr>
      <w:proofErr w:type="spellStart"/>
      <w:r w:rsidRPr="004821B1">
        <w:rPr>
          <w:sz w:val="28"/>
          <w:szCs w:val="28"/>
        </w:rPr>
        <w:t>Р</w:t>
      </w:r>
      <w:r w:rsidRPr="004821B1">
        <w:rPr>
          <w:sz w:val="28"/>
          <w:szCs w:val="28"/>
          <w:vertAlign w:val="subscript"/>
        </w:rPr>
        <w:t>субсидии</w:t>
      </w:r>
      <w:proofErr w:type="spellEnd"/>
      <w:r w:rsidRPr="004821B1">
        <w:rPr>
          <w:sz w:val="28"/>
          <w:szCs w:val="28"/>
        </w:rPr>
        <w:t xml:space="preserve"> - размер полученной субсидии, рублей</w:t>
      </w:r>
      <w:r>
        <w:rPr>
          <w:sz w:val="28"/>
          <w:szCs w:val="28"/>
        </w:rPr>
        <w:t>;</w:t>
      </w:r>
      <w:r w:rsidRPr="004821B1">
        <w:rPr>
          <w:sz w:val="28"/>
          <w:szCs w:val="28"/>
        </w:rPr>
        <w:t xml:space="preserve"> </w:t>
      </w:r>
    </w:p>
    <w:p w14:paraId="343794D4" w14:textId="77777777" w:rsidR="004821B1" w:rsidRPr="004821B1" w:rsidRDefault="004821B1" w:rsidP="000D30C0">
      <w:pPr>
        <w:ind w:firstLine="709"/>
        <w:jc w:val="both"/>
        <w:rPr>
          <w:sz w:val="28"/>
          <w:szCs w:val="28"/>
        </w:rPr>
      </w:pPr>
      <w:proofErr w:type="spellStart"/>
      <w:r w:rsidRPr="004821B1">
        <w:rPr>
          <w:sz w:val="28"/>
          <w:szCs w:val="28"/>
        </w:rPr>
        <w:t>Р</w:t>
      </w:r>
      <w:r w:rsidRPr="004821B1">
        <w:rPr>
          <w:sz w:val="28"/>
          <w:szCs w:val="28"/>
          <w:vertAlign w:val="subscript"/>
        </w:rPr>
        <w:t>д</w:t>
      </w:r>
      <w:proofErr w:type="spellEnd"/>
      <w:r w:rsidRPr="004821B1">
        <w:rPr>
          <w:sz w:val="28"/>
          <w:szCs w:val="28"/>
        </w:rPr>
        <w:t xml:space="preserve"> - достигнутое значение результата предоставления субсидии; </w:t>
      </w:r>
    </w:p>
    <w:p w14:paraId="53554D33" w14:textId="77777777" w:rsidR="004821B1" w:rsidRPr="004821B1" w:rsidRDefault="004821B1" w:rsidP="000D30C0">
      <w:pPr>
        <w:ind w:firstLine="709"/>
        <w:jc w:val="both"/>
        <w:rPr>
          <w:sz w:val="28"/>
          <w:szCs w:val="28"/>
        </w:rPr>
      </w:pPr>
      <w:proofErr w:type="spellStart"/>
      <w:r w:rsidRPr="004821B1">
        <w:rPr>
          <w:sz w:val="28"/>
          <w:szCs w:val="28"/>
        </w:rPr>
        <w:t>Р</w:t>
      </w:r>
      <w:r w:rsidRPr="004821B1">
        <w:rPr>
          <w:sz w:val="28"/>
          <w:szCs w:val="28"/>
          <w:vertAlign w:val="subscript"/>
        </w:rPr>
        <w:t>п</w:t>
      </w:r>
      <w:proofErr w:type="spellEnd"/>
      <w:r w:rsidRPr="004821B1">
        <w:rPr>
          <w:sz w:val="28"/>
          <w:szCs w:val="28"/>
        </w:rPr>
        <w:t xml:space="preserve"> - плановое значение резу</w:t>
      </w:r>
      <w:r w:rsidR="00E13823">
        <w:rPr>
          <w:sz w:val="28"/>
          <w:szCs w:val="28"/>
        </w:rPr>
        <w:t>льтата предоставления субсидии.</w:t>
      </w:r>
    </w:p>
    <w:p w14:paraId="0A7F829C" w14:textId="77777777" w:rsidR="004821B1" w:rsidRPr="004821B1" w:rsidRDefault="004821B1" w:rsidP="000D30C0">
      <w:pPr>
        <w:ind w:firstLine="709"/>
        <w:jc w:val="both"/>
        <w:rPr>
          <w:sz w:val="28"/>
          <w:szCs w:val="28"/>
        </w:rPr>
      </w:pPr>
      <w:r w:rsidRPr="004821B1">
        <w:rPr>
          <w:sz w:val="28"/>
          <w:szCs w:val="28"/>
        </w:rPr>
        <w:t xml:space="preserve">4.3. Требования о возврате средств субсидии, предусмотренные </w:t>
      </w:r>
      <w:hyperlink r:id="rId24" w:history="1">
        <w:r w:rsidRPr="004821B1">
          <w:rPr>
            <w:sz w:val="28"/>
            <w:szCs w:val="28"/>
          </w:rPr>
          <w:t>пунктом 4.2</w:t>
        </w:r>
      </w:hyperlink>
      <w:r w:rsidRPr="004821B1">
        <w:rPr>
          <w:sz w:val="28"/>
          <w:szCs w:val="28"/>
        </w:rPr>
        <w:t>.  настоящих Правил,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58C24F6C" w14:textId="77777777" w:rsidR="004821B1" w:rsidRPr="004821B1" w:rsidRDefault="004821B1" w:rsidP="000D30C0">
      <w:pPr>
        <w:ind w:firstLine="709"/>
        <w:jc w:val="both"/>
        <w:rPr>
          <w:sz w:val="28"/>
          <w:szCs w:val="28"/>
        </w:rPr>
      </w:pPr>
      <w:r w:rsidRPr="004821B1">
        <w:rPr>
          <w:rFonts w:asciiTheme="minorHAnsi" w:eastAsiaTheme="minorHAnsi" w:hAnsiTheme="minorHAnsi" w:cstheme="minorBidi"/>
          <w:sz w:val="22"/>
          <w:szCs w:val="22"/>
          <w:lang w:eastAsia="en-US"/>
        </w:rPr>
        <w:t xml:space="preserve"> </w:t>
      </w:r>
      <w:r w:rsidRPr="004821B1">
        <w:rPr>
          <w:sz w:val="28"/>
          <w:szCs w:val="28"/>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
    <w:p w14:paraId="316DB747" w14:textId="77777777" w:rsidR="004821B1" w:rsidRPr="004821B1" w:rsidRDefault="004821B1" w:rsidP="000D30C0">
      <w:pPr>
        <w:ind w:firstLine="709"/>
        <w:jc w:val="both"/>
        <w:rPr>
          <w:sz w:val="28"/>
          <w:szCs w:val="28"/>
        </w:rPr>
      </w:pPr>
      <w:r w:rsidRPr="004821B1">
        <w:rPr>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591CFEDA" w14:textId="77777777" w:rsidR="0047295C" w:rsidRDefault="004821B1" w:rsidP="000D30C0">
      <w:pPr>
        <w:ind w:firstLine="709"/>
        <w:jc w:val="both"/>
        <w:rPr>
          <w:sz w:val="28"/>
          <w:szCs w:val="28"/>
        </w:rPr>
      </w:pPr>
      <w:r w:rsidRPr="004821B1">
        <w:rPr>
          <w:sz w:val="28"/>
          <w:szCs w:val="28"/>
        </w:rPr>
        <w:t xml:space="preserve">4.4. В случае неперечисления средств субсидии в сроки, установленные в </w:t>
      </w:r>
      <w:hyperlink w:anchor="p6" w:history="1">
        <w:r w:rsidRPr="004821B1">
          <w:rPr>
            <w:sz w:val="28"/>
            <w:szCs w:val="28"/>
          </w:rPr>
          <w:t>пункте 4.2</w:t>
        </w:r>
      </w:hyperlink>
      <w:r w:rsidRPr="004821B1">
        <w:rPr>
          <w:sz w:val="28"/>
          <w:szCs w:val="28"/>
        </w:rPr>
        <w:t>. настоящих Правил, они подлежат взысканию в судебном порядке.</w:t>
      </w:r>
      <w:bookmarkStart w:id="2" w:name="Par0"/>
      <w:bookmarkStart w:id="3" w:name="p0"/>
      <w:bookmarkEnd w:id="2"/>
      <w:bookmarkEnd w:id="3"/>
    </w:p>
    <w:p w14:paraId="4869C5CA" w14:textId="77777777" w:rsidR="009A3D78" w:rsidRDefault="009A3D78" w:rsidP="007B4727">
      <w:pPr>
        <w:ind w:firstLine="709"/>
        <w:jc w:val="both"/>
        <w:rPr>
          <w:sz w:val="28"/>
          <w:szCs w:val="28"/>
        </w:rPr>
      </w:pPr>
    </w:p>
    <w:p w14:paraId="1CD5B2FF" w14:textId="77777777" w:rsidR="004B1A7A" w:rsidRDefault="004B1A7A" w:rsidP="007B4727">
      <w:pPr>
        <w:ind w:firstLine="709"/>
        <w:jc w:val="both"/>
        <w:rPr>
          <w:sz w:val="28"/>
          <w:szCs w:val="28"/>
        </w:rPr>
      </w:pPr>
    </w:p>
    <w:p w14:paraId="4D40A798" w14:textId="77777777" w:rsidR="004B1A7A" w:rsidRDefault="004B1A7A" w:rsidP="007B4727">
      <w:pPr>
        <w:ind w:firstLine="709"/>
        <w:jc w:val="both"/>
        <w:rPr>
          <w:sz w:val="28"/>
          <w:szCs w:val="28"/>
        </w:rPr>
      </w:pPr>
    </w:p>
    <w:p w14:paraId="446A4C95" w14:textId="77777777" w:rsidR="004B1A7A" w:rsidRDefault="004B1A7A" w:rsidP="007B4727">
      <w:pPr>
        <w:ind w:firstLine="709"/>
        <w:jc w:val="both"/>
        <w:rPr>
          <w:sz w:val="28"/>
          <w:szCs w:val="28"/>
        </w:rPr>
      </w:pPr>
    </w:p>
    <w:p w14:paraId="3D08CC37" w14:textId="77777777" w:rsidR="004B1A7A" w:rsidRDefault="004B1A7A" w:rsidP="007B4727">
      <w:pPr>
        <w:ind w:firstLine="709"/>
        <w:jc w:val="both"/>
        <w:rPr>
          <w:sz w:val="28"/>
          <w:szCs w:val="28"/>
        </w:rPr>
      </w:pPr>
    </w:p>
    <w:p w14:paraId="158F3CE4" w14:textId="77777777" w:rsidR="000341B8" w:rsidRDefault="009A3D78" w:rsidP="000341B8">
      <w:pPr>
        <w:widowControl w:val="0"/>
        <w:autoSpaceDE w:val="0"/>
        <w:autoSpaceDN w:val="0"/>
        <w:outlineLvl w:val="1"/>
        <w:rPr>
          <w:sz w:val="28"/>
          <w:szCs w:val="28"/>
        </w:rPr>
        <w:sectPr w:rsidR="000341B8" w:rsidSect="007A4928">
          <w:headerReference w:type="default" r:id="rId25"/>
          <w:headerReference w:type="first" r:id="rId26"/>
          <w:pgSz w:w="11906" w:h="16838"/>
          <w:pgMar w:top="1134" w:right="1134" w:bottom="1134" w:left="1701" w:header="284" w:footer="709" w:gutter="0"/>
          <w:cols w:space="708"/>
          <w:titlePg/>
          <w:docGrid w:linePitch="360"/>
        </w:sectPr>
      </w:pPr>
      <w:r>
        <w:rPr>
          <w:sz w:val="28"/>
          <w:szCs w:val="28"/>
        </w:rPr>
        <w:t xml:space="preserve">                 </w:t>
      </w:r>
    </w:p>
    <w:p w14:paraId="331FA150" w14:textId="77777777" w:rsidR="009A3D78" w:rsidRPr="009055F4" w:rsidRDefault="009A3D78" w:rsidP="000341B8">
      <w:pPr>
        <w:widowControl w:val="0"/>
        <w:autoSpaceDE w:val="0"/>
        <w:autoSpaceDN w:val="0"/>
        <w:ind w:left="3969"/>
        <w:jc w:val="center"/>
        <w:outlineLvl w:val="1"/>
        <w:rPr>
          <w:sz w:val="28"/>
          <w:szCs w:val="28"/>
        </w:rPr>
      </w:pPr>
      <w:r w:rsidRPr="009055F4">
        <w:rPr>
          <w:sz w:val="28"/>
          <w:szCs w:val="28"/>
        </w:rPr>
        <w:lastRenderedPageBreak/>
        <w:t>Приложени</w:t>
      </w:r>
      <w:r>
        <w:rPr>
          <w:sz w:val="28"/>
          <w:szCs w:val="28"/>
        </w:rPr>
        <w:t>е № 1</w:t>
      </w:r>
    </w:p>
    <w:p w14:paraId="5F7C5386" w14:textId="77777777" w:rsidR="009A3D78" w:rsidRPr="009055F4" w:rsidRDefault="009A3D78" w:rsidP="009E5208">
      <w:pPr>
        <w:widowControl w:val="0"/>
        <w:autoSpaceDE w:val="0"/>
        <w:autoSpaceDN w:val="0"/>
        <w:ind w:left="3969"/>
        <w:jc w:val="center"/>
        <w:rPr>
          <w:sz w:val="28"/>
          <w:szCs w:val="28"/>
        </w:rPr>
      </w:pPr>
      <w:r w:rsidRPr="009055F4">
        <w:rPr>
          <w:sz w:val="28"/>
          <w:szCs w:val="28"/>
        </w:rPr>
        <w:t>к Правилам предоставления из областного бюджета субсидий на возмещение части</w:t>
      </w:r>
    </w:p>
    <w:p w14:paraId="3F9D373D" w14:textId="77777777" w:rsidR="009A3D78" w:rsidRDefault="009A3D78" w:rsidP="009E5208">
      <w:pPr>
        <w:widowControl w:val="0"/>
        <w:autoSpaceDE w:val="0"/>
        <w:autoSpaceDN w:val="0"/>
        <w:ind w:left="3969"/>
        <w:jc w:val="center"/>
        <w:rPr>
          <w:sz w:val="28"/>
          <w:szCs w:val="28"/>
        </w:rPr>
      </w:pPr>
      <w:r w:rsidRPr="009055F4">
        <w:rPr>
          <w:sz w:val="28"/>
          <w:szCs w:val="28"/>
        </w:rPr>
        <w:t xml:space="preserve">прямых понесенных затрат на создание и (или) модернизацию </w:t>
      </w:r>
      <w:r>
        <w:rPr>
          <w:sz w:val="28"/>
          <w:szCs w:val="28"/>
        </w:rPr>
        <w:t xml:space="preserve">хранилищ, </w:t>
      </w:r>
      <w:r w:rsidRPr="009055F4">
        <w:rPr>
          <w:sz w:val="28"/>
          <w:szCs w:val="28"/>
        </w:rPr>
        <w:t>объектов агропромышленного комплекса, а также на приобретение и</w:t>
      </w:r>
      <w:r w:rsidR="007B58AF">
        <w:rPr>
          <w:sz w:val="28"/>
          <w:szCs w:val="28"/>
        </w:rPr>
        <w:t xml:space="preserve"> </w:t>
      </w:r>
      <w:r w:rsidRPr="009055F4">
        <w:rPr>
          <w:sz w:val="28"/>
          <w:szCs w:val="28"/>
        </w:rPr>
        <w:t>ввод в промышленную эксплуатацию маркировочного оборудования</w:t>
      </w:r>
      <w:r w:rsidR="007B58AF">
        <w:rPr>
          <w:sz w:val="28"/>
          <w:szCs w:val="28"/>
        </w:rPr>
        <w:t xml:space="preserve"> </w:t>
      </w:r>
      <w:r w:rsidRPr="009055F4">
        <w:rPr>
          <w:sz w:val="28"/>
          <w:szCs w:val="28"/>
        </w:rPr>
        <w:t>для внедрения обязательной маркировки отдельных</w:t>
      </w:r>
      <w:r w:rsidR="007B58AF">
        <w:rPr>
          <w:sz w:val="28"/>
          <w:szCs w:val="28"/>
        </w:rPr>
        <w:t xml:space="preserve"> </w:t>
      </w:r>
      <w:r w:rsidRPr="009055F4">
        <w:rPr>
          <w:sz w:val="28"/>
          <w:szCs w:val="28"/>
        </w:rPr>
        <w:t>видов молочной продукции</w:t>
      </w:r>
    </w:p>
    <w:p w14:paraId="0D5CE6CC" w14:textId="77777777" w:rsidR="009A3D78" w:rsidRDefault="009A3D78" w:rsidP="007B4727">
      <w:pPr>
        <w:ind w:firstLine="709"/>
        <w:jc w:val="both"/>
        <w:rPr>
          <w:sz w:val="28"/>
          <w:szCs w:val="28"/>
        </w:rPr>
      </w:pPr>
    </w:p>
    <w:p w14:paraId="400EC619" w14:textId="77777777" w:rsidR="00780DE6" w:rsidRDefault="00780DE6" w:rsidP="000962ED">
      <w:pPr>
        <w:ind w:firstLine="709"/>
        <w:jc w:val="center"/>
        <w:rPr>
          <w:b/>
          <w:sz w:val="28"/>
          <w:szCs w:val="28"/>
        </w:rPr>
      </w:pPr>
      <w:r w:rsidRPr="000962ED">
        <w:rPr>
          <w:b/>
          <w:sz w:val="28"/>
          <w:szCs w:val="28"/>
        </w:rPr>
        <w:t>ПОРЯДОК</w:t>
      </w:r>
      <w:r w:rsidR="00E43702" w:rsidRPr="000962ED">
        <w:rPr>
          <w:b/>
          <w:sz w:val="28"/>
          <w:szCs w:val="28"/>
        </w:rPr>
        <w:t xml:space="preserve"> </w:t>
      </w:r>
    </w:p>
    <w:p w14:paraId="11D28A72" w14:textId="77777777" w:rsidR="000962ED" w:rsidRDefault="00BE5DC5" w:rsidP="000962ED">
      <w:pPr>
        <w:ind w:firstLine="709"/>
        <w:jc w:val="center"/>
        <w:rPr>
          <w:b/>
          <w:sz w:val="28"/>
          <w:szCs w:val="28"/>
        </w:rPr>
      </w:pPr>
      <w:r>
        <w:rPr>
          <w:b/>
          <w:sz w:val="28"/>
          <w:szCs w:val="28"/>
        </w:rPr>
        <w:t>приема Министерством сельского хозяйства Курской области</w:t>
      </w:r>
      <w:r w:rsidR="00E43702" w:rsidRPr="000962ED">
        <w:rPr>
          <w:b/>
          <w:sz w:val="28"/>
          <w:szCs w:val="28"/>
        </w:rPr>
        <w:t xml:space="preserve"> заявочной документации </w:t>
      </w:r>
      <w:r w:rsidR="000962ED" w:rsidRPr="000962ED">
        <w:rPr>
          <w:b/>
          <w:sz w:val="28"/>
          <w:szCs w:val="28"/>
        </w:rPr>
        <w:t xml:space="preserve">для участия в </w:t>
      </w:r>
      <w:r w:rsidR="00780DE6">
        <w:rPr>
          <w:b/>
          <w:sz w:val="28"/>
          <w:szCs w:val="28"/>
        </w:rPr>
        <w:t xml:space="preserve">конкурсном </w:t>
      </w:r>
      <w:r w:rsidR="000962ED" w:rsidRPr="000962ED">
        <w:rPr>
          <w:b/>
          <w:sz w:val="28"/>
          <w:szCs w:val="28"/>
        </w:rPr>
        <w:t>отборе</w:t>
      </w:r>
      <w:r w:rsidR="004B1A7A">
        <w:rPr>
          <w:b/>
          <w:sz w:val="28"/>
          <w:szCs w:val="28"/>
        </w:rPr>
        <w:t xml:space="preserve"> </w:t>
      </w:r>
      <w:r w:rsidR="00780DE6">
        <w:rPr>
          <w:b/>
          <w:sz w:val="28"/>
          <w:szCs w:val="28"/>
        </w:rPr>
        <w:t>инвестиционных проектов, а также заявок на возмещение части затрат на маркировочное оборудование</w:t>
      </w:r>
    </w:p>
    <w:p w14:paraId="5515F754" w14:textId="77777777" w:rsidR="0079584D" w:rsidRPr="000962ED" w:rsidRDefault="0079584D" w:rsidP="000962ED">
      <w:pPr>
        <w:ind w:firstLine="709"/>
        <w:jc w:val="center"/>
        <w:rPr>
          <w:b/>
          <w:sz w:val="28"/>
          <w:szCs w:val="28"/>
        </w:rPr>
      </w:pPr>
    </w:p>
    <w:p w14:paraId="46BE2908" w14:textId="77777777" w:rsidR="000962ED" w:rsidRDefault="000962ED" w:rsidP="00E43702">
      <w:pPr>
        <w:ind w:firstLine="709"/>
        <w:jc w:val="both"/>
        <w:rPr>
          <w:sz w:val="28"/>
          <w:szCs w:val="28"/>
        </w:rPr>
      </w:pPr>
      <w:r>
        <w:rPr>
          <w:sz w:val="28"/>
          <w:szCs w:val="28"/>
        </w:rPr>
        <w:t xml:space="preserve">1. Настоящий порядок определяет </w:t>
      </w:r>
      <w:r w:rsidR="004B1A7A">
        <w:rPr>
          <w:sz w:val="28"/>
          <w:szCs w:val="28"/>
        </w:rPr>
        <w:t xml:space="preserve">порядок </w:t>
      </w:r>
      <w:r w:rsidR="00BE5DC5">
        <w:rPr>
          <w:sz w:val="28"/>
          <w:szCs w:val="28"/>
        </w:rPr>
        <w:t>приема Министерством сельского хозяйства Курской области (далее – Министерство)</w:t>
      </w:r>
      <w:r w:rsidR="004B1A7A">
        <w:rPr>
          <w:sz w:val="28"/>
          <w:szCs w:val="28"/>
        </w:rPr>
        <w:t xml:space="preserve"> </w:t>
      </w:r>
      <w:r w:rsidR="00780DE6" w:rsidRPr="00780DE6">
        <w:rPr>
          <w:sz w:val="28"/>
          <w:szCs w:val="28"/>
        </w:rPr>
        <w:t>заявочной документации для участия в конкурсном отборе инвестиционных проектов, а также заявок на возмещение части затрат на маркировочное оборудование, проводимом Министерством сельского хозяйства Российской Федерации</w:t>
      </w:r>
      <w:r w:rsidR="00780DE6">
        <w:rPr>
          <w:sz w:val="28"/>
          <w:szCs w:val="28"/>
        </w:rPr>
        <w:t xml:space="preserve"> (далее – Порядок).</w:t>
      </w:r>
    </w:p>
    <w:p w14:paraId="0838F7BE" w14:textId="77777777" w:rsidR="00E43702" w:rsidRPr="00E43702" w:rsidRDefault="00BE5DC5" w:rsidP="00E43702">
      <w:pPr>
        <w:ind w:firstLine="709"/>
        <w:jc w:val="both"/>
        <w:rPr>
          <w:sz w:val="28"/>
          <w:szCs w:val="28"/>
        </w:rPr>
      </w:pPr>
      <w:r>
        <w:rPr>
          <w:sz w:val="28"/>
          <w:szCs w:val="28"/>
        </w:rPr>
        <w:t>2</w:t>
      </w:r>
      <w:r w:rsidR="000962ED">
        <w:rPr>
          <w:sz w:val="28"/>
          <w:szCs w:val="28"/>
        </w:rPr>
        <w:t xml:space="preserve">. </w:t>
      </w:r>
      <w:r w:rsidR="00E43702" w:rsidRPr="00E43702">
        <w:rPr>
          <w:sz w:val="28"/>
          <w:szCs w:val="28"/>
        </w:rPr>
        <w:t>Министерство</w:t>
      </w:r>
      <w:r w:rsidR="0079584D">
        <w:rPr>
          <w:sz w:val="28"/>
          <w:szCs w:val="28"/>
        </w:rPr>
        <w:t xml:space="preserve"> для участия в конкурсом отборе </w:t>
      </w:r>
      <w:r w:rsidR="0079584D" w:rsidRPr="0079584D">
        <w:rPr>
          <w:sz w:val="28"/>
          <w:szCs w:val="28"/>
        </w:rPr>
        <w:t>инвестиционных проектов, а также заявок на возмещение части затрат на маркировочное оборудование</w:t>
      </w:r>
      <w:r w:rsidR="0079584D">
        <w:rPr>
          <w:sz w:val="28"/>
          <w:szCs w:val="28"/>
        </w:rPr>
        <w:t xml:space="preserve"> </w:t>
      </w:r>
      <w:r w:rsidR="00E43702" w:rsidRPr="00E43702">
        <w:rPr>
          <w:sz w:val="28"/>
          <w:szCs w:val="28"/>
        </w:rPr>
        <w:t>устанавливает сроки приема заявоч</w:t>
      </w:r>
      <w:r w:rsidR="000962ED">
        <w:rPr>
          <w:sz w:val="28"/>
          <w:szCs w:val="28"/>
        </w:rPr>
        <w:t xml:space="preserve">ной документации для участия в </w:t>
      </w:r>
      <w:r w:rsidR="0079584D">
        <w:rPr>
          <w:sz w:val="28"/>
          <w:szCs w:val="28"/>
        </w:rPr>
        <w:t xml:space="preserve">конкурсном </w:t>
      </w:r>
      <w:r w:rsidR="000962ED">
        <w:rPr>
          <w:sz w:val="28"/>
          <w:szCs w:val="28"/>
        </w:rPr>
        <w:t>о</w:t>
      </w:r>
      <w:r w:rsidR="00E43702" w:rsidRPr="00E43702">
        <w:rPr>
          <w:sz w:val="28"/>
          <w:szCs w:val="28"/>
        </w:rPr>
        <w:t xml:space="preserve">тборе, организует размещение информации о сроках приема заявочной документации на официальном сайте Министерства www.apk.rkursk.ru </w:t>
      </w:r>
      <w:r w:rsidR="0079584D">
        <w:rPr>
          <w:sz w:val="28"/>
          <w:szCs w:val="28"/>
        </w:rPr>
        <w:t xml:space="preserve">в разделе «Документы» </w:t>
      </w:r>
      <w:r w:rsidR="00E43702" w:rsidRPr="00E43702">
        <w:rPr>
          <w:sz w:val="28"/>
          <w:szCs w:val="28"/>
        </w:rPr>
        <w:t>в информационно-телекоммуникационной сети «Интернет» не позднее 2 рабочих дней со дня раз</w:t>
      </w:r>
      <w:r w:rsidR="000962ED">
        <w:rPr>
          <w:sz w:val="28"/>
          <w:szCs w:val="28"/>
        </w:rPr>
        <w:t>мещения извещения о проведении о</w:t>
      </w:r>
      <w:r w:rsidR="00E43702" w:rsidRPr="00E43702">
        <w:rPr>
          <w:sz w:val="28"/>
          <w:szCs w:val="28"/>
        </w:rPr>
        <w:t>тбора на официальном сайте Министерства сельского хозяйства Российской Федерации www.mcx.gov.ru в информационно-телекоммуникационной сети «Интернет».</w:t>
      </w:r>
    </w:p>
    <w:p w14:paraId="0C84F3B7" w14:textId="77777777" w:rsidR="00E43702" w:rsidRDefault="00BE5DC5" w:rsidP="00E43702">
      <w:pPr>
        <w:ind w:firstLine="709"/>
        <w:jc w:val="both"/>
        <w:rPr>
          <w:sz w:val="28"/>
          <w:szCs w:val="28"/>
        </w:rPr>
      </w:pPr>
      <w:r>
        <w:rPr>
          <w:sz w:val="28"/>
          <w:szCs w:val="28"/>
        </w:rPr>
        <w:t>3</w:t>
      </w:r>
      <w:r w:rsidR="0079584D">
        <w:rPr>
          <w:sz w:val="28"/>
          <w:szCs w:val="28"/>
        </w:rPr>
        <w:t>. Для участия в конкурсном отборе с</w:t>
      </w:r>
      <w:r w:rsidR="00E43702" w:rsidRPr="00E43702">
        <w:rPr>
          <w:sz w:val="28"/>
          <w:szCs w:val="28"/>
        </w:rPr>
        <w:t xml:space="preserve">ельскохозяйственный товаропроизводитель в сроки, установленные Министерством, предоставляет в Министерство заявочную </w:t>
      </w:r>
      <w:r w:rsidR="0079584D">
        <w:rPr>
          <w:sz w:val="28"/>
          <w:szCs w:val="28"/>
        </w:rPr>
        <w:t xml:space="preserve">документацию </w:t>
      </w:r>
      <w:r w:rsidR="00E43702" w:rsidRPr="00E43702">
        <w:rPr>
          <w:sz w:val="28"/>
          <w:szCs w:val="28"/>
        </w:rPr>
        <w:t>в соответствии с</w:t>
      </w:r>
      <w:r w:rsidR="00D45482">
        <w:rPr>
          <w:sz w:val="28"/>
          <w:szCs w:val="28"/>
        </w:rPr>
        <w:t xml:space="preserve"> </w:t>
      </w:r>
      <w:r w:rsidR="00D125AF">
        <w:rPr>
          <w:sz w:val="28"/>
          <w:szCs w:val="28"/>
        </w:rPr>
        <w:t>приложениями № 1-3 к настоящему Порядку</w:t>
      </w:r>
      <w:r w:rsidR="00E43702" w:rsidRPr="00E43702">
        <w:rPr>
          <w:sz w:val="28"/>
          <w:szCs w:val="28"/>
        </w:rPr>
        <w:t xml:space="preserve">. </w:t>
      </w:r>
    </w:p>
    <w:p w14:paraId="63867617" w14:textId="77777777" w:rsidR="00BE5DC5" w:rsidRPr="00E43702" w:rsidRDefault="00BE5DC5" w:rsidP="00E43702">
      <w:pPr>
        <w:ind w:firstLine="709"/>
        <w:jc w:val="both"/>
        <w:rPr>
          <w:sz w:val="28"/>
          <w:szCs w:val="28"/>
        </w:rPr>
      </w:pPr>
      <w:r>
        <w:rPr>
          <w:sz w:val="28"/>
          <w:szCs w:val="28"/>
        </w:rPr>
        <w:t xml:space="preserve">Требования к хранилищам, объектам агропромышленного комплекса и маркировочному оборудованию установлены Порядками, </w:t>
      </w:r>
      <w:r w:rsidR="004B0D67">
        <w:rPr>
          <w:sz w:val="28"/>
          <w:szCs w:val="28"/>
        </w:rPr>
        <w:t>установленными Министерством сельского хозяйства Российской Федерации.</w:t>
      </w:r>
    </w:p>
    <w:p w14:paraId="386D3C8D" w14:textId="77777777" w:rsidR="00E43702" w:rsidRPr="00E43702" w:rsidRDefault="00BE5DC5" w:rsidP="00E43702">
      <w:pPr>
        <w:ind w:firstLine="709"/>
        <w:jc w:val="both"/>
        <w:rPr>
          <w:sz w:val="28"/>
          <w:szCs w:val="28"/>
        </w:rPr>
      </w:pPr>
      <w:r>
        <w:rPr>
          <w:sz w:val="28"/>
          <w:szCs w:val="28"/>
        </w:rPr>
        <w:t>4</w:t>
      </w:r>
      <w:r w:rsidR="0079584D">
        <w:rPr>
          <w:sz w:val="28"/>
          <w:szCs w:val="28"/>
        </w:rPr>
        <w:t xml:space="preserve">. </w:t>
      </w:r>
      <w:r w:rsidR="00E43702" w:rsidRPr="00E43702">
        <w:rPr>
          <w:sz w:val="28"/>
          <w:szCs w:val="28"/>
        </w:rPr>
        <w:t xml:space="preserve">Министерство регистрирует заявку на участие в </w:t>
      </w:r>
      <w:r w:rsidR="0079584D">
        <w:rPr>
          <w:sz w:val="28"/>
          <w:szCs w:val="28"/>
        </w:rPr>
        <w:t>конкурсном о</w:t>
      </w:r>
      <w:r w:rsidR="00E43702" w:rsidRPr="00E43702">
        <w:rPr>
          <w:sz w:val="28"/>
          <w:szCs w:val="28"/>
        </w:rPr>
        <w:t xml:space="preserve">тборе в день ее поступления в специальном журнале, который должен </w:t>
      </w:r>
      <w:r w:rsidR="00E43702" w:rsidRPr="00E43702">
        <w:rPr>
          <w:sz w:val="28"/>
          <w:szCs w:val="28"/>
        </w:rPr>
        <w:lastRenderedPageBreak/>
        <w:t xml:space="preserve">быть пронумерован, прошнурован, скреплен печатью и в течение </w:t>
      </w:r>
      <w:r w:rsidR="00AB3A2B">
        <w:rPr>
          <w:sz w:val="28"/>
          <w:szCs w:val="28"/>
        </w:rPr>
        <w:t>5</w:t>
      </w:r>
      <w:r w:rsidR="00E43702" w:rsidRPr="00E43702">
        <w:rPr>
          <w:sz w:val="28"/>
          <w:szCs w:val="28"/>
        </w:rPr>
        <w:t xml:space="preserve"> рабочих дней со дня регистрации заявки осуществляет проверку предоставленных на </w:t>
      </w:r>
      <w:r w:rsidR="00AB3A2B">
        <w:rPr>
          <w:sz w:val="28"/>
          <w:szCs w:val="28"/>
        </w:rPr>
        <w:t>конкурсный о</w:t>
      </w:r>
      <w:r w:rsidR="00E43702" w:rsidRPr="00E43702">
        <w:rPr>
          <w:sz w:val="28"/>
          <w:szCs w:val="28"/>
        </w:rPr>
        <w:t>тбор документов на полноту представленной информации.</w:t>
      </w:r>
    </w:p>
    <w:p w14:paraId="51B8D226" w14:textId="77777777" w:rsidR="00E43702" w:rsidRPr="00E43702" w:rsidRDefault="00E43702" w:rsidP="00E43702">
      <w:pPr>
        <w:ind w:firstLine="709"/>
        <w:jc w:val="both"/>
        <w:rPr>
          <w:sz w:val="28"/>
          <w:szCs w:val="28"/>
        </w:rPr>
      </w:pPr>
      <w:r w:rsidRPr="00E43702">
        <w:rPr>
          <w:sz w:val="28"/>
          <w:szCs w:val="28"/>
        </w:rPr>
        <w:t xml:space="preserve">Ответственность за достоверность сведений, содержащихся в документах, предоставляемых сельскохозяйственным товаропроизводителем для участия в </w:t>
      </w:r>
      <w:r w:rsidR="00AB3A2B">
        <w:rPr>
          <w:sz w:val="28"/>
          <w:szCs w:val="28"/>
        </w:rPr>
        <w:t>конкурсным о</w:t>
      </w:r>
      <w:r w:rsidRPr="00E43702">
        <w:rPr>
          <w:sz w:val="28"/>
          <w:szCs w:val="28"/>
        </w:rPr>
        <w:t xml:space="preserve">тборе, возлагается на сельскохозяйственного товаропроизводителя. </w:t>
      </w:r>
    </w:p>
    <w:p w14:paraId="3A62EF58" w14:textId="77777777" w:rsidR="00E43702" w:rsidRPr="00E43702" w:rsidRDefault="00E43702" w:rsidP="00E43702">
      <w:pPr>
        <w:ind w:firstLine="709"/>
        <w:jc w:val="both"/>
        <w:rPr>
          <w:sz w:val="28"/>
          <w:szCs w:val="28"/>
        </w:rPr>
      </w:pPr>
      <w:r w:rsidRPr="00E43702">
        <w:rPr>
          <w:sz w:val="28"/>
          <w:szCs w:val="28"/>
        </w:rPr>
        <w:t xml:space="preserve">При установлении Министерством несоответствия предоставленной на </w:t>
      </w:r>
      <w:r w:rsidR="00AB3A2B">
        <w:rPr>
          <w:sz w:val="28"/>
          <w:szCs w:val="28"/>
        </w:rPr>
        <w:t>конкурсный о</w:t>
      </w:r>
      <w:r w:rsidRPr="00E43702">
        <w:rPr>
          <w:sz w:val="28"/>
          <w:szCs w:val="28"/>
        </w:rPr>
        <w:t>тбор заяв</w:t>
      </w:r>
      <w:r w:rsidR="00AD0686">
        <w:rPr>
          <w:sz w:val="28"/>
          <w:szCs w:val="28"/>
        </w:rPr>
        <w:t>очной документации требованиям</w:t>
      </w:r>
      <w:r w:rsidR="00D125AF">
        <w:rPr>
          <w:sz w:val="28"/>
          <w:szCs w:val="28"/>
        </w:rPr>
        <w:t>, указанным в приложениях № 1-3 к настоящему Порядку</w:t>
      </w:r>
      <w:r w:rsidR="00AD0686">
        <w:rPr>
          <w:sz w:val="28"/>
          <w:szCs w:val="28"/>
        </w:rPr>
        <w:t xml:space="preserve">, </w:t>
      </w:r>
      <w:r w:rsidRPr="00E43702">
        <w:rPr>
          <w:sz w:val="28"/>
          <w:szCs w:val="28"/>
        </w:rPr>
        <w:t>а также предоставление документов с нарушениями сроков, указанных в извещении о сроках приема заявочной документации, размещенном на официальном сайте Министерства, документы возвращаются сельскохозяйственному товаропроизводителю с указанием причин возврата по почте, или нарочным способом с распиской в получении, или по электронной почте.</w:t>
      </w:r>
    </w:p>
    <w:p w14:paraId="0084E042" w14:textId="77777777" w:rsidR="00E43702" w:rsidRPr="00E43702" w:rsidRDefault="00E43702" w:rsidP="00E43702">
      <w:pPr>
        <w:ind w:firstLine="709"/>
        <w:jc w:val="both"/>
        <w:rPr>
          <w:sz w:val="28"/>
          <w:szCs w:val="28"/>
        </w:rPr>
      </w:pPr>
      <w:r w:rsidRPr="00E43702">
        <w:rPr>
          <w:sz w:val="28"/>
          <w:szCs w:val="28"/>
        </w:rPr>
        <w:t xml:space="preserve">После устранения причин возврата, за исключением нарушения срока предоставления документов, сельскохозяйственный товаропроизводитель вправе повторно предоставить заявочную документацию в Министерство, но не позднее даты окончания приема заявок для участия в </w:t>
      </w:r>
      <w:r w:rsidR="00AB3A2B">
        <w:rPr>
          <w:sz w:val="28"/>
          <w:szCs w:val="28"/>
        </w:rPr>
        <w:t>конкурсном о</w:t>
      </w:r>
      <w:r w:rsidRPr="00E43702">
        <w:rPr>
          <w:sz w:val="28"/>
          <w:szCs w:val="28"/>
        </w:rPr>
        <w:t>тборе.</w:t>
      </w:r>
    </w:p>
    <w:p w14:paraId="049BFCED" w14:textId="77777777" w:rsidR="0047295C" w:rsidRDefault="004B0D67" w:rsidP="00E43702">
      <w:pPr>
        <w:ind w:firstLine="709"/>
        <w:jc w:val="both"/>
        <w:rPr>
          <w:sz w:val="28"/>
          <w:szCs w:val="28"/>
        </w:rPr>
      </w:pPr>
      <w:r>
        <w:rPr>
          <w:sz w:val="28"/>
          <w:szCs w:val="28"/>
        </w:rPr>
        <w:t>5</w:t>
      </w:r>
      <w:r w:rsidR="00AB3A2B">
        <w:rPr>
          <w:sz w:val="28"/>
          <w:szCs w:val="28"/>
        </w:rPr>
        <w:t xml:space="preserve">. </w:t>
      </w:r>
      <w:r w:rsidR="00E43702" w:rsidRPr="00E43702">
        <w:rPr>
          <w:sz w:val="28"/>
          <w:szCs w:val="28"/>
        </w:rPr>
        <w:t xml:space="preserve">Министерство направляет сформированные пакеты документов, предоставленные на </w:t>
      </w:r>
      <w:r w:rsidR="00AB3A2B">
        <w:rPr>
          <w:sz w:val="28"/>
          <w:szCs w:val="28"/>
        </w:rPr>
        <w:t>конкурсный о</w:t>
      </w:r>
      <w:r w:rsidR="00E43702" w:rsidRPr="00E43702">
        <w:rPr>
          <w:sz w:val="28"/>
          <w:szCs w:val="28"/>
        </w:rPr>
        <w:t>тбор и соответствующие требованиям,</w:t>
      </w:r>
      <w:r w:rsidR="00D125AF">
        <w:rPr>
          <w:sz w:val="28"/>
          <w:szCs w:val="28"/>
        </w:rPr>
        <w:t xml:space="preserve"> установленным приложениями № 1-3 к настоящему Порядку,</w:t>
      </w:r>
      <w:r w:rsidR="00E43702" w:rsidRPr="00E43702">
        <w:rPr>
          <w:sz w:val="28"/>
          <w:szCs w:val="28"/>
        </w:rPr>
        <w:t xml:space="preserve"> в Министерство сельского х</w:t>
      </w:r>
      <w:r w:rsidR="00AB3A2B">
        <w:rPr>
          <w:sz w:val="28"/>
          <w:szCs w:val="28"/>
        </w:rPr>
        <w:t>озяйства Российской Федерации для</w:t>
      </w:r>
      <w:r w:rsidR="00E43702" w:rsidRPr="00E43702">
        <w:rPr>
          <w:sz w:val="28"/>
          <w:szCs w:val="28"/>
        </w:rPr>
        <w:t xml:space="preserve"> участи</w:t>
      </w:r>
      <w:r w:rsidR="00AB3A2B">
        <w:rPr>
          <w:sz w:val="28"/>
          <w:szCs w:val="28"/>
        </w:rPr>
        <w:t>я</w:t>
      </w:r>
      <w:r w:rsidR="00E43702" w:rsidRPr="00E43702">
        <w:rPr>
          <w:sz w:val="28"/>
          <w:szCs w:val="28"/>
        </w:rPr>
        <w:t xml:space="preserve"> в </w:t>
      </w:r>
      <w:r w:rsidR="00AB3A2B">
        <w:rPr>
          <w:sz w:val="28"/>
          <w:szCs w:val="28"/>
        </w:rPr>
        <w:t>конкурсном о</w:t>
      </w:r>
      <w:r w:rsidR="00E43702" w:rsidRPr="00E43702">
        <w:rPr>
          <w:sz w:val="28"/>
          <w:szCs w:val="28"/>
        </w:rPr>
        <w:t>тборе.</w:t>
      </w:r>
    </w:p>
    <w:p w14:paraId="6F42C55F" w14:textId="77777777" w:rsidR="00E43702" w:rsidRDefault="00E43702" w:rsidP="007B4727">
      <w:pPr>
        <w:ind w:firstLine="709"/>
        <w:jc w:val="both"/>
        <w:rPr>
          <w:sz w:val="28"/>
          <w:szCs w:val="28"/>
        </w:rPr>
      </w:pPr>
    </w:p>
    <w:p w14:paraId="6F9AB877" w14:textId="77777777" w:rsidR="00AB3A2B" w:rsidRDefault="00AB3A2B" w:rsidP="007B4727">
      <w:pPr>
        <w:ind w:firstLine="709"/>
        <w:jc w:val="both"/>
        <w:rPr>
          <w:sz w:val="28"/>
          <w:szCs w:val="28"/>
        </w:rPr>
      </w:pPr>
    </w:p>
    <w:p w14:paraId="1DA39DDA" w14:textId="77777777" w:rsidR="009E5208" w:rsidRDefault="009E5208" w:rsidP="007B4727">
      <w:pPr>
        <w:ind w:firstLine="709"/>
        <w:jc w:val="both"/>
        <w:rPr>
          <w:sz w:val="28"/>
          <w:szCs w:val="28"/>
        </w:rPr>
      </w:pPr>
    </w:p>
    <w:p w14:paraId="28EB67F9" w14:textId="77777777" w:rsidR="009E5208" w:rsidRDefault="009E5208" w:rsidP="007B4727">
      <w:pPr>
        <w:ind w:firstLine="709"/>
        <w:jc w:val="both"/>
        <w:rPr>
          <w:sz w:val="28"/>
          <w:szCs w:val="28"/>
        </w:rPr>
      </w:pPr>
    </w:p>
    <w:p w14:paraId="6A0082A3" w14:textId="77777777" w:rsidR="009E5208" w:rsidRDefault="009E5208" w:rsidP="007B4727">
      <w:pPr>
        <w:ind w:firstLine="709"/>
        <w:jc w:val="both"/>
        <w:rPr>
          <w:sz w:val="28"/>
          <w:szCs w:val="28"/>
        </w:rPr>
      </w:pPr>
    </w:p>
    <w:p w14:paraId="30A0967C" w14:textId="77777777" w:rsidR="009E5208" w:rsidRDefault="009E5208" w:rsidP="007B4727">
      <w:pPr>
        <w:ind w:firstLine="709"/>
        <w:jc w:val="both"/>
        <w:rPr>
          <w:sz w:val="28"/>
          <w:szCs w:val="28"/>
        </w:rPr>
      </w:pPr>
    </w:p>
    <w:p w14:paraId="1BB9E2C6" w14:textId="77777777" w:rsidR="009E5208" w:rsidRDefault="009E5208" w:rsidP="007B4727">
      <w:pPr>
        <w:ind w:firstLine="709"/>
        <w:jc w:val="both"/>
        <w:rPr>
          <w:sz w:val="28"/>
          <w:szCs w:val="28"/>
        </w:rPr>
      </w:pPr>
    </w:p>
    <w:p w14:paraId="453D8398" w14:textId="77777777" w:rsidR="009E5208" w:rsidRDefault="009E5208" w:rsidP="007B4727">
      <w:pPr>
        <w:ind w:firstLine="709"/>
        <w:jc w:val="both"/>
        <w:rPr>
          <w:sz w:val="28"/>
          <w:szCs w:val="28"/>
        </w:rPr>
      </w:pPr>
    </w:p>
    <w:p w14:paraId="63EE4ADD" w14:textId="77777777" w:rsidR="009E5208" w:rsidRDefault="009E5208" w:rsidP="007B4727">
      <w:pPr>
        <w:ind w:firstLine="709"/>
        <w:jc w:val="both"/>
        <w:rPr>
          <w:sz w:val="28"/>
          <w:szCs w:val="28"/>
        </w:rPr>
      </w:pPr>
    </w:p>
    <w:p w14:paraId="47BAE8A9" w14:textId="77777777" w:rsidR="009E5208" w:rsidRDefault="009E5208" w:rsidP="007B4727">
      <w:pPr>
        <w:ind w:firstLine="709"/>
        <w:jc w:val="both"/>
        <w:rPr>
          <w:sz w:val="28"/>
          <w:szCs w:val="28"/>
        </w:rPr>
      </w:pPr>
    </w:p>
    <w:p w14:paraId="687C7635" w14:textId="77777777" w:rsidR="009E5208" w:rsidRDefault="009E5208" w:rsidP="007B4727">
      <w:pPr>
        <w:ind w:firstLine="709"/>
        <w:jc w:val="both"/>
        <w:rPr>
          <w:sz w:val="28"/>
          <w:szCs w:val="28"/>
        </w:rPr>
      </w:pPr>
    </w:p>
    <w:p w14:paraId="09CFAECB" w14:textId="77777777" w:rsidR="009E5208" w:rsidRDefault="009E5208" w:rsidP="007B4727">
      <w:pPr>
        <w:ind w:firstLine="709"/>
        <w:jc w:val="both"/>
        <w:rPr>
          <w:sz w:val="28"/>
          <w:szCs w:val="28"/>
        </w:rPr>
      </w:pPr>
    </w:p>
    <w:p w14:paraId="7F71458F" w14:textId="77777777" w:rsidR="009E5208" w:rsidRDefault="009E5208" w:rsidP="007B4727">
      <w:pPr>
        <w:ind w:firstLine="709"/>
        <w:jc w:val="both"/>
        <w:rPr>
          <w:sz w:val="28"/>
          <w:szCs w:val="28"/>
        </w:rPr>
      </w:pPr>
    </w:p>
    <w:p w14:paraId="37867869" w14:textId="77777777" w:rsidR="009E5208" w:rsidRDefault="009E5208" w:rsidP="007B4727">
      <w:pPr>
        <w:ind w:firstLine="709"/>
        <w:jc w:val="both"/>
        <w:rPr>
          <w:sz w:val="28"/>
          <w:szCs w:val="28"/>
        </w:rPr>
      </w:pPr>
    </w:p>
    <w:p w14:paraId="3CC6188E" w14:textId="77777777" w:rsidR="009E5208" w:rsidRDefault="009E5208" w:rsidP="007B4727">
      <w:pPr>
        <w:ind w:firstLine="709"/>
        <w:jc w:val="both"/>
        <w:rPr>
          <w:sz w:val="28"/>
          <w:szCs w:val="28"/>
        </w:rPr>
      </w:pPr>
    </w:p>
    <w:p w14:paraId="16A8D335" w14:textId="77777777" w:rsidR="009E5208" w:rsidRDefault="009E5208" w:rsidP="007B4727">
      <w:pPr>
        <w:ind w:firstLine="709"/>
        <w:jc w:val="both"/>
        <w:rPr>
          <w:sz w:val="28"/>
          <w:szCs w:val="28"/>
        </w:rPr>
      </w:pPr>
    </w:p>
    <w:p w14:paraId="65BB6700" w14:textId="77777777" w:rsidR="000341B8" w:rsidRDefault="000341B8" w:rsidP="007B4727">
      <w:pPr>
        <w:ind w:firstLine="709"/>
        <w:jc w:val="both"/>
        <w:rPr>
          <w:sz w:val="28"/>
          <w:szCs w:val="28"/>
        </w:rPr>
      </w:pPr>
    </w:p>
    <w:p w14:paraId="616B6787" w14:textId="77777777" w:rsidR="0095147A" w:rsidRDefault="0095147A" w:rsidP="008F18F0">
      <w:pPr>
        <w:widowControl w:val="0"/>
        <w:autoSpaceDE w:val="0"/>
        <w:autoSpaceDN w:val="0"/>
        <w:ind w:left="4962"/>
        <w:jc w:val="center"/>
        <w:outlineLvl w:val="1"/>
        <w:rPr>
          <w:sz w:val="28"/>
          <w:szCs w:val="28"/>
        </w:rPr>
      </w:pPr>
    </w:p>
    <w:p w14:paraId="706FA1E6" w14:textId="77777777" w:rsidR="0052113D" w:rsidRDefault="0052113D" w:rsidP="008F18F0">
      <w:pPr>
        <w:widowControl w:val="0"/>
        <w:autoSpaceDE w:val="0"/>
        <w:autoSpaceDN w:val="0"/>
        <w:ind w:left="4962"/>
        <w:jc w:val="center"/>
        <w:outlineLvl w:val="1"/>
        <w:rPr>
          <w:sz w:val="28"/>
          <w:szCs w:val="28"/>
        </w:rPr>
      </w:pPr>
    </w:p>
    <w:p w14:paraId="05A2D810" w14:textId="77777777" w:rsidR="0052113D" w:rsidRPr="0052113D" w:rsidRDefault="0052113D" w:rsidP="0052113D">
      <w:pPr>
        <w:widowControl w:val="0"/>
        <w:autoSpaceDE w:val="0"/>
        <w:autoSpaceDN w:val="0"/>
        <w:ind w:left="3969"/>
        <w:jc w:val="center"/>
        <w:outlineLvl w:val="1"/>
        <w:rPr>
          <w:sz w:val="28"/>
          <w:szCs w:val="28"/>
        </w:rPr>
      </w:pPr>
      <w:r w:rsidRPr="0052113D">
        <w:rPr>
          <w:sz w:val="28"/>
          <w:szCs w:val="28"/>
        </w:rPr>
        <w:lastRenderedPageBreak/>
        <w:t>Приложение № 1</w:t>
      </w:r>
    </w:p>
    <w:p w14:paraId="534799AE" w14:textId="77777777" w:rsidR="0052113D" w:rsidRPr="0052113D" w:rsidRDefault="0052113D" w:rsidP="0052113D">
      <w:pPr>
        <w:widowControl w:val="0"/>
        <w:autoSpaceDE w:val="0"/>
        <w:autoSpaceDN w:val="0"/>
        <w:ind w:left="3969"/>
        <w:jc w:val="center"/>
        <w:rPr>
          <w:sz w:val="28"/>
          <w:szCs w:val="28"/>
        </w:rPr>
      </w:pPr>
      <w:r w:rsidRPr="0052113D">
        <w:rPr>
          <w:sz w:val="28"/>
          <w:szCs w:val="28"/>
        </w:rPr>
        <w:t>к Правилам предоставления из областного бюджета субсидий на возмещение части</w:t>
      </w:r>
    </w:p>
    <w:p w14:paraId="7CDF8711" w14:textId="77777777" w:rsidR="0052113D" w:rsidRPr="0052113D" w:rsidRDefault="0052113D" w:rsidP="0052113D">
      <w:pPr>
        <w:widowControl w:val="0"/>
        <w:autoSpaceDE w:val="0"/>
        <w:autoSpaceDN w:val="0"/>
        <w:ind w:left="3969"/>
        <w:jc w:val="center"/>
        <w:rPr>
          <w:sz w:val="28"/>
          <w:szCs w:val="28"/>
        </w:rPr>
      </w:pPr>
      <w:r w:rsidRPr="0052113D">
        <w:rPr>
          <w:sz w:val="28"/>
          <w:szCs w:val="28"/>
        </w:rPr>
        <w:t>прямых понесенных затрат на создание и (или) модернизацию хранилищ,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14:paraId="264D95BB" w14:textId="77777777" w:rsidR="0052113D" w:rsidRPr="0052113D" w:rsidRDefault="0052113D" w:rsidP="0052113D">
      <w:pPr>
        <w:ind w:firstLine="709"/>
        <w:jc w:val="both"/>
        <w:rPr>
          <w:sz w:val="28"/>
          <w:szCs w:val="28"/>
        </w:rPr>
      </w:pPr>
    </w:p>
    <w:p w14:paraId="0975F8D5" w14:textId="77777777" w:rsidR="0052113D" w:rsidRPr="0052113D" w:rsidRDefault="0052113D" w:rsidP="0052113D">
      <w:pPr>
        <w:ind w:firstLine="709"/>
        <w:jc w:val="center"/>
        <w:rPr>
          <w:b/>
          <w:sz w:val="28"/>
          <w:szCs w:val="28"/>
        </w:rPr>
      </w:pPr>
      <w:r w:rsidRPr="0052113D">
        <w:rPr>
          <w:b/>
          <w:sz w:val="28"/>
          <w:szCs w:val="28"/>
        </w:rPr>
        <w:t xml:space="preserve">ПОРЯДОК </w:t>
      </w:r>
    </w:p>
    <w:p w14:paraId="0DD7CB50" w14:textId="77777777" w:rsidR="0052113D" w:rsidRPr="0052113D" w:rsidRDefault="0052113D" w:rsidP="0052113D">
      <w:pPr>
        <w:ind w:firstLine="709"/>
        <w:jc w:val="center"/>
        <w:rPr>
          <w:b/>
          <w:sz w:val="28"/>
          <w:szCs w:val="28"/>
        </w:rPr>
      </w:pPr>
      <w:r w:rsidRPr="0052113D">
        <w:rPr>
          <w:b/>
          <w:sz w:val="28"/>
          <w:szCs w:val="28"/>
        </w:rPr>
        <w:t>приема Министерством сельского хозяйства Курской области заявочной документации для участия в конкурсном отборе инвестиционных проектов, а также заявок на возмещение части затрат на маркировочное оборудование</w:t>
      </w:r>
    </w:p>
    <w:p w14:paraId="2A9F7DED" w14:textId="77777777" w:rsidR="0052113D" w:rsidRPr="0052113D" w:rsidRDefault="0052113D" w:rsidP="0052113D">
      <w:pPr>
        <w:ind w:firstLine="709"/>
        <w:jc w:val="center"/>
        <w:rPr>
          <w:b/>
          <w:sz w:val="28"/>
          <w:szCs w:val="28"/>
        </w:rPr>
      </w:pPr>
    </w:p>
    <w:p w14:paraId="43AEB9F9" w14:textId="77777777" w:rsidR="0052113D" w:rsidRPr="0052113D" w:rsidRDefault="0052113D" w:rsidP="0052113D">
      <w:pPr>
        <w:ind w:firstLine="709"/>
        <w:jc w:val="both"/>
        <w:rPr>
          <w:sz w:val="28"/>
          <w:szCs w:val="28"/>
        </w:rPr>
      </w:pPr>
      <w:r w:rsidRPr="0052113D">
        <w:rPr>
          <w:sz w:val="28"/>
          <w:szCs w:val="28"/>
        </w:rPr>
        <w:t>1. Настоящий порядок определяет порядок приема Министерством сельского хозяйства Курской области (далее – Министерство) заявочной документации для участия в конкурсном отборе инвестиционных проектов, а также заявок на возмещение части затрат на маркировочное оборудование, проводимом Министерством сельского хозяйства Российской Федерации (далее – Порядок).</w:t>
      </w:r>
    </w:p>
    <w:p w14:paraId="21216D3C" w14:textId="77777777" w:rsidR="0052113D" w:rsidRPr="0052113D" w:rsidRDefault="0052113D" w:rsidP="0052113D">
      <w:pPr>
        <w:ind w:firstLine="709"/>
        <w:jc w:val="both"/>
        <w:rPr>
          <w:sz w:val="28"/>
          <w:szCs w:val="28"/>
        </w:rPr>
      </w:pPr>
      <w:r w:rsidRPr="0052113D">
        <w:rPr>
          <w:sz w:val="28"/>
          <w:szCs w:val="28"/>
        </w:rPr>
        <w:t>2. Министерство для участия в конкурсом отборе инвестиционных проектов, а также заявок на возмещение части затрат на маркировочное оборудование устанавливает сроки приема заявочной документации для участия в конкурсном отборе, организует размещение информации о сроках приема заявочной документации на официальном сайте Министерства www.apk.rkursk.ru в разделе «Документы» в информационно-телекоммуникационной сети «Интернет» не позднее 2 рабочих дней со дня размещения извещения о проведении отбора на официальном сайте Министерства сельского хозяйства Российской Федерации www.mcx.gov.ru в информационно-телекоммуникационной сети «Интернет».</w:t>
      </w:r>
    </w:p>
    <w:p w14:paraId="1A68603B" w14:textId="77777777" w:rsidR="0052113D" w:rsidRPr="0052113D" w:rsidRDefault="0052113D" w:rsidP="0052113D">
      <w:pPr>
        <w:ind w:firstLine="709"/>
        <w:jc w:val="both"/>
        <w:rPr>
          <w:sz w:val="28"/>
          <w:szCs w:val="28"/>
        </w:rPr>
      </w:pPr>
      <w:r w:rsidRPr="0052113D">
        <w:rPr>
          <w:sz w:val="28"/>
          <w:szCs w:val="28"/>
        </w:rPr>
        <w:t xml:space="preserve">3. Для участия в конкурсном отборе сельскохозяйственный товаропроизводитель в сроки, установленные Министерством, предоставляет в Министерство заявочную документацию в соответствии с требованиями. </w:t>
      </w:r>
    </w:p>
    <w:p w14:paraId="31406B36" w14:textId="77777777" w:rsidR="0052113D" w:rsidRPr="0052113D" w:rsidRDefault="0052113D" w:rsidP="0052113D">
      <w:pPr>
        <w:ind w:firstLine="709"/>
        <w:jc w:val="both"/>
        <w:rPr>
          <w:sz w:val="28"/>
          <w:szCs w:val="28"/>
        </w:rPr>
      </w:pPr>
      <w:r w:rsidRPr="0052113D">
        <w:rPr>
          <w:sz w:val="28"/>
          <w:szCs w:val="28"/>
        </w:rPr>
        <w:t>Требования к хранилищам, объектам агропромышленного комплекса и маркировочному оборудованию установлены Порядками, установленными Министерством сельского хозяйства Российской Федерации.</w:t>
      </w:r>
    </w:p>
    <w:p w14:paraId="0F5DBDCD" w14:textId="77777777" w:rsidR="0052113D" w:rsidRPr="0052113D" w:rsidRDefault="0052113D" w:rsidP="0052113D">
      <w:pPr>
        <w:ind w:firstLine="709"/>
        <w:jc w:val="both"/>
        <w:rPr>
          <w:sz w:val="28"/>
          <w:szCs w:val="28"/>
        </w:rPr>
      </w:pPr>
      <w:r w:rsidRPr="0052113D">
        <w:rPr>
          <w:sz w:val="28"/>
          <w:szCs w:val="28"/>
        </w:rPr>
        <w:t xml:space="preserve">4. Министерство регистрирует заявку на участие в конкурсном отборе в день ее поступления в специальном журнале, который должен </w:t>
      </w:r>
      <w:r w:rsidRPr="0052113D">
        <w:rPr>
          <w:sz w:val="28"/>
          <w:szCs w:val="28"/>
        </w:rPr>
        <w:lastRenderedPageBreak/>
        <w:t>быть пронумерован, прошнурован, скреплен печатью и в течение 5 рабочих дней со дня регистрации заявки осуществляет проверку предоставленных на конкурсный отбор документов на полноту представленной информации.</w:t>
      </w:r>
    </w:p>
    <w:p w14:paraId="1A472A61" w14:textId="77777777" w:rsidR="0052113D" w:rsidRPr="0052113D" w:rsidRDefault="0052113D" w:rsidP="0052113D">
      <w:pPr>
        <w:ind w:firstLine="709"/>
        <w:jc w:val="both"/>
        <w:rPr>
          <w:sz w:val="28"/>
          <w:szCs w:val="28"/>
        </w:rPr>
      </w:pPr>
      <w:r w:rsidRPr="0052113D">
        <w:rPr>
          <w:sz w:val="28"/>
          <w:szCs w:val="28"/>
        </w:rPr>
        <w:t xml:space="preserve">Ответственность за достоверность сведений, содержащихся в документах, предоставляемых сельскохозяйственным товаропроизводителем для участия в конкурсным отборе, возлагается на сельскохозяйственного товаропроизводителя. </w:t>
      </w:r>
    </w:p>
    <w:p w14:paraId="37319AF6" w14:textId="77777777" w:rsidR="0052113D" w:rsidRPr="0052113D" w:rsidRDefault="0052113D" w:rsidP="0052113D">
      <w:pPr>
        <w:ind w:firstLine="709"/>
        <w:jc w:val="both"/>
        <w:rPr>
          <w:sz w:val="28"/>
          <w:szCs w:val="28"/>
        </w:rPr>
      </w:pPr>
      <w:r w:rsidRPr="0052113D">
        <w:rPr>
          <w:sz w:val="28"/>
          <w:szCs w:val="28"/>
        </w:rPr>
        <w:t>При установлении Министерством несоответствия предоставленной на конкурсный отбор заявочной документации требованиям, указанным в приложениях № 1-3 к настоящему Порядку, а также предоставление документов с нарушениями сроков, указанных в извещении о сроках приема заявочной документации, размещенном на официальном сайте Министерства, документы возвращаются сельскохозяйственному товаропроизводителю с указанием причин возврата по почте, или нарочным способом с распиской в получении, или по электронной почте.</w:t>
      </w:r>
    </w:p>
    <w:p w14:paraId="0512B366" w14:textId="77777777" w:rsidR="0052113D" w:rsidRPr="0052113D" w:rsidRDefault="0052113D" w:rsidP="0052113D">
      <w:pPr>
        <w:ind w:firstLine="709"/>
        <w:jc w:val="both"/>
        <w:rPr>
          <w:sz w:val="28"/>
          <w:szCs w:val="28"/>
        </w:rPr>
      </w:pPr>
      <w:r w:rsidRPr="0052113D">
        <w:rPr>
          <w:sz w:val="28"/>
          <w:szCs w:val="28"/>
        </w:rPr>
        <w:t>После устранения причин возврата, за исключением нарушения срока предоставления документов, сельскохозяйственный товаропроизводитель вправе повторно предоставить заявочную документацию в Министерство, но не позднее даты окончания приема заявок для участия в конкурсном отборе.</w:t>
      </w:r>
    </w:p>
    <w:p w14:paraId="39791657" w14:textId="77777777" w:rsidR="0052113D" w:rsidRPr="0052113D" w:rsidRDefault="0052113D" w:rsidP="0052113D">
      <w:pPr>
        <w:ind w:firstLine="709"/>
        <w:jc w:val="both"/>
        <w:rPr>
          <w:sz w:val="28"/>
          <w:szCs w:val="28"/>
        </w:rPr>
      </w:pPr>
      <w:r w:rsidRPr="0052113D">
        <w:rPr>
          <w:sz w:val="28"/>
          <w:szCs w:val="28"/>
        </w:rPr>
        <w:t>5. Министерство направляет сформированные пакеты документов, предоставленные на конкурсный отбор и соответствующие требованиям, установленным приложениями № 1-3 к настоящему Порядку, в Министерство сельского хозяйства Российской Федерации для участия в конкурсном отборе.</w:t>
      </w:r>
    </w:p>
    <w:p w14:paraId="755AC99D" w14:textId="77777777" w:rsidR="0052113D" w:rsidRPr="0052113D" w:rsidRDefault="0052113D" w:rsidP="0052113D">
      <w:pPr>
        <w:ind w:firstLine="709"/>
        <w:jc w:val="both"/>
        <w:rPr>
          <w:sz w:val="28"/>
          <w:szCs w:val="28"/>
        </w:rPr>
      </w:pPr>
    </w:p>
    <w:p w14:paraId="36F58D36" w14:textId="77777777" w:rsidR="0052113D" w:rsidRPr="0052113D" w:rsidRDefault="0052113D" w:rsidP="0052113D">
      <w:pPr>
        <w:ind w:firstLine="709"/>
        <w:jc w:val="both"/>
        <w:rPr>
          <w:sz w:val="28"/>
          <w:szCs w:val="28"/>
        </w:rPr>
      </w:pPr>
    </w:p>
    <w:p w14:paraId="05373028" w14:textId="77777777" w:rsidR="0052113D" w:rsidRPr="0052113D" w:rsidRDefault="0052113D" w:rsidP="0052113D">
      <w:pPr>
        <w:ind w:firstLine="709"/>
        <w:jc w:val="both"/>
        <w:rPr>
          <w:sz w:val="28"/>
          <w:szCs w:val="28"/>
        </w:rPr>
      </w:pPr>
    </w:p>
    <w:p w14:paraId="313F1259" w14:textId="77777777" w:rsidR="0052113D" w:rsidRPr="0052113D" w:rsidRDefault="0052113D" w:rsidP="0052113D">
      <w:pPr>
        <w:ind w:firstLine="709"/>
        <w:jc w:val="both"/>
        <w:rPr>
          <w:sz w:val="28"/>
          <w:szCs w:val="28"/>
        </w:rPr>
      </w:pPr>
    </w:p>
    <w:p w14:paraId="5BAFB36D" w14:textId="77777777" w:rsidR="0052113D" w:rsidRPr="0052113D" w:rsidRDefault="0052113D" w:rsidP="0052113D">
      <w:pPr>
        <w:ind w:firstLine="709"/>
        <w:jc w:val="both"/>
        <w:rPr>
          <w:sz w:val="28"/>
          <w:szCs w:val="28"/>
        </w:rPr>
      </w:pPr>
    </w:p>
    <w:p w14:paraId="7E83474B" w14:textId="77777777" w:rsidR="0052113D" w:rsidRPr="0052113D" w:rsidRDefault="0052113D" w:rsidP="0052113D">
      <w:pPr>
        <w:ind w:firstLine="709"/>
        <w:jc w:val="both"/>
        <w:rPr>
          <w:sz w:val="28"/>
          <w:szCs w:val="28"/>
        </w:rPr>
      </w:pPr>
    </w:p>
    <w:p w14:paraId="0D52FB44" w14:textId="77777777" w:rsidR="0052113D" w:rsidRPr="0052113D" w:rsidRDefault="0052113D" w:rsidP="0052113D">
      <w:pPr>
        <w:ind w:firstLine="709"/>
        <w:jc w:val="both"/>
        <w:rPr>
          <w:sz w:val="28"/>
          <w:szCs w:val="28"/>
        </w:rPr>
      </w:pPr>
    </w:p>
    <w:p w14:paraId="437E0C49" w14:textId="77777777" w:rsidR="0052113D" w:rsidRPr="0052113D" w:rsidRDefault="0052113D" w:rsidP="0052113D">
      <w:pPr>
        <w:ind w:firstLine="709"/>
        <w:jc w:val="both"/>
        <w:rPr>
          <w:sz w:val="28"/>
          <w:szCs w:val="28"/>
        </w:rPr>
      </w:pPr>
    </w:p>
    <w:p w14:paraId="55AA2948" w14:textId="77777777" w:rsidR="0052113D" w:rsidRPr="0052113D" w:rsidRDefault="0052113D" w:rsidP="0052113D">
      <w:pPr>
        <w:ind w:firstLine="709"/>
        <w:jc w:val="both"/>
        <w:rPr>
          <w:sz w:val="28"/>
          <w:szCs w:val="28"/>
        </w:rPr>
      </w:pPr>
    </w:p>
    <w:p w14:paraId="7BFE840C" w14:textId="77777777" w:rsidR="0052113D" w:rsidRPr="0052113D" w:rsidRDefault="0052113D" w:rsidP="0052113D">
      <w:pPr>
        <w:ind w:firstLine="709"/>
        <w:jc w:val="both"/>
        <w:rPr>
          <w:sz w:val="28"/>
          <w:szCs w:val="28"/>
        </w:rPr>
      </w:pPr>
    </w:p>
    <w:p w14:paraId="6E1CB8D7" w14:textId="77777777" w:rsidR="0052113D" w:rsidRPr="0052113D" w:rsidRDefault="0052113D" w:rsidP="0052113D">
      <w:pPr>
        <w:ind w:firstLine="709"/>
        <w:jc w:val="both"/>
        <w:rPr>
          <w:sz w:val="28"/>
          <w:szCs w:val="28"/>
        </w:rPr>
      </w:pPr>
    </w:p>
    <w:p w14:paraId="5EEC134E" w14:textId="77777777" w:rsidR="0052113D" w:rsidRPr="0052113D" w:rsidRDefault="0052113D" w:rsidP="0052113D">
      <w:pPr>
        <w:ind w:firstLine="709"/>
        <w:jc w:val="both"/>
        <w:rPr>
          <w:sz w:val="28"/>
          <w:szCs w:val="28"/>
        </w:rPr>
      </w:pPr>
    </w:p>
    <w:p w14:paraId="21AD7346" w14:textId="77777777" w:rsidR="0052113D" w:rsidRPr="0052113D" w:rsidRDefault="0052113D" w:rsidP="0052113D">
      <w:pPr>
        <w:ind w:firstLine="709"/>
        <w:jc w:val="both"/>
        <w:rPr>
          <w:sz w:val="28"/>
          <w:szCs w:val="28"/>
        </w:rPr>
      </w:pPr>
    </w:p>
    <w:p w14:paraId="162C1967" w14:textId="77777777" w:rsidR="0052113D" w:rsidRPr="0052113D" w:rsidRDefault="0052113D" w:rsidP="0052113D">
      <w:pPr>
        <w:ind w:firstLine="709"/>
        <w:jc w:val="both"/>
        <w:rPr>
          <w:sz w:val="28"/>
          <w:szCs w:val="28"/>
        </w:rPr>
      </w:pPr>
    </w:p>
    <w:p w14:paraId="34D73725" w14:textId="77777777" w:rsidR="0052113D" w:rsidRPr="0052113D" w:rsidRDefault="0052113D" w:rsidP="0052113D">
      <w:pPr>
        <w:ind w:firstLine="709"/>
        <w:jc w:val="both"/>
        <w:rPr>
          <w:sz w:val="28"/>
          <w:szCs w:val="28"/>
        </w:rPr>
      </w:pPr>
    </w:p>
    <w:p w14:paraId="3F6B5F28" w14:textId="77777777" w:rsidR="0052113D" w:rsidRPr="0052113D" w:rsidRDefault="0052113D" w:rsidP="0052113D">
      <w:pPr>
        <w:ind w:firstLine="709"/>
        <w:jc w:val="both"/>
        <w:rPr>
          <w:sz w:val="28"/>
          <w:szCs w:val="28"/>
        </w:rPr>
      </w:pPr>
    </w:p>
    <w:p w14:paraId="152E5DC5" w14:textId="77777777" w:rsidR="0052113D" w:rsidRPr="0052113D" w:rsidRDefault="0052113D" w:rsidP="0052113D">
      <w:pPr>
        <w:ind w:firstLine="709"/>
        <w:jc w:val="both"/>
        <w:rPr>
          <w:sz w:val="28"/>
          <w:szCs w:val="28"/>
        </w:rPr>
      </w:pPr>
    </w:p>
    <w:p w14:paraId="2ED0190C" w14:textId="77777777" w:rsidR="0052113D" w:rsidRPr="0052113D" w:rsidRDefault="0052113D" w:rsidP="0052113D">
      <w:pPr>
        <w:ind w:firstLine="709"/>
        <w:jc w:val="both"/>
        <w:rPr>
          <w:sz w:val="28"/>
          <w:szCs w:val="28"/>
        </w:rPr>
        <w:sectPr w:rsidR="0052113D" w:rsidRPr="0052113D" w:rsidSect="00531593">
          <w:headerReference w:type="default" r:id="rId27"/>
          <w:pgSz w:w="11906" w:h="16838"/>
          <w:pgMar w:top="1134" w:right="1134" w:bottom="1134" w:left="1701" w:header="284" w:footer="709" w:gutter="0"/>
          <w:pgNumType w:start="1"/>
          <w:cols w:space="708"/>
          <w:titlePg/>
          <w:docGrid w:linePitch="360"/>
        </w:sectPr>
      </w:pPr>
    </w:p>
    <w:p w14:paraId="005DA9F8" w14:textId="77777777" w:rsidR="0052113D" w:rsidRPr="0052113D" w:rsidRDefault="0052113D" w:rsidP="0052113D">
      <w:pPr>
        <w:widowControl w:val="0"/>
        <w:autoSpaceDE w:val="0"/>
        <w:autoSpaceDN w:val="0"/>
        <w:ind w:left="5103"/>
        <w:jc w:val="center"/>
        <w:outlineLvl w:val="1"/>
        <w:rPr>
          <w:sz w:val="28"/>
          <w:szCs w:val="28"/>
        </w:rPr>
      </w:pPr>
      <w:r w:rsidRPr="0052113D">
        <w:rPr>
          <w:sz w:val="28"/>
          <w:szCs w:val="28"/>
        </w:rPr>
        <w:lastRenderedPageBreak/>
        <w:t>Приложение № 1</w:t>
      </w:r>
    </w:p>
    <w:p w14:paraId="244E42F2" w14:textId="77777777" w:rsidR="0052113D" w:rsidRPr="0052113D" w:rsidRDefault="0052113D" w:rsidP="0052113D">
      <w:pPr>
        <w:widowControl w:val="0"/>
        <w:autoSpaceDE w:val="0"/>
        <w:autoSpaceDN w:val="0"/>
        <w:ind w:left="5103"/>
        <w:jc w:val="center"/>
        <w:rPr>
          <w:sz w:val="28"/>
          <w:szCs w:val="28"/>
        </w:rPr>
      </w:pPr>
      <w:r w:rsidRPr="0052113D">
        <w:rPr>
          <w:sz w:val="28"/>
          <w:szCs w:val="28"/>
        </w:rPr>
        <w:t>к Порядку приема Министерством сельского хозяйства Курской области заявочной документации для участия в конкурсном отборе инвестиционных проектов, а также заявок на возмещение части затрат на маркировочное оборудование</w:t>
      </w:r>
    </w:p>
    <w:p w14:paraId="696B0C10" w14:textId="77777777" w:rsidR="0052113D" w:rsidRPr="0052113D" w:rsidRDefault="0052113D" w:rsidP="0052113D">
      <w:pPr>
        <w:widowControl w:val="0"/>
        <w:autoSpaceDE w:val="0"/>
        <w:autoSpaceDN w:val="0"/>
        <w:ind w:left="4962"/>
        <w:jc w:val="center"/>
        <w:rPr>
          <w:sz w:val="28"/>
          <w:szCs w:val="28"/>
        </w:rPr>
      </w:pPr>
    </w:p>
    <w:p w14:paraId="4ABABB59" w14:textId="77777777" w:rsidR="0052113D" w:rsidRPr="0052113D" w:rsidRDefault="0052113D" w:rsidP="0052113D">
      <w:pPr>
        <w:widowControl w:val="0"/>
        <w:autoSpaceDE w:val="0"/>
        <w:autoSpaceDN w:val="0"/>
        <w:jc w:val="center"/>
        <w:rPr>
          <w:b/>
          <w:sz w:val="28"/>
          <w:szCs w:val="20"/>
        </w:rPr>
      </w:pPr>
    </w:p>
    <w:p w14:paraId="78B210A2" w14:textId="77777777" w:rsidR="0052113D" w:rsidRPr="0052113D" w:rsidRDefault="0052113D" w:rsidP="0052113D">
      <w:pPr>
        <w:widowControl w:val="0"/>
        <w:autoSpaceDE w:val="0"/>
        <w:autoSpaceDN w:val="0"/>
        <w:jc w:val="center"/>
        <w:rPr>
          <w:b/>
          <w:sz w:val="28"/>
          <w:szCs w:val="20"/>
        </w:rPr>
      </w:pPr>
      <w:r w:rsidRPr="0052113D">
        <w:rPr>
          <w:b/>
          <w:sz w:val="28"/>
          <w:szCs w:val="20"/>
        </w:rPr>
        <w:t xml:space="preserve">ПЕРЕЧЕНЬ </w:t>
      </w:r>
    </w:p>
    <w:p w14:paraId="623505BE" w14:textId="77777777" w:rsidR="0052113D" w:rsidRPr="0052113D" w:rsidRDefault="0052113D" w:rsidP="0052113D">
      <w:pPr>
        <w:widowControl w:val="0"/>
        <w:autoSpaceDE w:val="0"/>
        <w:autoSpaceDN w:val="0"/>
        <w:jc w:val="center"/>
        <w:rPr>
          <w:b/>
          <w:sz w:val="28"/>
          <w:szCs w:val="20"/>
        </w:rPr>
      </w:pPr>
      <w:r w:rsidRPr="0052113D">
        <w:rPr>
          <w:b/>
          <w:sz w:val="28"/>
          <w:szCs w:val="20"/>
        </w:rPr>
        <w:t>документов, предоставляемых сельскохозяйственными товаропроизводителями для участия в конкурсном отборе инвестиционных проектов на возмещение части прямых понесенных затрат на создание и (или) модернизацию объектов агропромышленного комплекса</w:t>
      </w:r>
    </w:p>
    <w:p w14:paraId="272A43A2" w14:textId="77777777" w:rsidR="0052113D" w:rsidRPr="0052113D" w:rsidRDefault="0052113D" w:rsidP="0052113D">
      <w:pPr>
        <w:widowControl w:val="0"/>
        <w:autoSpaceDE w:val="0"/>
        <w:autoSpaceDN w:val="0"/>
        <w:jc w:val="center"/>
        <w:rPr>
          <w:rFonts w:eastAsia="Calibri"/>
          <w:kern w:val="2"/>
          <w:sz w:val="28"/>
          <w:szCs w:val="28"/>
        </w:rPr>
      </w:pPr>
    </w:p>
    <w:p w14:paraId="1B717020"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 xml:space="preserve">Для участия в отборе инвестиционных проектов на возмещение части прямых понесенных затрат на создание и (или) модернизацию объектов агропромышленного комплекса (далее – инвестиционный проект) сельскохозяйственный товаропроизводитель предоставляет в Министерство сельского хозяйства Курской области (далее - Министерство) заявочную документацию, содержащую следующие документы: </w:t>
      </w:r>
    </w:p>
    <w:p w14:paraId="69E74008"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1. Заявление на участие в конкурсном отборе инвестиционных проектов по форме, установленной Министерством.</w:t>
      </w:r>
    </w:p>
    <w:p w14:paraId="67906CE3"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2. Информация о соответствии инвестиционного проекта требованиям к объектам агропромышленного комплекса по форме, установленной приказом Министерства сельского хозяйства Российской Федерации, с приложением обосновывающих материалов.</w:t>
      </w:r>
    </w:p>
    <w:p w14:paraId="2AAE3594"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3. Документация по инвестиционному проекту, заверенная сельскохозяйственным товаропроизводителем</w:t>
      </w:r>
      <w:r>
        <w:rPr>
          <w:rFonts w:eastAsia="Calibri"/>
          <w:kern w:val="2"/>
          <w:sz w:val="28"/>
          <w:szCs w:val="28"/>
        </w:rPr>
        <w:t>,</w:t>
      </w:r>
      <w:r w:rsidRPr="0052113D">
        <w:rPr>
          <w:rFonts w:eastAsia="Calibri"/>
          <w:kern w:val="2"/>
          <w:sz w:val="28"/>
          <w:szCs w:val="28"/>
        </w:rPr>
        <w:t xml:space="preserve"> включающая:</w:t>
      </w:r>
    </w:p>
    <w:p w14:paraId="784A44EE"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1) копию сводного сметного расчета стоимости объекта и (или) уточненного сводного сметного расчета в случаях, когда фактический объем понесенных затрат по инвестиционному проекту отличается от сводного сметного расчета и подтвержден предоставленными первичными документами;</w:t>
      </w:r>
    </w:p>
    <w:p w14:paraId="54435A51"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 xml:space="preserve">2) копию положительного заключения государственной экспертизы на проектную документацию объекта, выданного уполномоченным на проведение государственной экспертизы проектной документации и результатов инженерных изысканий исполнительным органом Курской области или подведомственным этому органу государственным учреждением по месту расположения земельного участка, или копию </w:t>
      </w:r>
      <w:r w:rsidRPr="0052113D">
        <w:rPr>
          <w:rFonts w:eastAsia="Calibri"/>
          <w:kern w:val="2"/>
          <w:sz w:val="28"/>
          <w:szCs w:val="28"/>
        </w:rPr>
        <w:lastRenderedPageBreak/>
        <w:t>письма соответствующего органа, уполномоченного на проведение государственной экспертизы проектной документации в Курской области, об отсутствии необходимости проведения обязательной государственной экспертизы проектной документации;</w:t>
      </w:r>
    </w:p>
    <w:p w14:paraId="36ECB902"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 xml:space="preserve">3) пояснительную записку к инвестиционному проекту, включающую его краткое описание. </w:t>
      </w:r>
      <w:r w:rsidRPr="0052113D">
        <w:rPr>
          <w:rFonts w:eastAsiaTheme="minorHAnsi"/>
          <w:sz w:val="28"/>
          <w:szCs w:val="28"/>
          <w:lang w:eastAsia="en-US"/>
        </w:rPr>
        <w:t>В случае если объект является селекционно-генетическим центром в птицеводстве, то необходимо указать, является ли он участником</w:t>
      </w:r>
      <w:r w:rsidRPr="0052113D">
        <w:rPr>
          <w:rFonts w:eastAsia="Calibri"/>
          <w:kern w:val="2"/>
          <w:sz w:val="28"/>
          <w:szCs w:val="28"/>
        </w:rPr>
        <w:t xml:space="preserve"> Федеральной научно-технической программы развития сельского хозяйства на 2017 – 20</w:t>
      </w:r>
      <w:r>
        <w:rPr>
          <w:rFonts w:eastAsia="Calibri"/>
          <w:kern w:val="2"/>
          <w:sz w:val="28"/>
          <w:szCs w:val="28"/>
        </w:rPr>
        <w:t>30</w:t>
      </w:r>
      <w:r w:rsidRPr="0052113D">
        <w:rPr>
          <w:rFonts w:eastAsia="Calibri"/>
          <w:kern w:val="2"/>
          <w:sz w:val="28"/>
          <w:szCs w:val="28"/>
        </w:rPr>
        <w:t xml:space="preserve">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2017-20</w:t>
      </w:r>
      <w:r>
        <w:rPr>
          <w:rFonts w:eastAsia="Calibri"/>
          <w:kern w:val="2"/>
          <w:sz w:val="28"/>
          <w:szCs w:val="28"/>
        </w:rPr>
        <w:t>30</w:t>
      </w:r>
      <w:r w:rsidRPr="0052113D">
        <w:rPr>
          <w:rFonts w:eastAsia="Calibri"/>
          <w:kern w:val="2"/>
          <w:sz w:val="28"/>
          <w:szCs w:val="28"/>
        </w:rPr>
        <w:t xml:space="preserve"> годы»;</w:t>
      </w:r>
    </w:p>
    <w:p w14:paraId="32824490"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4) копию разрешения на строительство объекта – при создании объекта, копию договора на приобретение оборудования – при модернизации объекта в рамках инвестиционного проекта;</w:t>
      </w:r>
    </w:p>
    <w:p w14:paraId="4A8D230D"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5) копию разрешения на ввод объекта в эксплуатацию – при создании объекта, копию акта приемки объекта и  (или) копии документов, подтверждающих приобретение и монтаж техники и (или) оборудования, – при модернизации объекта в рамках инвестиционного проекта;</w:t>
      </w:r>
    </w:p>
    <w:p w14:paraId="2386824A"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6) информацию по объему комплектации поголовьем в соответствии с заявленной мощностью – в отношении животноводческих комплексов молочного направления (молочных ферм) по форме, установленной Министерством;</w:t>
      </w:r>
    </w:p>
    <w:p w14:paraId="7A411F2E"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7) реестр понесенных затрат (с приложением копий первичных документов) на создание и (или) модернизацию объектов (при выполнении работ подрядным способом) по форме, установленной Министерством, или расшифровку понесенных затрат (с приложением копий первичных документов) на создание и (или) модернизацию объектов (при выполнении работ хозяйственным способом) по форме, установленной Министерством;</w:t>
      </w:r>
    </w:p>
    <w:p w14:paraId="2F5620CC"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8) копию соглашения между высшим исполнительным органом Курской области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14:paraId="1634F9F8"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Копии документов, указанных в подпунктах 2, 4, 5 настоящего пункта, предоставляются сельскохозяйственным товаропроизводителем в 2-х экземплярах.</w:t>
      </w:r>
    </w:p>
    <w:p w14:paraId="096659FE"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Документы, указанные в пункте 3 настоящего приложения, предоставляются с одновременным предъявлением оригиналов.</w:t>
      </w:r>
    </w:p>
    <w:p w14:paraId="36970FE9"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Оригиналы документов возвращаются в день их предоставления сельскохозяйственному товаропроизводителю.</w:t>
      </w:r>
    </w:p>
    <w:p w14:paraId="5C4A1EAE" w14:textId="77777777" w:rsidR="0052113D" w:rsidRPr="0052113D" w:rsidRDefault="0052113D" w:rsidP="0052113D">
      <w:pPr>
        <w:autoSpaceDE w:val="0"/>
        <w:autoSpaceDN w:val="0"/>
        <w:adjustRightInd w:val="0"/>
        <w:ind w:firstLine="709"/>
        <w:jc w:val="both"/>
        <w:rPr>
          <w:rFonts w:eastAsiaTheme="minorHAnsi"/>
          <w:i/>
          <w:iCs/>
          <w:kern w:val="2"/>
          <w:sz w:val="28"/>
          <w:szCs w:val="28"/>
        </w:rPr>
      </w:pPr>
      <w:r w:rsidRPr="0052113D">
        <w:rPr>
          <w:rFonts w:eastAsiaTheme="minorHAnsi"/>
          <w:kern w:val="2"/>
          <w:sz w:val="28"/>
          <w:szCs w:val="28"/>
        </w:rPr>
        <w:t>4. При проведении работ подрядным способом:</w:t>
      </w:r>
    </w:p>
    <w:p w14:paraId="2287EC87"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t>копии договоров (изменений к договорам) на поставку строительных материалов, оборудования, сельскохозяйственных животных, выполнение работ, оказание услуг;</w:t>
      </w:r>
    </w:p>
    <w:p w14:paraId="5389BF6C"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lastRenderedPageBreak/>
        <w:t xml:space="preserve">копии платежных поручений и выписок с расчетного счета на оплату оборудования, материалов, </w:t>
      </w:r>
      <w:r>
        <w:rPr>
          <w:rFonts w:eastAsiaTheme="minorHAnsi"/>
          <w:kern w:val="2"/>
          <w:sz w:val="28"/>
          <w:szCs w:val="28"/>
        </w:rPr>
        <w:t xml:space="preserve">актов </w:t>
      </w:r>
      <w:r w:rsidRPr="0052113D">
        <w:rPr>
          <w:rFonts w:eastAsiaTheme="minorHAnsi"/>
          <w:kern w:val="2"/>
          <w:sz w:val="28"/>
          <w:szCs w:val="28"/>
        </w:rPr>
        <w:t>выполненных работ;</w:t>
      </w:r>
    </w:p>
    <w:p w14:paraId="66817DE8"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t>копии накладных, универсальных передаточных документов, актов приемки-передачи;</w:t>
      </w:r>
    </w:p>
    <w:p w14:paraId="10C807CC"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t>копии справок о стоимости выполненных работ и затрат по форме КС-3, акта приемки законченного строительством объекта по форме КС-11 (при выполнении работ, оказании услуг).</w:t>
      </w:r>
    </w:p>
    <w:p w14:paraId="64DFE0C5"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t>5. При проведении работ хозяйственным способом:</w:t>
      </w:r>
    </w:p>
    <w:p w14:paraId="7BBEC03A"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sz w:val="28"/>
          <w:szCs w:val="28"/>
          <w:lang w:eastAsia="en-US"/>
        </w:rPr>
        <w:t>копия приказа о назначении ответственных лиц на проведение работ хозяйственным способом;</w:t>
      </w:r>
    </w:p>
    <w:p w14:paraId="5FE16907"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sz w:val="28"/>
          <w:szCs w:val="28"/>
          <w:lang w:eastAsia="en-US"/>
        </w:rPr>
        <w:t>копии платежных поручений, подтверждающих оплату строительных материалов, выполнение отдельных видов работ и услуг, оборудования, входящего в смету стройки, и  выписок с расчетного счета;</w:t>
      </w:r>
    </w:p>
    <w:p w14:paraId="65872A66" w14:textId="77777777" w:rsidR="0052113D" w:rsidRPr="0052113D" w:rsidRDefault="0052113D" w:rsidP="0052113D">
      <w:pPr>
        <w:autoSpaceDE w:val="0"/>
        <w:autoSpaceDN w:val="0"/>
        <w:adjustRightInd w:val="0"/>
        <w:ind w:firstLine="709"/>
        <w:jc w:val="both"/>
        <w:rPr>
          <w:rFonts w:eastAsiaTheme="minorHAnsi"/>
          <w:sz w:val="28"/>
          <w:szCs w:val="28"/>
          <w:lang w:eastAsia="en-US"/>
        </w:rPr>
      </w:pPr>
      <w:r w:rsidRPr="0052113D">
        <w:rPr>
          <w:rFonts w:eastAsiaTheme="minorHAnsi"/>
          <w:sz w:val="28"/>
          <w:szCs w:val="28"/>
          <w:lang w:eastAsia="en-US"/>
        </w:rPr>
        <w:t>копии актов о приемке выполненных работ по форме КС-2.</w:t>
      </w:r>
    </w:p>
    <w:p w14:paraId="0D728ABC"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6. При расчетах с использованием аккредитива в российских рублях:</w:t>
      </w:r>
    </w:p>
    <w:p w14:paraId="7E41158D"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а) копия заявления плательщика на открытие аккредитива, заверенная заемщиком;</w:t>
      </w:r>
    </w:p>
    <w:p w14:paraId="21E4B876"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б) копии банковского ордера или платежного поручения, выписки из лицевого счета о формировании покрытия по аккредитиву, заверенные кредитной организацией;</w:t>
      </w:r>
    </w:p>
    <w:p w14:paraId="5E85529E"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в) копия извещения (уведомления, письма) об открытии аккредитива, заверенная кредитной организацией;</w:t>
      </w:r>
    </w:p>
    <w:p w14:paraId="3BBF69BD"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г) копия открытого аккредитива, заверенная кредитной организацией;</w:t>
      </w:r>
    </w:p>
    <w:p w14:paraId="3948588B"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д) копии договоров (контрактов) о поставке товара с условием расчетов по аккредитиву, накладных или универсальных передаточных документов, подтверждающих отгрузку товара в соответствии с условиями аккредитива, заверенные заемщиком;</w:t>
      </w:r>
    </w:p>
    <w:p w14:paraId="2779A104"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е) копия акта приема-передачи товара, подписанная поставщиком и покупателем, заверенная заемщиком;</w:t>
      </w:r>
    </w:p>
    <w:p w14:paraId="0022EC1A"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ж) копия извещения (уведомления, письма) об исполнении платежа по аккредитиву, заверенная кредитной организацией;</w:t>
      </w:r>
    </w:p>
    <w:p w14:paraId="56C84629"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з) копии платежного поручения и выписки из лицевого счета о перечислении платежа по аккредитиву, заверенные кредитной организацией;</w:t>
      </w:r>
    </w:p>
    <w:p w14:paraId="5C386CE2" w14:textId="77777777" w:rsidR="0052113D" w:rsidRPr="006921A4" w:rsidRDefault="0052113D" w:rsidP="0052113D">
      <w:pPr>
        <w:autoSpaceDE w:val="0"/>
        <w:autoSpaceDN w:val="0"/>
        <w:adjustRightInd w:val="0"/>
        <w:ind w:firstLine="709"/>
        <w:jc w:val="both"/>
        <w:rPr>
          <w:rFonts w:eastAsiaTheme="minorHAnsi"/>
          <w:sz w:val="28"/>
          <w:szCs w:val="28"/>
          <w:lang w:eastAsia="en-US"/>
        </w:rPr>
      </w:pPr>
      <w:r w:rsidRPr="006921A4">
        <w:rPr>
          <w:rFonts w:eastAsiaTheme="minorHAnsi"/>
          <w:sz w:val="28"/>
          <w:szCs w:val="28"/>
          <w:lang w:eastAsia="en-US"/>
        </w:rPr>
        <w:t>и) копия сообщения (уведомления, письма) о закрытии аккредитива, заверенная кредитной организацией.</w:t>
      </w:r>
    </w:p>
    <w:p w14:paraId="7BB60818" w14:textId="77777777" w:rsidR="0052113D" w:rsidRPr="006921A4" w:rsidRDefault="0052113D" w:rsidP="0052113D">
      <w:pPr>
        <w:autoSpaceDE w:val="0"/>
        <w:autoSpaceDN w:val="0"/>
        <w:adjustRightInd w:val="0"/>
        <w:ind w:firstLine="709"/>
        <w:jc w:val="both"/>
        <w:rPr>
          <w:rFonts w:eastAsiaTheme="minorHAnsi"/>
          <w:sz w:val="28"/>
          <w:szCs w:val="28"/>
          <w:lang w:eastAsia="en-US"/>
        </w:rPr>
      </w:pPr>
    </w:p>
    <w:p w14:paraId="11617370" w14:textId="77777777" w:rsidR="0052113D" w:rsidRPr="0052113D" w:rsidRDefault="0052113D" w:rsidP="0052113D">
      <w:pPr>
        <w:autoSpaceDE w:val="0"/>
        <w:autoSpaceDN w:val="0"/>
        <w:adjustRightInd w:val="0"/>
        <w:ind w:firstLine="709"/>
        <w:jc w:val="both"/>
        <w:rPr>
          <w:rFonts w:eastAsiaTheme="minorHAnsi"/>
          <w:sz w:val="28"/>
          <w:szCs w:val="28"/>
          <w:lang w:eastAsia="en-US"/>
        </w:rPr>
      </w:pPr>
    </w:p>
    <w:p w14:paraId="629646C2" w14:textId="77777777" w:rsidR="0052113D" w:rsidRPr="0052113D" w:rsidRDefault="0052113D" w:rsidP="0052113D">
      <w:pPr>
        <w:autoSpaceDE w:val="0"/>
        <w:autoSpaceDN w:val="0"/>
        <w:adjustRightInd w:val="0"/>
        <w:ind w:firstLine="709"/>
        <w:jc w:val="both"/>
        <w:rPr>
          <w:rFonts w:eastAsiaTheme="minorHAnsi"/>
          <w:sz w:val="28"/>
          <w:szCs w:val="28"/>
          <w:lang w:eastAsia="en-US"/>
        </w:rPr>
      </w:pPr>
    </w:p>
    <w:p w14:paraId="3A256DB9" w14:textId="77777777" w:rsidR="0052113D" w:rsidRPr="0052113D" w:rsidRDefault="0052113D" w:rsidP="0052113D">
      <w:pPr>
        <w:autoSpaceDE w:val="0"/>
        <w:autoSpaceDN w:val="0"/>
        <w:adjustRightInd w:val="0"/>
        <w:ind w:firstLine="709"/>
        <w:jc w:val="both"/>
        <w:rPr>
          <w:rFonts w:eastAsiaTheme="minorHAnsi"/>
          <w:sz w:val="28"/>
          <w:szCs w:val="28"/>
          <w:lang w:eastAsia="en-US"/>
        </w:rPr>
      </w:pPr>
    </w:p>
    <w:p w14:paraId="48EF259A" w14:textId="77777777" w:rsidR="0052113D" w:rsidRPr="0052113D" w:rsidRDefault="0052113D" w:rsidP="0052113D">
      <w:pPr>
        <w:autoSpaceDE w:val="0"/>
        <w:autoSpaceDN w:val="0"/>
        <w:adjustRightInd w:val="0"/>
        <w:ind w:firstLine="709"/>
        <w:jc w:val="both"/>
        <w:rPr>
          <w:rFonts w:eastAsiaTheme="minorHAnsi"/>
          <w:sz w:val="28"/>
          <w:szCs w:val="28"/>
          <w:lang w:eastAsia="en-US"/>
        </w:rPr>
        <w:sectPr w:rsidR="0052113D" w:rsidRPr="0052113D" w:rsidSect="00531593">
          <w:headerReference w:type="default" r:id="rId28"/>
          <w:headerReference w:type="first" r:id="rId29"/>
          <w:pgSz w:w="11906" w:h="16838"/>
          <w:pgMar w:top="1134" w:right="1134" w:bottom="1134" w:left="1701" w:header="284" w:footer="709" w:gutter="0"/>
          <w:pgNumType w:start="1"/>
          <w:cols w:space="708"/>
          <w:titlePg/>
          <w:docGrid w:linePitch="360"/>
        </w:sectPr>
      </w:pPr>
    </w:p>
    <w:p w14:paraId="19826528" w14:textId="77777777" w:rsidR="0052113D" w:rsidRPr="0052113D" w:rsidRDefault="0052113D" w:rsidP="0052113D">
      <w:pPr>
        <w:widowControl w:val="0"/>
        <w:autoSpaceDE w:val="0"/>
        <w:autoSpaceDN w:val="0"/>
        <w:ind w:left="5103"/>
        <w:jc w:val="center"/>
        <w:outlineLvl w:val="1"/>
        <w:rPr>
          <w:sz w:val="28"/>
          <w:szCs w:val="28"/>
        </w:rPr>
      </w:pPr>
      <w:r w:rsidRPr="0052113D">
        <w:rPr>
          <w:sz w:val="28"/>
          <w:szCs w:val="28"/>
        </w:rPr>
        <w:lastRenderedPageBreak/>
        <w:t>Приложение № 2</w:t>
      </w:r>
    </w:p>
    <w:p w14:paraId="3A6F6BB3" w14:textId="77777777" w:rsidR="0052113D" w:rsidRPr="0052113D" w:rsidRDefault="0052113D" w:rsidP="0052113D">
      <w:pPr>
        <w:widowControl w:val="0"/>
        <w:autoSpaceDE w:val="0"/>
        <w:autoSpaceDN w:val="0"/>
        <w:ind w:left="5103"/>
        <w:jc w:val="center"/>
        <w:rPr>
          <w:sz w:val="28"/>
          <w:szCs w:val="28"/>
        </w:rPr>
      </w:pPr>
      <w:r w:rsidRPr="0052113D">
        <w:rPr>
          <w:sz w:val="28"/>
          <w:szCs w:val="28"/>
        </w:rPr>
        <w:t>к Порядку приема Министерством сельского хозяйства Курской области заявочной документации для участия в конкурсном отборе инвестиционных проектов, а также заявок на возмещение части затрат на маркировочное оборудование</w:t>
      </w:r>
    </w:p>
    <w:p w14:paraId="5F838665" w14:textId="77777777" w:rsidR="0052113D" w:rsidRPr="0052113D" w:rsidRDefault="0052113D" w:rsidP="0052113D">
      <w:pPr>
        <w:widowControl w:val="0"/>
        <w:autoSpaceDE w:val="0"/>
        <w:autoSpaceDN w:val="0"/>
        <w:rPr>
          <w:rFonts w:ascii="Calibri" w:hAnsi="Calibri" w:cs="Calibri"/>
          <w:sz w:val="28"/>
          <w:szCs w:val="28"/>
        </w:rPr>
      </w:pPr>
    </w:p>
    <w:p w14:paraId="53C7BEC3" w14:textId="77777777" w:rsidR="0052113D" w:rsidRPr="0052113D" w:rsidRDefault="0052113D" w:rsidP="0052113D">
      <w:pPr>
        <w:widowControl w:val="0"/>
        <w:autoSpaceDE w:val="0"/>
        <w:autoSpaceDN w:val="0"/>
        <w:jc w:val="center"/>
        <w:rPr>
          <w:b/>
          <w:sz w:val="28"/>
          <w:szCs w:val="20"/>
        </w:rPr>
      </w:pPr>
      <w:r w:rsidRPr="0052113D">
        <w:rPr>
          <w:b/>
          <w:sz w:val="28"/>
          <w:szCs w:val="20"/>
        </w:rPr>
        <w:t xml:space="preserve">ПЕРЕЧЕНЬ </w:t>
      </w:r>
    </w:p>
    <w:p w14:paraId="30EE1229" w14:textId="77777777" w:rsidR="0052113D" w:rsidRPr="0052113D" w:rsidRDefault="0052113D" w:rsidP="0052113D">
      <w:pPr>
        <w:widowControl w:val="0"/>
        <w:autoSpaceDE w:val="0"/>
        <w:autoSpaceDN w:val="0"/>
        <w:jc w:val="center"/>
        <w:rPr>
          <w:b/>
          <w:sz w:val="28"/>
          <w:szCs w:val="20"/>
        </w:rPr>
      </w:pPr>
      <w:r w:rsidRPr="0052113D">
        <w:rPr>
          <w:b/>
          <w:sz w:val="28"/>
          <w:szCs w:val="20"/>
        </w:rPr>
        <w:t>документов, предоставляемых сельскохозяйственными товаропроизводителями для участия в конкурсном отборе заявок на возмещение части затрат на маркировочное оборудование</w:t>
      </w:r>
    </w:p>
    <w:p w14:paraId="383B8823" w14:textId="77777777" w:rsidR="0052113D" w:rsidRPr="0052113D" w:rsidRDefault="0052113D" w:rsidP="0052113D">
      <w:pPr>
        <w:widowControl w:val="0"/>
        <w:autoSpaceDE w:val="0"/>
        <w:autoSpaceDN w:val="0"/>
        <w:jc w:val="center"/>
        <w:rPr>
          <w:b/>
          <w:sz w:val="28"/>
          <w:szCs w:val="20"/>
        </w:rPr>
      </w:pPr>
    </w:p>
    <w:p w14:paraId="5EE26700"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 xml:space="preserve">Для участия в конкурсном отборе заявок на возмещение части затрат на маркировочное оборудование сельскохозяйственный товаропроизводитель предоставляет в Министерство сельского хозяйства Курской области (далее - Министерство) заявочную документацию, содержащую следующие документы: </w:t>
      </w:r>
    </w:p>
    <w:p w14:paraId="2E96655C"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 xml:space="preserve">1. </w:t>
      </w:r>
      <w:r w:rsidRPr="0052113D">
        <w:rPr>
          <w:sz w:val="28"/>
          <w:szCs w:val="28"/>
        </w:rPr>
        <w:t>Заявление на участие в конкурсном отборе заявок на возмещение части затрат на маркировочное оборудование по форме, установленной Министерством.</w:t>
      </w:r>
    </w:p>
    <w:p w14:paraId="5ABB45A6"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 xml:space="preserve">2. </w:t>
      </w:r>
      <w:r w:rsidRPr="0052113D">
        <w:rPr>
          <w:sz w:val="28"/>
          <w:szCs w:val="28"/>
        </w:rPr>
        <w:t xml:space="preserve">Информация о соответствии маркировочного оборудования предъявленным к нему требованиям по форме, установленной приказом </w:t>
      </w:r>
      <w:r w:rsidRPr="0052113D">
        <w:rPr>
          <w:color w:val="000000"/>
          <w:sz w:val="28"/>
          <w:szCs w:val="28"/>
        </w:rPr>
        <w:t>Министерства сельского хозяйства Российской Федерации, с приложением обосновывающих материалов.</w:t>
      </w:r>
    </w:p>
    <w:p w14:paraId="5D6BD93B"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3. Реестр понесенных затрат на закупку маркировочного оборудования и ввод его в эксплуатацию (без учета налога на добавленную стоимость) по форме, установленной Министерством.</w:t>
      </w:r>
    </w:p>
    <w:p w14:paraId="0D7983CE"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4. Копии документов, подтверждающих приобретение маркировочного оборудования (договоры, первичные учетные документы, подтверждающие поставку оборудования и его оплату), а также актов ввода его в эксплуатацию.</w:t>
      </w:r>
    </w:p>
    <w:p w14:paraId="09C2215F"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5. Копии перв</w:t>
      </w:r>
      <w:r w:rsidR="006921A4">
        <w:rPr>
          <w:color w:val="000000"/>
          <w:sz w:val="28"/>
          <w:szCs w:val="28"/>
        </w:rPr>
        <w:t>ичных документов, подтверждающих</w:t>
      </w:r>
      <w:r w:rsidRPr="0052113D">
        <w:rPr>
          <w:color w:val="000000"/>
          <w:sz w:val="28"/>
          <w:szCs w:val="28"/>
        </w:rPr>
        <w:t xml:space="preserve"> расходы на монтаж маркировочного оборудования и пусконаладочные работы.</w:t>
      </w:r>
    </w:p>
    <w:p w14:paraId="77870171"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6. Сведения о наличии мощностей для переработки молока сырого крупного рогатого скота, козьего и овечьего на молочную продукцию на дату подачи заявления на участие в отборе заявок на возмещение затрат на маркировочное оборудование, по форме установленной Министерством.</w:t>
      </w:r>
    </w:p>
    <w:p w14:paraId="114F3447"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 xml:space="preserve">7. Сведения о количестве произведенной и маркированной молочной продукции, подлежащей обязательной маркировке средствами идентификации отдельных видов молочной продукции, в год подачи заявления на участие в отборе заявок на возмещение затрат на </w:t>
      </w:r>
      <w:r w:rsidRPr="0052113D">
        <w:rPr>
          <w:color w:val="000000"/>
          <w:sz w:val="28"/>
          <w:szCs w:val="28"/>
        </w:rPr>
        <w:lastRenderedPageBreak/>
        <w:t>маркировочное оборудование, а также в годах, предшествующих году подачи заявления (тыс. штук), по форме установленной Министерством.</w:t>
      </w:r>
    </w:p>
    <w:p w14:paraId="269554BF"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8. Копия соглашения между высшим исполнительным органом Курской области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14:paraId="49E0EBC4" w14:textId="77777777" w:rsidR="0052113D" w:rsidRPr="0052113D" w:rsidRDefault="0052113D" w:rsidP="0052113D">
      <w:pPr>
        <w:widowControl w:val="0"/>
        <w:autoSpaceDE w:val="0"/>
        <w:autoSpaceDN w:val="0"/>
        <w:ind w:firstLine="709"/>
        <w:jc w:val="both"/>
        <w:rPr>
          <w:color w:val="000000"/>
          <w:sz w:val="28"/>
          <w:szCs w:val="28"/>
        </w:rPr>
      </w:pPr>
    </w:p>
    <w:p w14:paraId="54C1A9E0" w14:textId="77777777" w:rsidR="0052113D" w:rsidRPr="0052113D" w:rsidRDefault="0052113D" w:rsidP="0052113D">
      <w:pPr>
        <w:widowControl w:val="0"/>
        <w:autoSpaceDE w:val="0"/>
        <w:autoSpaceDN w:val="0"/>
        <w:ind w:firstLine="709"/>
        <w:jc w:val="both"/>
        <w:rPr>
          <w:color w:val="000000"/>
          <w:sz w:val="28"/>
          <w:szCs w:val="28"/>
        </w:rPr>
      </w:pPr>
    </w:p>
    <w:p w14:paraId="249ED0E4" w14:textId="77777777" w:rsidR="0052113D" w:rsidRPr="0052113D" w:rsidRDefault="0052113D" w:rsidP="0052113D">
      <w:pPr>
        <w:widowControl w:val="0"/>
        <w:autoSpaceDE w:val="0"/>
        <w:autoSpaceDN w:val="0"/>
        <w:ind w:firstLine="709"/>
        <w:jc w:val="both"/>
        <w:rPr>
          <w:color w:val="000000"/>
          <w:sz w:val="28"/>
          <w:szCs w:val="28"/>
        </w:rPr>
      </w:pPr>
    </w:p>
    <w:p w14:paraId="7BC07E7C" w14:textId="77777777" w:rsidR="0052113D" w:rsidRPr="0052113D" w:rsidRDefault="0052113D" w:rsidP="0052113D">
      <w:pPr>
        <w:widowControl w:val="0"/>
        <w:autoSpaceDE w:val="0"/>
        <w:autoSpaceDN w:val="0"/>
        <w:ind w:firstLine="709"/>
        <w:jc w:val="both"/>
        <w:rPr>
          <w:color w:val="000000"/>
          <w:sz w:val="28"/>
          <w:szCs w:val="28"/>
        </w:rPr>
      </w:pPr>
    </w:p>
    <w:p w14:paraId="22C15C13" w14:textId="77777777" w:rsidR="0052113D" w:rsidRPr="0052113D" w:rsidRDefault="0052113D" w:rsidP="0052113D">
      <w:pPr>
        <w:widowControl w:val="0"/>
        <w:autoSpaceDE w:val="0"/>
        <w:autoSpaceDN w:val="0"/>
        <w:ind w:firstLine="709"/>
        <w:jc w:val="both"/>
        <w:rPr>
          <w:color w:val="000000"/>
          <w:sz w:val="28"/>
          <w:szCs w:val="28"/>
        </w:rPr>
      </w:pPr>
    </w:p>
    <w:p w14:paraId="6EF616A6" w14:textId="77777777" w:rsidR="0052113D" w:rsidRPr="0052113D" w:rsidRDefault="0052113D" w:rsidP="0052113D">
      <w:pPr>
        <w:tabs>
          <w:tab w:val="left" w:pos="6962"/>
        </w:tabs>
      </w:pPr>
    </w:p>
    <w:p w14:paraId="71CFBEA9" w14:textId="77777777" w:rsidR="0052113D" w:rsidRPr="0052113D" w:rsidRDefault="0052113D" w:rsidP="0052113D">
      <w:pPr>
        <w:tabs>
          <w:tab w:val="left" w:pos="6962"/>
        </w:tabs>
      </w:pPr>
    </w:p>
    <w:p w14:paraId="49D24A03" w14:textId="77777777" w:rsidR="0052113D" w:rsidRPr="0052113D" w:rsidRDefault="0052113D" w:rsidP="0052113D">
      <w:pPr>
        <w:tabs>
          <w:tab w:val="left" w:pos="6962"/>
        </w:tabs>
      </w:pPr>
    </w:p>
    <w:p w14:paraId="236E2F3B" w14:textId="77777777" w:rsidR="0052113D" w:rsidRPr="0052113D" w:rsidRDefault="0052113D" w:rsidP="0052113D">
      <w:pPr>
        <w:tabs>
          <w:tab w:val="left" w:pos="6962"/>
        </w:tabs>
      </w:pPr>
    </w:p>
    <w:p w14:paraId="5516B19D" w14:textId="77777777" w:rsidR="0052113D" w:rsidRPr="0052113D" w:rsidRDefault="0052113D" w:rsidP="0052113D">
      <w:pPr>
        <w:tabs>
          <w:tab w:val="left" w:pos="6962"/>
        </w:tabs>
      </w:pPr>
    </w:p>
    <w:p w14:paraId="62A8C34D" w14:textId="77777777" w:rsidR="0052113D" w:rsidRPr="0052113D" w:rsidRDefault="0052113D" w:rsidP="0052113D">
      <w:pPr>
        <w:tabs>
          <w:tab w:val="left" w:pos="6962"/>
        </w:tabs>
      </w:pPr>
    </w:p>
    <w:p w14:paraId="7F59570E" w14:textId="77777777" w:rsidR="0052113D" w:rsidRPr="0052113D" w:rsidRDefault="0052113D" w:rsidP="0052113D">
      <w:pPr>
        <w:tabs>
          <w:tab w:val="left" w:pos="6962"/>
        </w:tabs>
      </w:pPr>
    </w:p>
    <w:p w14:paraId="216DBE7B" w14:textId="77777777" w:rsidR="0052113D" w:rsidRPr="0052113D" w:rsidRDefault="0052113D" w:rsidP="0052113D">
      <w:pPr>
        <w:tabs>
          <w:tab w:val="left" w:pos="6962"/>
        </w:tabs>
      </w:pPr>
    </w:p>
    <w:p w14:paraId="0A313B0B" w14:textId="77777777" w:rsidR="0052113D" w:rsidRPr="0052113D" w:rsidRDefault="0052113D" w:rsidP="0052113D">
      <w:pPr>
        <w:tabs>
          <w:tab w:val="left" w:pos="6962"/>
        </w:tabs>
      </w:pPr>
    </w:p>
    <w:p w14:paraId="1DB2DDFB" w14:textId="77777777" w:rsidR="0052113D" w:rsidRPr="0052113D" w:rsidRDefault="0052113D" w:rsidP="0052113D">
      <w:pPr>
        <w:tabs>
          <w:tab w:val="left" w:pos="6962"/>
        </w:tabs>
      </w:pPr>
    </w:p>
    <w:p w14:paraId="71FA9682" w14:textId="77777777" w:rsidR="0052113D" w:rsidRPr="0052113D" w:rsidRDefault="0052113D" w:rsidP="0052113D">
      <w:pPr>
        <w:tabs>
          <w:tab w:val="left" w:pos="6962"/>
        </w:tabs>
      </w:pPr>
    </w:p>
    <w:p w14:paraId="356CFF80" w14:textId="77777777" w:rsidR="0052113D" w:rsidRPr="0052113D" w:rsidRDefault="0052113D" w:rsidP="0052113D">
      <w:pPr>
        <w:tabs>
          <w:tab w:val="left" w:pos="6962"/>
        </w:tabs>
      </w:pPr>
    </w:p>
    <w:p w14:paraId="31929829" w14:textId="77777777" w:rsidR="0052113D" w:rsidRPr="0052113D" w:rsidRDefault="0052113D" w:rsidP="0052113D">
      <w:pPr>
        <w:tabs>
          <w:tab w:val="left" w:pos="6962"/>
        </w:tabs>
      </w:pPr>
    </w:p>
    <w:p w14:paraId="5FE41B62" w14:textId="77777777" w:rsidR="0052113D" w:rsidRPr="0052113D" w:rsidRDefault="0052113D" w:rsidP="0052113D">
      <w:pPr>
        <w:tabs>
          <w:tab w:val="left" w:pos="6962"/>
        </w:tabs>
      </w:pPr>
    </w:p>
    <w:p w14:paraId="4CFB6B2C" w14:textId="77777777" w:rsidR="0052113D" w:rsidRPr="0052113D" w:rsidRDefault="0052113D" w:rsidP="0052113D">
      <w:pPr>
        <w:tabs>
          <w:tab w:val="left" w:pos="6962"/>
        </w:tabs>
      </w:pPr>
    </w:p>
    <w:p w14:paraId="644B5864" w14:textId="77777777" w:rsidR="0052113D" w:rsidRPr="0052113D" w:rsidRDefault="0052113D" w:rsidP="0052113D">
      <w:pPr>
        <w:tabs>
          <w:tab w:val="left" w:pos="6962"/>
        </w:tabs>
      </w:pPr>
    </w:p>
    <w:p w14:paraId="398AD343" w14:textId="77777777" w:rsidR="0052113D" w:rsidRPr="0052113D" w:rsidRDefault="0052113D" w:rsidP="0052113D">
      <w:pPr>
        <w:tabs>
          <w:tab w:val="left" w:pos="6962"/>
        </w:tabs>
      </w:pPr>
    </w:p>
    <w:p w14:paraId="1DD79080" w14:textId="77777777" w:rsidR="0052113D" w:rsidRPr="0052113D" w:rsidRDefault="0052113D" w:rsidP="0052113D">
      <w:pPr>
        <w:tabs>
          <w:tab w:val="left" w:pos="6962"/>
        </w:tabs>
      </w:pPr>
    </w:p>
    <w:p w14:paraId="71CF4C33" w14:textId="77777777" w:rsidR="0052113D" w:rsidRPr="0052113D" w:rsidRDefault="0052113D" w:rsidP="0052113D">
      <w:pPr>
        <w:tabs>
          <w:tab w:val="left" w:pos="6962"/>
        </w:tabs>
      </w:pPr>
    </w:p>
    <w:p w14:paraId="38AB283B" w14:textId="77777777" w:rsidR="0052113D" w:rsidRPr="0052113D" w:rsidRDefault="0052113D" w:rsidP="0052113D">
      <w:pPr>
        <w:tabs>
          <w:tab w:val="left" w:pos="6962"/>
        </w:tabs>
      </w:pPr>
    </w:p>
    <w:p w14:paraId="193321E6" w14:textId="77777777" w:rsidR="0052113D" w:rsidRPr="0052113D" w:rsidRDefault="0052113D" w:rsidP="0052113D">
      <w:pPr>
        <w:tabs>
          <w:tab w:val="left" w:pos="6962"/>
        </w:tabs>
      </w:pPr>
    </w:p>
    <w:p w14:paraId="59A82C73" w14:textId="77777777" w:rsidR="0052113D" w:rsidRPr="0052113D" w:rsidRDefault="0052113D" w:rsidP="0052113D">
      <w:pPr>
        <w:tabs>
          <w:tab w:val="left" w:pos="6962"/>
        </w:tabs>
      </w:pPr>
    </w:p>
    <w:p w14:paraId="23BE24F3" w14:textId="77777777" w:rsidR="0052113D" w:rsidRPr="0052113D" w:rsidRDefault="0052113D" w:rsidP="0052113D">
      <w:pPr>
        <w:tabs>
          <w:tab w:val="left" w:pos="6962"/>
        </w:tabs>
      </w:pPr>
    </w:p>
    <w:p w14:paraId="509C4AB4" w14:textId="77777777" w:rsidR="0052113D" w:rsidRPr="0052113D" w:rsidRDefault="0052113D" w:rsidP="0052113D">
      <w:pPr>
        <w:tabs>
          <w:tab w:val="left" w:pos="6962"/>
        </w:tabs>
      </w:pPr>
    </w:p>
    <w:p w14:paraId="16EABFB9" w14:textId="77777777" w:rsidR="0052113D" w:rsidRPr="0052113D" w:rsidRDefault="0052113D" w:rsidP="0052113D">
      <w:pPr>
        <w:tabs>
          <w:tab w:val="left" w:pos="6962"/>
        </w:tabs>
      </w:pPr>
    </w:p>
    <w:p w14:paraId="46C9D800" w14:textId="77777777" w:rsidR="0052113D" w:rsidRPr="0052113D" w:rsidRDefault="0052113D" w:rsidP="0052113D">
      <w:pPr>
        <w:tabs>
          <w:tab w:val="left" w:pos="6962"/>
        </w:tabs>
      </w:pPr>
    </w:p>
    <w:p w14:paraId="48704FE4" w14:textId="77777777" w:rsidR="0052113D" w:rsidRPr="0052113D" w:rsidRDefault="0052113D" w:rsidP="0052113D">
      <w:pPr>
        <w:tabs>
          <w:tab w:val="left" w:pos="6962"/>
        </w:tabs>
      </w:pPr>
    </w:p>
    <w:p w14:paraId="17B5BA24" w14:textId="77777777" w:rsidR="0052113D" w:rsidRPr="0052113D" w:rsidRDefault="0052113D" w:rsidP="0052113D">
      <w:pPr>
        <w:tabs>
          <w:tab w:val="left" w:pos="6962"/>
        </w:tabs>
      </w:pPr>
    </w:p>
    <w:p w14:paraId="31B2C887" w14:textId="77777777" w:rsidR="0052113D" w:rsidRPr="0052113D" w:rsidRDefault="0052113D" w:rsidP="0052113D">
      <w:pPr>
        <w:widowControl w:val="0"/>
        <w:autoSpaceDE w:val="0"/>
        <w:autoSpaceDN w:val="0"/>
        <w:ind w:left="4962"/>
        <w:jc w:val="center"/>
        <w:outlineLvl w:val="1"/>
        <w:rPr>
          <w:sz w:val="28"/>
          <w:szCs w:val="28"/>
        </w:rPr>
      </w:pPr>
    </w:p>
    <w:p w14:paraId="32C3A787" w14:textId="77777777" w:rsidR="0052113D" w:rsidRPr="0052113D" w:rsidRDefault="0052113D" w:rsidP="0052113D">
      <w:pPr>
        <w:widowControl w:val="0"/>
        <w:autoSpaceDE w:val="0"/>
        <w:autoSpaceDN w:val="0"/>
        <w:ind w:left="4962"/>
        <w:jc w:val="center"/>
        <w:outlineLvl w:val="1"/>
        <w:rPr>
          <w:sz w:val="28"/>
          <w:szCs w:val="28"/>
        </w:rPr>
      </w:pPr>
    </w:p>
    <w:p w14:paraId="16FEC0A2" w14:textId="77777777" w:rsidR="0052113D" w:rsidRPr="0052113D" w:rsidRDefault="0052113D" w:rsidP="0052113D">
      <w:pPr>
        <w:widowControl w:val="0"/>
        <w:autoSpaceDE w:val="0"/>
        <w:autoSpaceDN w:val="0"/>
        <w:ind w:left="4962"/>
        <w:jc w:val="center"/>
        <w:outlineLvl w:val="1"/>
        <w:rPr>
          <w:sz w:val="28"/>
          <w:szCs w:val="28"/>
        </w:rPr>
      </w:pPr>
    </w:p>
    <w:p w14:paraId="4630D17B" w14:textId="77777777" w:rsidR="0052113D" w:rsidRPr="0052113D" w:rsidRDefault="0052113D" w:rsidP="0052113D">
      <w:pPr>
        <w:widowControl w:val="0"/>
        <w:autoSpaceDE w:val="0"/>
        <w:autoSpaceDN w:val="0"/>
        <w:ind w:left="4962"/>
        <w:jc w:val="center"/>
        <w:outlineLvl w:val="1"/>
        <w:rPr>
          <w:sz w:val="28"/>
          <w:szCs w:val="28"/>
        </w:rPr>
      </w:pPr>
    </w:p>
    <w:p w14:paraId="59E13239" w14:textId="77777777" w:rsidR="0052113D" w:rsidRPr="0052113D" w:rsidRDefault="0052113D" w:rsidP="0052113D">
      <w:pPr>
        <w:widowControl w:val="0"/>
        <w:autoSpaceDE w:val="0"/>
        <w:autoSpaceDN w:val="0"/>
        <w:ind w:left="4962"/>
        <w:jc w:val="center"/>
        <w:outlineLvl w:val="1"/>
        <w:rPr>
          <w:sz w:val="28"/>
          <w:szCs w:val="28"/>
        </w:rPr>
      </w:pPr>
    </w:p>
    <w:p w14:paraId="2F50AD0B" w14:textId="77777777" w:rsidR="0052113D" w:rsidRPr="0052113D" w:rsidRDefault="0052113D" w:rsidP="0052113D">
      <w:pPr>
        <w:widowControl w:val="0"/>
        <w:autoSpaceDE w:val="0"/>
        <w:autoSpaceDN w:val="0"/>
        <w:ind w:left="4962"/>
        <w:jc w:val="center"/>
        <w:outlineLvl w:val="1"/>
        <w:rPr>
          <w:sz w:val="28"/>
          <w:szCs w:val="28"/>
        </w:rPr>
      </w:pPr>
    </w:p>
    <w:p w14:paraId="450B4DE5" w14:textId="77777777" w:rsidR="0052113D" w:rsidRPr="0052113D" w:rsidRDefault="0052113D" w:rsidP="0052113D">
      <w:pPr>
        <w:widowControl w:val="0"/>
        <w:autoSpaceDE w:val="0"/>
        <w:autoSpaceDN w:val="0"/>
        <w:ind w:left="4962"/>
        <w:jc w:val="center"/>
        <w:outlineLvl w:val="1"/>
        <w:rPr>
          <w:sz w:val="28"/>
          <w:szCs w:val="28"/>
        </w:rPr>
      </w:pPr>
    </w:p>
    <w:p w14:paraId="5DB82E4B" w14:textId="77777777" w:rsidR="0052113D" w:rsidRPr="0052113D" w:rsidRDefault="0052113D" w:rsidP="0052113D">
      <w:pPr>
        <w:widowControl w:val="0"/>
        <w:autoSpaceDE w:val="0"/>
        <w:autoSpaceDN w:val="0"/>
        <w:ind w:left="4962"/>
        <w:jc w:val="center"/>
        <w:outlineLvl w:val="1"/>
        <w:rPr>
          <w:sz w:val="28"/>
          <w:szCs w:val="28"/>
        </w:rPr>
      </w:pPr>
    </w:p>
    <w:p w14:paraId="7DD4E6DB" w14:textId="77777777" w:rsidR="0052113D" w:rsidRPr="0052113D" w:rsidRDefault="0052113D" w:rsidP="0052113D">
      <w:pPr>
        <w:widowControl w:val="0"/>
        <w:autoSpaceDE w:val="0"/>
        <w:autoSpaceDN w:val="0"/>
        <w:ind w:left="4962"/>
        <w:jc w:val="center"/>
        <w:rPr>
          <w:color w:val="FF0000"/>
          <w:sz w:val="28"/>
          <w:szCs w:val="28"/>
        </w:rPr>
        <w:sectPr w:rsidR="0052113D" w:rsidRPr="0052113D" w:rsidSect="00531593">
          <w:pgSz w:w="11906" w:h="16838"/>
          <w:pgMar w:top="1134" w:right="1134" w:bottom="1134" w:left="1701" w:header="284" w:footer="709" w:gutter="0"/>
          <w:pgNumType w:start="1"/>
          <w:cols w:space="708"/>
          <w:titlePg/>
          <w:docGrid w:linePitch="360"/>
        </w:sectPr>
      </w:pPr>
    </w:p>
    <w:p w14:paraId="6BA96A2C" w14:textId="77777777" w:rsidR="0052113D" w:rsidRPr="0052113D" w:rsidRDefault="0052113D" w:rsidP="0052113D">
      <w:pPr>
        <w:widowControl w:val="0"/>
        <w:autoSpaceDE w:val="0"/>
        <w:autoSpaceDN w:val="0"/>
        <w:ind w:left="4962"/>
        <w:jc w:val="center"/>
        <w:rPr>
          <w:sz w:val="28"/>
          <w:szCs w:val="28"/>
        </w:rPr>
      </w:pPr>
      <w:r w:rsidRPr="0052113D">
        <w:rPr>
          <w:sz w:val="28"/>
          <w:szCs w:val="28"/>
        </w:rPr>
        <w:lastRenderedPageBreak/>
        <w:t>Приложение № 3</w:t>
      </w:r>
    </w:p>
    <w:p w14:paraId="5D5B1BAF" w14:textId="77777777" w:rsidR="0052113D" w:rsidRPr="0052113D" w:rsidRDefault="0052113D" w:rsidP="0052113D">
      <w:pPr>
        <w:widowControl w:val="0"/>
        <w:autoSpaceDE w:val="0"/>
        <w:autoSpaceDN w:val="0"/>
        <w:ind w:left="4962"/>
        <w:jc w:val="center"/>
        <w:rPr>
          <w:sz w:val="28"/>
          <w:szCs w:val="28"/>
        </w:rPr>
      </w:pPr>
      <w:r w:rsidRPr="0052113D">
        <w:rPr>
          <w:sz w:val="28"/>
          <w:szCs w:val="28"/>
        </w:rPr>
        <w:t>к Порядку приема Министерством сельского хозяйства Курской области заявочной документации для участия в конкурсном отборе инвестиционных проектов, а также заявок на возмещение части затрат на маркировочное оборудование</w:t>
      </w:r>
    </w:p>
    <w:p w14:paraId="0B41F29A" w14:textId="77777777" w:rsidR="0052113D" w:rsidRPr="0052113D" w:rsidRDefault="0052113D" w:rsidP="0052113D">
      <w:pPr>
        <w:widowControl w:val="0"/>
        <w:autoSpaceDE w:val="0"/>
        <w:autoSpaceDN w:val="0"/>
        <w:ind w:left="4962"/>
        <w:jc w:val="center"/>
        <w:rPr>
          <w:rFonts w:ascii="Calibri" w:hAnsi="Calibri" w:cs="Calibri"/>
          <w:sz w:val="28"/>
          <w:szCs w:val="28"/>
        </w:rPr>
      </w:pPr>
    </w:p>
    <w:p w14:paraId="7C04B23E" w14:textId="77777777" w:rsidR="0052113D" w:rsidRPr="0052113D" w:rsidRDefault="0052113D" w:rsidP="0052113D">
      <w:pPr>
        <w:widowControl w:val="0"/>
        <w:autoSpaceDE w:val="0"/>
        <w:autoSpaceDN w:val="0"/>
        <w:jc w:val="center"/>
        <w:rPr>
          <w:b/>
          <w:sz w:val="28"/>
          <w:szCs w:val="20"/>
        </w:rPr>
      </w:pPr>
      <w:r w:rsidRPr="0052113D">
        <w:rPr>
          <w:b/>
          <w:sz w:val="28"/>
          <w:szCs w:val="20"/>
        </w:rPr>
        <w:t xml:space="preserve">ПЕРЕЧЕНЬ </w:t>
      </w:r>
    </w:p>
    <w:p w14:paraId="5B36EC7B" w14:textId="77777777" w:rsidR="0052113D" w:rsidRPr="0052113D" w:rsidRDefault="0052113D" w:rsidP="0052113D">
      <w:pPr>
        <w:widowControl w:val="0"/>
        <w:autoSpaceDE w:val="0"/>
        <w:autoSpaceDN w:val="0"/>
        <w:jc w:val="center"/>
        <w:rPr>
          <w:b/>
          <w:sz w:val="28"/>
          <w:szCs w:val="20"/>
        </w:rPr>
      </w:pPr>
      <w:r w:rsidRPr="0052113D">
        <w:rPr>
          <w:b/>
          <w:sz w:val="28"/>
          <w:szCs w:val="20"/>
        </w:rPr>
        <w:t>документов, предоставляемых сельскохозяйственными товаропроизводителями для участия в конкурсном отборе инвестиционных проектов на возмещение части прямых понесенных затрат на создание и (или) модернизацию хранилищ</w:t>
      </w:r>
    </w:p>
    <w:p w14:paraId="651B238A" w14:textId="77777777" w:rsidR="0052113D" w:rsidRPr="0052113D" w:rsidRDefault="0052113D" w:rsidP="0052113D">
      <w:pPr>
        <w:tabs>
          <w:tab w:val="left" w:pos="6962"/>
        </w:tabs>
      </w:pPr>
    </w:p>
    <w:p w14:paraId="5D2F64CF"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 xml:space="preserve">Для участия в конкурсном отборе инвестиционных проектов на возмещение части прямых понесенных затрат на создание и (или) модернизацию хранилищ сельскохозяйственный товаропроизводитель предоставляет в Министерство сельского хозяйства Курской области (далее - Министерство) заявочную документацию, содержащую: </w:t>
      </w:r>
    </w:p>
    <w:p w14:paraId="7E3B46D1" w14:textId="77777777" w:rsidR="0052113D" w:rsidRPr="0052113D" w:rsidRDefault="0052113D" w:rsidP="0052113D">
      <w:pPr>
        <w:widowControl w:val="0"/>
        <w:autoSpaceDE w:val="0"/>
        <w:autoSpaceDN w:val="0"/>
        <w:ind w:firstLine="709"/>
        <w:jc w:val="both"/>
        <w:rPr>
          <w:color w:val="000000"/>
          <w:sz w:val="28"/>
          <w:szCs w:val="28"/>
        </w:rPr>
      </w:pPr>
      <w:r w:rsidRPr="0052113D">
        <w:rPr>
          <w:color w:val="000000"/>
          <w:sz w:val="28"/>
          <w:szCs w:val="28"/>
        </w:rPr>
        <w:t>1. Документы, предоставляемые сельскохозяйственным товаропроизводителем, в случае если на дату направления комплекта документов хранилище (при создании хранилища) или техника и (или) оборудование, приобретенное в целях его модернизации (при модернизации хранилища), введены в эксплуатацию:</w:t>
      </w:r>
    </w:p>
    <w:p w14:paraId="4318B62A" w14:textId="77777777" w:rsidR="0052113D" w:rsidRPr="0052113D" w:rsidRDefault="0052113D" w:rsidP="0052113D">
      <w:pPr>
        <w:widowControl w:val="0"/>
        <w:autoSpaceDE w:val="0"/>
        <w:autoSpaceDN w:val="0"/>
        <w:ind w:firstLine="708"/>
        <w:jc w:val="both"/>
        <w:rPr>
          <w:sz w:val="28"/>
          <w:szCs w:val="28"/>
        </w:rPr>
      </w:pPr>
      <w:r w:rsidRPr="0052113D">
        <w:rPr>
          <w:sz w:val="28"/>
          <w:szCs w:val="28"/>
        </w:rPr>
        <w:t xml:space="preserve">а) Заявление </w:t>
      </w:r>
      <w:r w:rsidRPr="0052113D">
        <w:rPr>
          <w:color w:val="000000"/>
          <w:sz w:val="28"/>
          <w:szCs w:val="28"/>
        </w:rPr>
        <w:t>на участие в конкурсном отборе хранилищ</w:t>
      </w:r>
      <w:r w:rsidRPr="0052113D">
        <w:rPr>
          <w:sz w:val="28"/>
          <w:szCs w:val="28"/>
        </w:rPr>
        <w:t xml:space="preserve"> по форме, установленной Министерством;</w:t>
      </w:r>
    </w:p>
    <w:p w14:paraId="26113503" w14:textId="77777777" w:rsidR="0052113D" w:rsidRPr="0052113D" w:rsidRDefault="0052113D" w:rsidP="0052113D">
      <w:pPr>
        <w:widowControl w:val="0"/>
        <w:autoSpaceDE w:val="0"/>
        <w:autoSpaceDN w:val="0"/>
        <w:ind w:firstLine="708"/>
        <w:jc w:val="both"/>
        <w:rPr>
          <w:sz w:val="28"/>
          <w:szCs w:val="28"/>
        </w:rPr>
      </w:pPr>
      <w:r w:rsidRPr="0052113D">
        <w:rPr>
          <w:color w:val="000000"/>
          <w:sz w:val="28"/>
          <w:szCs w:val="28"/>
        </w:rPr>
        <w:t>б) И</w:t>
      </w:r>
      <w:r w:rsidRPr="0052113D">
        <w:rPr>
          <w:sz w:val="28"/>
          <w:szCs w:val="28"/>
        </w:rPr>
        <w:t>нформация о соответствии хранилищ требованиям к объектам агропромышленного комплекса по форме, установленной приказом Министерства сельского хозяйства Российской Федерации, с приложением документов, подтверждающих соответствие требованиям к хранилищам;</w:t>
      </w:r>
    </w:p>
    <w:p w14:paraId="7D2B8010"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sz w:val="28"/>
          <w:szCs w:val="28"/>
        </w:rPr>
        <w:t>в) Д</w:t>
      </w:r>
      <w:r w:rsidRPr="0052113D">
        <w:rPr>
          <w:rFonts w:eastAsia="Calibri"/>
          <w:kern w:val="2"/>
          <w:sz w:val="28"/>
          <w:szCs w:val="28"/>
        </w:rPr>
        <w:t>окументация по хранилищу, заверенная сельскохозяйственным товаропроизводителем</w:t>
      </w:r>
      <w:r w:rsidR="006921A4">
        <w:rPr>
          <w:rFonts w:eastAsia="Calibri"/>
          <w:kern w:val="2"/>
          <w:sz w:val="28"/>
          <w:szCs w:val="28"/>
        </w:rPr>
        <w:t>,</w:t>
      </w:r>
      <w:r w:rsidRPr="0052113D">
        <w:rPr>
          <w:rFonts w:eastAsia="Calibri"/>
          <w:kern w:val="2"/>
          <w:sz w:val="28"/>
          <w:szCs w:val="28"/>
        </w:rPr>
        <w:t xml:space="preserve"> включающая:</w:t>
      </w:r>
    </w:p>
    <w:p w14:paraId="08DCED10" w14:textId="77777777" w:rsidR="0052113D" w:rsidRPr="0052113D" w:rsidRDefault="0052113D" w:rsidP="0052113D">
      <w:pPr>
        <w:spacing w:line="288" w:lineRule="atLeast"/>
        <w:ind w:firstLine="709"/>
        <w:jc w:val="both"/>
        <w:rPr>
          <w:rFonts w:eastAsia="Calibri"/>
          <w:kern w:val="2"/>
          <w:sz w:val="28"/>
          <w:szCs w:val="28"/>
        </w:rPr>
      </w:pPr>
      <w:r w:rsidRPr="0052113D">
        <w:rPr>
          <w:rFonts w:eastAsia="Calibri"/>
          <w:kern w:val="2"/>
          <w:sz w:val="28"/>
          <w:szCs w:val="28"/>
        </w:rPr>
        <w:t xml:space="preserve">1) копию сводного сметного расчета стоимости хранилища и (или) уточненного сводного сметного расчета в случае, </w:t>
      </w:r>
      <w:r w:rsidRPr="0052113D">
        <w:rPr>
          <w:sz w:val="28"/>
          <w:szCs w:val="28"/>
        </w:rPr>
        <w:t xml:space="preserve">если фактический объем понесенных затрат по инвестиционному проекту отличается от сводного сметного расчета и подтвержден представленными </w:t>
      </w:r>
      <w:r w:rsidRPr="0052113D">
        <w:rPr>
          <w:rFonts w:eastAsia="Calibri"/>
          <w:kern w:val="2"/>
          <w:sz w:val="28"/>
          <w:szCs w:val="28"/>
        </w:rPr>
        <w:t>первичными документами;</w:t>
      </w:r>
    </w:p>
    <w:p w14:paraId="1E7F2D0C"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 xml:space="preserve">2) копию положительного заключения государственной экспертизы проектной документации хранилища, </w:t>
      </w:r>
      <w:r w:rsidRPr="0052113D">
        <w:rPr>
          <w:sz w:val="28"/>
          <w:szCs w:val="28"/>
        </w:rPr>
        <w:t>выданного уполномоченным на проведение и организацию государственной экспертизы проектной документации и (или) результатов инженерных изысканий исполнительным органом</w:t>
      </w:r>
      <w:r w:rsidRPr="0052113D">
        <w:t xml:space="preserve"> </w:t>
      </w:r>
      <w:r w:rsidRPr="0052113D">
        <w:rPr>
          <w:rFonts w:eastAsia="Calibri"/>
          <w:kern w:val="2"/>
          <w:sz w:val="28"/>
          <w:szCs w:val="28"/>
        </w:rPr>
        <w:t xml:space="preserve">Курской области или подведомственным этому </w:t>
      </w:r>
      <w:r w:rsidRPr="0052113D">
        <w:rPr>
          <w:rFonts w:eastAsia="Calibri"/>
          <w:kern w:val="2"/>
          <w:sz w:val="28"/>
          <w:szCs w:val="28"/>
        </w:rPr>
        <w:lastRenderedPageBreak/>
        <w:t xml:space="preserve">органу государственным учреждением по месту расположения земельного участка, или копию письма соответствующего органа, </w:t>
      </w:r>
      <w:r w:rsidRPr="0052113D">
        <w:rPr>
          <w:sz w:val="28"/>
          <w:szCs w:val="28"/>
        </w:rPr>
        <w:t>осуществляющего полномочия в области организации и проведения государственной экспертизы проектной документации и (или) результатов инженерных изысканий в</w:t>
      </w:r>
      <w:r w:rsidRPr="0052113D">
        <w:rPr>
          <w:rFonts w:eastAsia="Calibri"/>
          <w:kern w:val="2"/>
          <w:sz w:val="28"/>
          <w:szCs w:val="28"/>
        </w:rPr>
        <w:t xml:space="preserve"> Курской области, об отсутствии необходимости проведения обязательной государственной экспертизы проектной документации;</w:t>
      </w:r>
    </w:p>
    <w:p w14:paraId="0FEFDB9C"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3) пояснительную записку к инвестиционному проекту, содержащую его краткое описание;</w:t>
      </w:r>
    </w:p>
    <w:p w14:paraId="7FC8B6A0"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4) копию разрешения на строительство хранилища и копию извещения о начале строительства (последнее - при наличии) - при создании хранилища;</w:t>
      </w:r>
    </w:p>
    <w:p w14:paraId="521318DA"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 xml:space="preserve">копии договоров на приобретение техники и (или) оборудования - при модернизации хранилища; </w:t>
      </w:r>
    </w:p>
    <w:p w14:paraId="41AD3F6F" w14:textId="77777777" w:rsidR="0052113D" w:rsidRPr="0052113D" w:rsidRDefault="0052113D" w:rsidP="0052113D">
      <w:pPr>
        <w:autoSpaceDE w:val="0"/>
        <w:autoSpaceDN w:val="0"/>
        <w:adjustRightInd w:val="0"/>
        <w:ind w:firstLine="708"/>
        <w:jc w:val="both"/>
        <w:rPr>
          <w:rFonts w:eastAsia="Calibri"/>
          <w:kern w:val="2"/>
          <w:sz w:val="28"/>
          <w:szCs w:val="28"/>
        </w:rPr>
      </w:pPr>
      <w:r w:rsidRPr="0052113D">
        <w:rPr>
          <w:rFonts w:eastAsia="Calibri"/>
          <w:kern w:val="2"/>
          <w:sz w:val="28"/>
          <w:szCs w:val="28"/>
        </w:rPr>
        <w:t>5) копию разрешения на ввод хранилища в эксплуатацию - при создании хранилища, копию акта приемки хранилища и копии документов, подтверждающих приобретение и монтаж техники и (или) оборудования, - при модернизации хранилища;</w:t>
      </w:r>
    </w:p>
    <w:p w14:paraId="2E674FCE" w14:textId="77777777" w:rsidR="0052113D" w:rsidRPr="0052113D" w:rsidRDefault="0052113D" w:rsidP="0052113D">
      <w:pPr>
        <w:autoSpaceDE w:val="0"/>
        <w:autoSpaceDN w:val="0"/>
        <w:adjustRightInd w:val="0"/>
        <w:ind w:firstLine="708"/>
        <w:jc w:val="both"/>
        <w:rPr>
          <w:rFonts w:eastAsia="Calibri"/>
          <w:kern w:val="2"/>
          <w:sz w:val="28"/>
          <w:szCs w:val="28"/>
        </w:rPr>
      </w:pPr>
      <w:r w:rsidRPr="0052113D">
        <w:rPr>
          <w:rFonts w:eastAsia="Calibri"/>
          <w:kern w:val="2"/>
          <w:sz w:val="28"/>
          <w:szCs w:val="28"/>
        </w:rPr>
        <w:t>6) реестр понесенных затрат (с приложением копий первичных документов) на создание и (или) модернизацию объектов (при выполнении работ подрядным способом) по форме, установленной Министерством, или расшифровку понесенных затрат (с приложением копий первичных документов) на создание и (или) модернизацию объектов (при выполнении работ хозяйственным способом) по форме, установленной Министерством;</w:t>
      </w:r>
    </w:p>
    <w:p w14:paraId="4C6D5A71"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7) копию соглашения между высшим исполнительным органом Курской области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14:paraId="1A337B44"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г) При реализации инвестиционного проекта получателем средств, осуществляющим производство картофеля и (или) овощей:</w:t>
      </w:r>
    </w:p>
    <w:p w14:paraId="440CADDA"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подтверждающие документы о наличие собственных (или находящихся в пользовании) земельных участков, занятых картофелем, площадью не менее 30 га на 1000 тонн мощности хранилища и (или) земельных участков, занятых овощами, площадью не менее 20 га на 1000 тонн мощности хранилища, с приложением первичных статистических данных, отражающих сведения об итогах сева под урожай в году, предшествующем году проведения конкурсного отбора, выписок из Единого государственного реестра недвижимости и копий договоров аренды (последнее - при наличии), а в случае, если договоры аренды земельных участков были заключены с лицом, чьим правопреемником является получатель средств, - документы, подтверждающие правопреемство получателя средств;</w:t>
      </w:r>
    </w:p>
    <w:p w14:paraId="35766F58"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 xml:space="preserve">подтверждающие документы о достижении объема производства картофеля и (или) овощей в размере не менее 1000 тонн на 1000 тонн мощности хранилища  в году, предшествующем году проведения отбора, с приложением первичных статистических данных, отражающих сведения о </w:t>
      </w:r>
      <w:r w:rsidRPr="0052113D">
        <w:rPr>
          <w:rFonts w:eastAsia="Calibri"/>
          <w:kern w:val="2"/>
          <w:sz w:val="28"/>
          <w:szCs w:val="28"/>
        </w:rPr>
        <w:lastRenderedPageBreak/>
        <w:t>сборе урожая сельскохозяйственных культур в году, предшествующем году проведения отбора;</w:t>
      </w:r>
    </w:p>
    <w:p w14:paraId="1B9A5312"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подтверждающие документы о наличии комплекса машин и оборудования по выращиванию, уборке и подработке картофеля и (или) овощей по технологиям, соответствующим принятым технологическим картам по подработке и переработке картофеля и (или) овощей, с приложением заверенного перечня машин и оборудования по выращиванию, уборке и подработке картофеля и (или) овощей.</w:t>
      </w:r>
    </w:p>
    <w:p w14:paraId="0A7193B0"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д) При реализации инвестиционного проекта получателем средств, осуществляющим переработку картофеля и (или) овощей:</w:t>
      </w:r>
    </w:p>
    <w:p w14:paraId="423B789D"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подтверждающие документы о наличии мощностей по переработке картофеля и (или) овощей не менее 1000 тонн в год на 1000 тонн мощности хранилища;</w:t>
      </w:r>
    </w:p>
    <w:p w14:paraId="7E8F0948"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подтверждающие документы о наличии комплекса машин и оборудования по подработке и переработке картофеля и (или) овощей (мощностью не ниже 60000 тонн в год) по технологиям, соответствующим принятым технологическим картам по подработке и переработке картофеля и (или) овощей, с приложением заверенного получателем средств перечня машин и оборудования по подработке и переработке картофеля и (или) овощей.</w:t>
      </w:r>
    </w:p>
    <w:p w14:paraId="5063FEB9"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е) При реализации инвестиционного проекта, осуществляющим одновременно производство картофеля и (или) овощей и их переработку, сельскохозяйственный товаропроизводитель представляет документы, указанные в подпункте «г» пункта 1.</w:t>
      </w:r>
    </w:p>
    <w:p w14:paraId="272FEAE1"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2. Документы, предоставляемые сельскохозяйственным товаропроизводителем, в случае если на дату направления комплекта документов хранилище (при создании хранилища) или техника и (или) оборудование, приобретенное в целях его модернизации (при модернизации хранилища), не введены в эксплуатацию:</w:t>
      </w:r>
    </w:p>
    <w:p w14:paraId="74529440" w14:textId="77777777" w:rsidR="0052113D" w:rsidRPr="0052113D" w:rsidRDefault="0052113D" w:rsidP="0052113D">
      <w:pPr>
        <w:widowControl w:val="0"/>
        <w:autoSpaceDE w:val="0"/>
        <w:autoSpaceDN w:val="0"/>
        <w:ind w:firstLine="708"/>
        <w:jc w:val="both"/>
        <w:rPr>
          <w:sz w:val="28"/>
          <w:szCs w:val="28"/>
        </w:rPr>
      </w:pPr>
      <w:r w:rsidRPr="0052113D">
        <w:rPr>
          <w:sz w:val="28"/>
          <w:szCs w:val="28"/>
        </w:rPr>
        <w:t>а) Заявление на участие в конкурсном отборе хранилищ по форме, установленной Министерством;</w:t>
      </w:r>
    </w:p>
    <w:p w14:paraId="1F0E4547" w14:textId="77777777" w:rsidR="0052113D" w:rsidRPr="0052113D" w:rsidRDefault="0052113D" w:rsidP="0052113D">
      <w:pPr>
        <w:widowControl w:val="0"/>
        <w:autoSpaceDE w:val="0"/>
        <w:autoSpaceDN w:val="0"/>
        <w:ind w:firstLine="708"/>
        <w:jc w:val="both"/>
        <w:rPr>
          <w:sz w:val="28"/>
          <w:szCs w:val="28"/>
        </w:rPr>
      </w:pPr>
      <w:r w:rsidRPr="0052113D">
        <w:rPr>
          <w:sz w:val="28"/>
          <w:szCs w:val="28"/>
        </w:rPr>
        <w:t>б) Информация о соответствии хранилища требованиям к хранилищам (для хранилищ, не введенных в эксплуатацию на дату направления документации по инвестиционным проектам на конкурсный отбор), с приложением документов, подтверждающих соответствие требованиям к хранилищам;</w:t>
      </w:r>
    </w:p>
    <w:p w14:paraId="0184692C"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sz w:val="28"/>
          <w:szCs w:val="28"/>
        </w:rPr>
        <w:t>в) Д</w:t>
      </w:r>
      <w:r w:rsidRPr="0052113D">
        <w:rPr>
          <w:rFonts w:eastAsia="Calibri"/>
          <w:kern w:val="2"/>
          <w:sz w:val="28"/>
          <w:szCs w:val="28"/>
        </w:rPr>
        <w:t>окументация по хранилищу, заверенная сельскохозяйственным товаропроизводителем включающая:</w:t>
      </w:r>
    </w:p>
    <w:p w14:paraId="4FC36F30" w14:textId="77777777" w:rsidR="0052113D" w:rsidRPr="0052113D" w:rsidRDefault="0052113D" w:rsidP="0052113D">
      <w:pPr>
        <w:spacing w:line="288" w:lineRule="atLeast"/>
        <w:ind w:firstLine="709"/>
        <w:jc w:val="both"/>
        <w:rPr>
          <w:rFonts w:eastAsia="Calibri"/>
          <w:kern w:val="2"/>
          <w:sz w:val="28"/>
          <w:szCs w:val="28"/>
        </w:rPr>
      </w:pPr>
      <w:r w:rsidRPr="0052113D">
        <w:rPr>
          <w:rFonts w:eastAsia="Calibri"/>
          <w:kern w:val="2"/>
          <w:sz w:val="28"/>
          <w:szCs w:val="28"/>
        </w:rPr>
        <w:t xml:space="preserve">1) копию сводного сметного расчета стоимости хранилища и (или) уточненного сводного сметного расчета в случае, </w:t>
      </w:r>
      <w:r w:rsidRPr="0052113D">
        <w:rPr>
          <w:sz w:val="28"/>
          <w:szCs w:val="28"/>
        </w:rPr>
        <w:t xml:space="preserve">если фактический объем понесенных затрат по инвестиционному проекту отличается от сводного сметного расчета и подтвержден представленными </w:t>
      </w:r>
      <w:r w:rsidRPr="0052113D">
        <w:rPr>
          <w:rFonts w:eastAsia="Calibri"/>
          <w:kern w:val="2"/>
          <w:sz w:val="28"/>
          <w:szCs w:val="28"/>
        </w:rPr>
        <w:t>первичными документами (заверенная сельскохозяйственным товаропроизводителем);</w:t>
      </w:r>
    </w:p>
    <w:p w14:paraId="178D52BE" w14:textId="77777777" w:rsidR="0052113D" w:rsidRPr="0052113D" w:rsidRDefault="0052113D" w:rsidP="0052113D">
      <w:pPr>
        <w:spacing w:line="288" w:lineRule="atLeast"/>
        <w:ind w:firstLine="709"/>
        <w:jc w:val="both"/>
        <w:rPr>
          <w:sz w:val="28"/>
          <w:szCs w:val="28"/>
        </w:rPr>
      </w:pPr>
      <w:r w:rsidRPr="0052113D">
        <w:rPr>
          <w:sz w:val="28"/>
          <w:szCs w:val="28"/>
        </w:rPr>
        <w:lastRenderedPageBreak/>
        <w:t>2) письмо в свободной форме, содержащее обязательство по предоставлению в Министерство в срок не позднее дня предоставления субсидии следующих документов:</w:t>
      </w:r>
    </w:p>
    <w:p w14:paraId="23ABFAD9" w14:textId="77777777" w:rsidR="0052113D" w:rsidRPr="0052113D" w:rsidRDefault="0052113D" w:rsidP="0052113D">
      <w:pPr>
        <w:spacing w:line="288" w:lineRule="atLeast"/>
        <w:ind w:firstLine="709"/>
        <w:jc w:val="both"/>
        <w:rPr>
          <w:sz w:val="28"/>
          <w:szCs w:val="28"/>
        </w:rPr>
      </w:pPr>
      <w:r w:rsidRPr="0052113D">
        <w:rPr>
          <w:sz w:val="28"/>
          <w:szCs w:val="28"/>
        </w:rPr>
        <w:t xml:space="preserve">документов, подтверждающих ввод хранилища в эксплуатацию - при строительстве хранилища, приобретение техники и (или) оборудования и (или) акта приемки техники и (или) оборудования - при модернизации хранилища; </w:t>
      </w:r>
    </w:p>
    <w:p w14:paraId="17C316AC"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sz w:val="28"/>
          <w:szCs w:val="28"/>
        </w:rPr>
        <w:t xml:space="preserve">3) </w:t>
      </w:r>
      <w:r w:rsidRPr="0052113D">
        <w:rPr>
          <w:rFonts w:eastAsia="Calibri"/>
          <w:kern w:val="2"/>
          <w:sz w:val="28"/>
          <w:szCs w:val="28"/>
        </w:rPr>
        <w:t xml:space="preserve">копию положительного заключения государственной экспертизы проектной документации хранилища, </w:t>
      </w:r>
      <w:r w:rsidRPr="0052113D">
        <w:rPr>
          <w:sz w:val="28"/>
          <w:szCs w:val="28"/>
        </w:rPr>
        <w:t>выданного уполномоченным на проведение и организацию государственной экспертизы проектной документации и (или) результатов инженерных изысканий исполнительным органом</w:t>
      </w:r>
      <w:r w:rsidRPr="0052113D">
        <w:t xml:space="preserve"> </w:t>
      </w:r>
      <w:r w:rsidRPr="0052113D">
        <w:rPr>
          <w:rFonts w:eastAsia="Calibri"/>
          <w:kern w:val="2"/>
          <w:sz w:val="28"/>
          <w:szCs w:val="28"/>
        </w:rPr>
        <w:t xml:space="preserve">Курской области или подведомственным этому органу государственным учреждением по месту расположения земельного участка, или копию письма соответствующего органа, </w:t>
      </w:r>
      <w:r w:rsidRPr="0052113D">
        <w:rPr>
          <w:sz w:val="28"/>
          <w:szCs w:val="28"/>
        </w:rPr>
        <w:t>осуществляющего полномочия в области организации и проведения государственной экспертизы проектной документации и (или) результатов инженерных изысканий в</w:t>
      </w:r>
      <w:r w:rsidRPr="0052113D">
        <w:rPr>
          <w:rFonts w:eastAsia="Calibri"/>
          <w:kern w:val="2"/>
          <w:sz w:val="28"/>
          <w:szCs w:val="28"/>
        </w:rPr>
        <w:t xml:space="preserve"> Курской области, об отсутствии необходимости проведения обязательной государственной экспертизы проектной документации;</w:t>
      </w:r>
    </w:p>
    <w:p w14:paraId="32499509" w14:textId="77777777" w:rsidR="0052113D" w:rsidRPr="0052113D" w:rsidRDefault="0052113D" w:rsidP="0052113D">
      <w:pPr>
        <w:ind w:firstLine="708"/>
        <w:jc w:val="both"/>
        <w:rPr>
          <w:sz w:val="28"/>
          <w:szCs w:val="28"/>
        </w:rPr>
      </w:pPr>
      <w:r w:rsidRPr="0052113D">
        <w:rPr>
          <w:sz w:val="28"/>
          <w:szCs w:val="28"/>
        </w:rPr>
        <w:t>4) пояснительную записку к инвестиционному проекту, включающую его краткое описание;</w:t>
      </w:r>
    </w:p>
    <w:p w14:paraId="4BE737DC" w14:textId="77777777" w:rsidR="0052113D" w:rsidRPr="0052113D" w:rsidRDefault="0052113D" w:rsidP="0052113D">
      <w:pPr>
        <w:ind w:firstLine="708"/>
        <w:jc w:val="both"/>
        <w:rPr>
          <w:sz w:val="28"/>
          <w:szCs w:val="28"/>
        </w:rPr>
      </w:pPr>
      <w:r w:rsidRPr="0052113D">
        <w:rPr>
          <w:sz w:val="28"/>
          <w:szCs w:val="28"/>
        </w:rPr>
        <w:t>5) копию разрешения на строительство хранилища и копию извещения о начале строительства (последнее - при наличии) - при создании хранилища;</w:t>
      </w:r>
    </w:p>
    <w:p w14:paraId="0056D89B" w14:textId="77777777" w:rsidR="0052113D" w:rsidRPr="0052113D" w:rsidRDefault="0052113D" w:rsidP="0052113D">
      <w:pPr>
        <w:ind w:firstLine="708"/>
        <w:jc w:val="both"/>
        <w:rPr>
          <w:sz w:val="28"/>
          <w:szCs w:val="28"/>
        </w:rPr>
      </w:pPr>
      <w:r w:rsidRPr="0052113D">
        <w:rPr>
          <w:sz w:val="28"/>
          <w:szCs w:val="28"/>
        </w:rPr>
        <w:t>копию договора на приобретение техники и (или) оборудования - при модернизации хранилища;</w:t>
      </w:r>
    </w:p>
    <w:p w14:paraId="1EC05215" w14:textId="77777777" w:rsidR="0052113D" w:rsidRPr="0052113D" w:rsidRDefault="0052113D" w:rsidP="0052113D">
      <w:pPr>
        <w:spacing w:line="288" w:lineRule="atLeast"/>
        <w:ind w:firstLine="709"/>
        <w:jc w:val="both"/>
        <w:rPr>
          <w:sz w:val="28"/>
          <w:szCs w:val="28"/>
        </w:rPr>
      </w:pPr>
      <w:r w:rsidRPr="0052113D">
        <w:rPr>
          <w:sz w:val="28"/>
          <w:szCs w:val="28"/>
        </w:rPr>
        <w:t>6) Копию кредитного договора, заключенного между получателем средств и кредитной организацией, содержащего информацию о предоставлении кредита на период реализации инвестиционного проекта и справку кредитной организации, подтверждающую предоставление более 20% средств от суммы кредита на реализацию инвестиционного проекта (при наличии);</w:t>
      </w:r>
    </w:p>
    <w:p w14:paraId="5319A3B4"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7) реестр понесенных затрат (с приложением копий первичных документов) на создание и (или) модернизацию объектов (при выполнении работ подрядным способом) по форме, установленной Министерством, или расшифровку понесенных затрат (с приложением копий первичных документов) на создание и (или) модернизацию объектов (при выполнении работ хозяйственным способом) по форме, установленной Министерством;</w:t>
      </w:r>
    </w:p>
    <w:p w14:paraId="19AA21D6"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8) копию соглашения между высшим исполнительным органом Курской области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14:paraId="2EE0C25F"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г) При реализации инвестиционного проекта получателем средств, осуществляющим производство картофеля и (или) овощей:</w:t>
      </w:r>
    </w:p>
    <w:p w14:paraId="7F8D6FC1" w14:textId="77777777" w:rsidR="0052113D" w:rsidRPr="0052113D" w:rsidRDefault="0052113D" w:rsidP="0052113D">
      <w:pPr>
        <w:autoSpaceDE w:val="0"/>
        <w:autoSpaceDN w:val="0"/>
        <w:adjustRightInd w:val="0"/>
        <w:ind w:firstLine="709"/>
        <w:jc w:val="both"/>
        <w:rPr>
          <w:rFonts w:eastAsia="Calibri"/>
          <w:kern w:val="2"/>
          <w:sz w:val="28"/>
          <w:szCs w:val="28"/>
        </w:rPr>
      </w:pPr>
    </w:p>
    <w:p w14:paraId="7005369F"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lastRenderedPageBreak/>
        <w:t>подтверждающие документы о наличие собственных (или находящихся в пользовании) земельных участков, занятых картофелем, площадью не менее 30 га на 1000 тонн мощности хранилища и (или) земельных участков, занятых овощами, площадью не менее 20 га на 1000 тонн мощности хранилища, с приложением первичных статистических данных, отражающих сведения об итогах сева под урожай в году, предшествующем году проведения отбора, выписок из Единого государственного реестра недвижимости и копий договоров аренды (последнее - при наличии), а в случае, если договоры аренды земельных участков были заключены с лицом, чьим правопреемником является получатель средств - документы, подтверждающие правопреемство получателя средств;</w:t>
      </w:r>
    </w:p>
    <w:p w14:paraId="130D672D"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подтверждающие документы о наличии комплекса машин и оборудования по выращиванию, уборке и подработке картофеля и (или) овощей по технологиям, соответствующим принятым технологическим картам по подработке и переработке картофеля и (или) овощей, либо наличии в составе инвестиционного проекта документации, предусматривающей приобретение комплекса машин и оборудования по выращиванию, уборке и подработке картофеля и (или) овощей по технологиям, соответствующим принятым технологическим картам по подработке и переработке картофеля и (или) овощей, с приложением заверенного перечня машин и оборудования по выращиванию, уборке и подработке картофеля и (или) овощей.</w:t>
      </w:r>
    </w:p>
    <w:p w14:paraId="043BF51B"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д) При реализации инвестиционного проекта получателем средств, осуществляющим переработку картофеля и (или) овощей:</w:t>
      </w:r>
    </w:p>
    <w:p w14:paraId="0B36B26D"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подтверждающие документы о наличии мощностей по переработке картофеля и (или) овощей не менее 1000 тонн в год на 1000 тонн мощности хранения;</w:t>
      </w:r>
    </w:p>
    <w:p w14:paraId="4C67BA1E"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подтверждающие документы о наличии комплекса машин и оборудования по подработке и переработке картофеля и (или) овощей (мощностью не ниже 60000 тонн в год) по технологиям, соответствующим принятым технологическим картам по подработке и переработке картофеля и (или) овощей, с приложением заверенного перечня машин и оборудования по подработке и переработке картофеля и (или) овощей.</w:t>
      </w:r>
    </w:p>
    <w:p w14:paraId="425BE56B" w14:textId="77777777" w:rsidR="0052113D" w:rsidRPr="0052113D" w:rsidRDefault="0052113D" w:rsidP="0052113D">
      <w:pPr>
        <w:autoSpaceDE w:val="0"/>
        <w:autoSpaceDN w:val="0"/>
        <w:adjustRightInd w:val="0"/>
        <w:ind w:firstLine="709"/>
        <w:jc w:val="both"/>
        <w:rPr>
          <w:rFonts w:eastAsia="Calibri"/>
          <w:kern w:val="2"/>
          <w:sz w:val="28"/>
          <w:szCs w:val="28"/>
        </w:rPr>
      </w:pPr>
      <w:r w:rsidRPr="0052113D">
        <w:rPr>
          <w:rFonts w:eastAsia="Calibri"/>
          <w:kern w:val="2"/>
          <w:sz w:val="28"/>
          <w:szCs w:val="28"/>
        </w:rPr>
        <w:t>е) При реализации инвестиционного проекта, осуществляющим одновременно производство картофеля и (или) овощей и их переработку, уполномоченный орган в составе комплекта документов представляет документы, указанные в подпункте «г» пункта 2.</w:t>
      </w:r>
    </w:p>
    <w:p w14:paraId="5A7D0F83" w14:textId="77777777" w:rsidR="0052113D" w:rsidRPr="0052113D" w:rsidRDefault="0052113D" w:rsidP="0052113D">
      <w:pPr>
        <w:autoSpaceDE w:val="0"/>
        <w:autoSpaceDN w:val="0"/>
        <w:adjustRightInd w:val="0"/>
        <w:ind w:firstLine="709"/>
        <w:jc w:val="both"/>
        <w:rPr>
          <w:rFonts w:eastAsiaTheme="minorHAnsi"/>
          <w:i/>
          <w:iCs/>
          <w:kern w:val="2"/>
          <w:sz w:val="28"/>
          <w:szCs w:val="28"/>
        </w:rPr>
      </w:pPr>
      <w:r w:rsidRPr="0052113D">
        <w:rPr>
          <w:rFonts w:eastAsiaTheme="minorHAnsi"/>
          <w:kern w:val="2"/>
          <w:sz w:val="28"/>
          <w:szCs w:val="28"/>
        </w:rPr>
        <w:t>3. При проведении работ подрядным способом:</w:t>
      </w:r>
    </w:p>
    <w:p w14:paraId="0AC90609"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t>копии договоров (изменений к договорам) на поставку строительных материалов, оборудования, сельскохозяйственных животных, выполнение работ, оказание услуг;</w:t>
      </w:r>
    </w:p>
    <w:p w14:paraId="5CF93AE5"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t>копии платежных поручений и выписок с расчетного счета на оплату оборудования, материалов, выполненных работ;</w:t>
      </w:r>
    </w:p>
    <w:p w14:paraId="605542CC"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lastRenderedPageBreak/>
        <w:t>копии накладных, универсальных передаточных документов, актов приемки-передачи;</w:t>
      </w:r>
    </w:p>
    <w:p w14:paraId="41F0839F"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t>копии справок о стоимости выполненных работ и затрат по форме КС-3, акта приемки законченного строительством объекта по форме КС-11 (при выполнении работ, оказании услуг).</w:t>
      </w:r>
    </w:p>
    <w:p w14:paraId="42F639BC"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kern w:val="2"/>
          <w:sz w:val="28"/>
          <w:szCs w:val="28"/>
        </w:rPr>
        <w:t>4. При проведении работ хозяйственным способом:</w:t>
      </w:r>
    </w:p>
    <w:p w14:paraId="7B11CC5E"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sz w:val="28"/>
          <w:szCs w:val="28"/>
          <w:lang w:eastAsia="en-US"/>
        </w:rPr>
        <w:t>копия приказа о назначении ответственных лиц на проведение работ хозяйственным способом;</w:t>
      </w:r>
    </w:p>
    <w:p w14:paraId="74DA21A4" w14:textId="77777777" w:rsidR="0052113D" w:rsidRPr="0052113D" w:rsidRDefault="0052113D" w:rsidP="0052113D">
      <w:pPr>
        <w:autoSpaceDE w:val="0"/>
        <w:autoSpaceDN w:val="0"/>
        <w:adjustRightInd w:val="0"/>
        <w:ind w:firstLine="709"/>
        <w:jc w:val="both"/>
        <w:rPr>
          <w:rFonts w:eastAsiaTheme="minorHAnsi"/>
          <w:kern w:val="2"/>
          <w:sz w:val="28"/>
          <w:szCs w:val="28"/>
        </w:rPr>
      </w:pPr>
      <w:r w:rsidRPr="0052113D">
        <w:rPr>
          <w:rFonts w:eastAsiaTheme="minorHAnsi"/>
          <w:sz w:val="28"/>
          <w:szCs w:val="28"/>
          <w:lang w:eastAsia="en-US"/>
        </w:rPr>
        <w:t>копии платежных поручений, подтверждающих оплату строительных материалов, выполнение отдельных видов работ и услуг, оборудования, входящего в смету стройки, и  выписок с расчетного счета;</w:t>
      </w:r>
    </w:p>
    <w:p w14:paraId="6F497534" w14:textId="77777777" w:rsidR="0052113D" w:rsidRPr="0052113D" w:rsidRDefault="0052113D" w:rsidP="0052113D">
      <w:pPr>
        <w:autoSpaceDE w:val="0"/>
        <w:autoSpaceDN w:val="0"/>
        <w:adjustRightInd w:val="0"/>
        <w:ind w:firstLine="709"/>
        <w:jc w:val="both"/>
        <w:rPr>
          <w:rFonts w:eastAsiaTheme="minorHAnsi"/>
          <w:sz w:val="28"/>
          <w:szCs w:val="28"/>
          <w:lang w:eastAsia="en-US"/>
        </w:rPr>
      </w:pPr>
      <w:r w:rsidRPr="0052113D">
        <w:rPr>
          <w:rFonts w:eastAsiaTheme="minorHAnsi"/>
          <w:sz w:val="28"/>
          <w:szCs w:val="28"/>
          <w:lang w:eastAsia="en-US"/>
        </w:rPr>
        <w:t>копии актов о приемке выполненных работ по форме КС-2.</w:t>
      </w:r>
    </w:p>
    <w:p w14:paraId="702249FE" w14:textId="77777777" w:rsidR="0052113D" w:rsidRPr="0052113D" w:rsidRDefault="0052113D" w:rsidP="0052113D"/>
    <w:p w14:paraId="6E7D8A16" w14:textId="77777777" w:rsidR="0052113D" w:rsidRDefault="0052113D" w:rsidP="008F18F0">
      <w:pPr>
        <w:widowControl w:val="0"/>
        <w:autoSpaceDE w:val="0"/>
        <w:autoSpaceDN w:val="0"/>
        <w:ind w:left="4962"/>
        <w:jc w:val="center"/>
        <w:outlineLvl w:val="1"/>
        <w:rPr>
          <w:sz w:val="28"/>
          <w:szCs w:val="28"/>
        </w:rPr>
      </w:pPr>
    </w:p>
    <w:p w14:paraId="61274EB9" w14:textId="77777777" w:rsidR="00A0276E" w:rsidRDefault="00A0276E" w:rsidP="008F18F0">
      <w:pPr>
        <w:widowControl w:val="0"/>
        <w:autoSpaceDE w:val="0"/>
        <w:autoSpaceDN w:val="0"/>
        <w:ind w:left="4962"/>
        <w:jc w:val="center"/>
        <w:outlineLvl w:val="1"/>
        <w:rPr>
          <w:sz w:val="28"/>
          <w:szCs w:val="28"/>
        </w:rPr>
        <w:sectPr w:rsidR="00A0276E" w:rsidSect="00531593">
          <w:headerReference w:type="default" r:id="rId30"/>
          <w:headerReference w:type="first" r:id="rId31"/>
          <w:pgSz w:w="11906" w:h="16838"/>
          <w:pgMar w:top="1134" w:right="1134" w:bottom="1134" w:left="1701" w:header="284" w:footer="709" w:gutter="0"/>
          <w:pgNumType w:start="1"/>
          <w:cols w:space="708"/>
          <w:titlePg/>
          <w:docGrid w:linePitch="360"/>
        </w:sectPr>
      </w:pPr>
    </w:p>
    <w:p w14:paraId="3C03FC3A" w14:textId="77777777" w:rsidR="008635F0" w:rsidRPr="009055F4" w:rsidRDefault="008635F0" w:rsidP="008635F0">
      <w:pPr>
        <w:widowControl w:val="0"/>
        <w:autoSpaceDE w:val="0"/>
        <w:autoSpaceDN w:val="0"/>
        <w:ind w:left="3969"/>
        <w:jc w:val="center"/>
        <w:outlineLvl w:val="1"/>
        <w:rPr>
          <w:sz w:val="28"/>
          <w:szCs w:val="28"/>
        </w:rPr>
      </w:pPr>
      <w:r w:rsidRPr="009055F4">
        <w:rPr>
          <w:sz w:val="28"/>
          <w:szCs w:val="28"/>
        </w:rPr>
        <w:lastRenderedPageBreak/>
        <w:t>Приложени</w:t>
      </w:r>
      <w:r>
        <w:rPr>
          <w:sz w:val="28"/>
          <w:szCs w:val="28"/>
        </w:rPr>
        <w:t>е № 2</w:t>
      </w:r>
    </w:p>
    <w:p w14:paraId="7FF021EC" w14:textId="77777777" w:rsidR="008635F0" w:rsidRPr="009055F4" w:rsidRDefault="008635F0" w:rsidP="008635F0">
      <w:pPr>
        <w:widowControl w:val="0"/>
        <w:autoSpaceDE w:val="0"/>
        <w:autoSpaceDN w:val="0"/>
        <w:ind w:left="3969"/>
        <w:jc w:val="center"/>
        <w:rPr>
          <w:sz w:val="28"/>
          <w:szCs w:val="28"/>
        </w:rPr>
      </w:pPr>
      <w:r w:rsidRPr="009055F4">
        <w:rPr>
          <w:sz w:val="28"/>
          <w:szCs w:val="28"/>
        </w:rPr>
        <w:t>к Правилам предоставления из областного бюджета субсидий на возмещение части</w:t>
      </w:r>
    </w:p>
    <w:p w14:paraId="3A52474E" w14:textId="77777777" w:rsidR="008635F0" w:rsidRDefault="008635F0" w:rsidP="008635F0">
      <w:pPr>
        <w:widowControl w:val="0"/>
        <w:autoSpaceDE w:val="0"/>
        <w:autoSpaceDN w:val="0"/>
        <w:ind w:left="3969"/>
        <w:jc w:val="center"/>
        <w:rPr>
          <w:sz w:val="28"/>
          <w:szCs w:val="28"/>
        </w:rPr>
      </w:pPr>
      <w:r w:rsidRPr="009055F4">
        <w:rPr>
          <w:sz w:val="28"/>
          <w:szCs w:val="28"/>
        </w:rPr>
        <w:t xml:space="preserve">прямых понесенных затрат на создание и (или) модернизацию </w:t>
      </w:r>
      <w:r>
        <w:rPr>
          <w:sz w:val="28"/>
          <w:szCs w:val="28"/>
        </w:rPr>
        <w:t xml:space="preserve">хранилищ, </w:t>
      </w:r>
      <w:r w:rsidRPr="009055F4">
        <w:rPr>
          <w:sz w:val="28"/>
          <w:szCs w:val="28"/>
        </w:rPr>
        <w:t>объектов агропромышленного комплекса, а также на приобретение и</w:t>
      </w:r>
      <w:r>
        <w:rPr>
          <w:sz w:val="28"/>
          <w:szCs w:val="28"/>
        </w:rPr>
        <w:t xml:space="preserve"> </w:t>
      </w:r>
      <w:r w:rsidRPr="009055F4">
        <w:rPr>
          <w:sz w:val="28"/>
          <w:szCs w:val="28"/>
        </w:rPr>
        <w:t>ввод в промышленную эксплуатацию маркировочного оборудования</w:t>
      </w:r>
      <w:r>
        <w:rPr>
          <w:sz w:val="28"/>
          <w:szCs w:val="28"/>
        </w:rPr>
        <w:t xml:space="preserve"> </w:t>
      </w:r>
      <w:r w:rsidRPr="009055F4">
        <w:rPr>
          <w:sz w:val="28"/>
          <w:szCs w:val="28"/>
        </w:rPr>
        <w:t>для внедрения обязательной маркировки отдельных</w:t>
      </w:r>
      <w:r>
        <w:rPr>
          <w:sz w:val="28"/>
          <w:szCs w:val="28"/>
        </w:rPr>
        <w:t xml:space="preserve"> </w:t>
      </w:r>
      <w:r w:rsidRPr="009055F4">
        <w:rPr>
          <w:sz w:val="28"/>
          <w:szCs w:val="28"/>
        </w:rPr>
        <w:t>видов молочной продукции</w:t>
      </w:r>
    </w:p>
    <w:p w14:paraId="01865CD2" w14:textId="77777777" w:rsidR="008F18F0" w:rsidRPr="008F18F0" w:rsidRDefault="008F18F0" w:rsidP="008F18F0">
      <w:pPr>
        <w:widowControl w:val="0"/>
        <w:autoSpaceDE w:val="0"/>
        <w:autoSpaceDN w:val="0"/>
        <w:ind w:left="4962"/>
        <w:jc w:val="center"/>
        <w:rPr>
          <w:sz w:val="28"/>
          <w:szCs w:val="28"/>
        </w:rPr>
      </w:pPr>
    </w:p>
    <w:p w14:paraId="1AA3A3D5" w14:textId="77777777" w:rsidR="008F18F0" w:rsidRPr="008F18F0" w:rsidRDefault="008F18F0" w:rsidP="008F18F0">
      <w:pPr>
        <w:widowControl w:val="0"/>
        <w:autoSpaceDE w:val="0"/>
        <w:autoSpaceDN w:val="0"/>
        <w:ind w:left="4962"/>
        <w:jc w:val="center"/>
        <w:rPr>
          <w:rFonts w:ascii="Calibri" w:hAnsi="Calibri" w:cs="Calibri"/>
          <w:sz w:val="28"/>
          <w:szCs w:val="28"/>
        </w:rPr>
      </w:pPr>
    </w:p>
    <w:p w14:paraId="12D0D70F" w14:textId="77777777" w:rsidR="008F18F0" w:rsidRPr="008F18F0" w:rsidRDefault="008F18F0" w:rsidP="008F18F0">
      <w:pPr>
        <w:widowControl w:val="0"/>
        <w:autoSpaceDE w:val="0"/>
        <w:autoSpaceDN w:val="0"/>
        <w:jc w:val="center"/>
        <w:rPr>
          <w:b/>
          <w:sz w:val="28"/>
          <w:szCs w:val="20"/>
        </w:rPr>
      </w:pPr>
      <w:r w:rsidRPr="008F18F0">
        <w:rPr>
          <w:b/>
          <w:sz w:val="28"/>
          <w:szCs w:val="20"/>
        </w:rPr>
        <w:t>ПЕРЕЧЕНЬ</w:t>
      </w:r>
    </w:p>
    <w:p w14:paraId="70D70DA9" w14:textId="77777777" w:rsidR="008F18F0" w:rsidRPr="008F18F0" w:rsidRDefault="008F18F0" w:rsidP="008F18F0">
      <w:pPr>
        <w:jc w:val="center"/>
        <w:rPr>
          <w:b/>
          <w:sz w:val="28"/>
        </w:rPr>
      </w:pPr>
      <w:r w:rsidRPr="008F18F0">
        <w:rPr>
          <w:b/>
          <w:sz w:val="28"/>
        </w:rPr>
        <w:t xml:space="preserve">документов, предоставляемых </w:t>
      </w:r>
      <w:r w:rsidR="003958FF">
        <w:rPr>
          <w:b/>
          <w:sz w:val="28"/>
        </w:rPr>
        <w:t>получателями субсидии</w:t>
      </w:r>
      <w:r w:rsidRPr="008F18F0">
        <w:rPr>
          <w:b/>
          <w:sz w:val="28"/>
        </w:rPr>
        <w:t xml:space="preserve"> </w:t>
      </w:r>
      <w:r w:rsidR="00E43702">
        <w:rPr>
          <w:b/>
          <w:sz w:val="28"/>
        </w:rPr>
        <w:t xml:space="preserve">в Министерство сельского хозяйства Курской области </w:t>
      </w:r>
      <w:r w:rsidRPr="008F18F0">
        <w:rPr>
          <w:b/>
          <w:sz w:val="28"/>
        </w:rPr>
        <w:t xml:space="preserve">для </w:t>
      </w:r>
      <w:r w:rsidRPr="008F18F0">
        <w:rPr>
          <w:b/>
          <w:sz w:val="28"/>
          <w:szCs w:val="28"/>
        </w:rPr>
        <w:t>предоставления из областного бюджета субсидий на возмещение части прямых понесенных затрат</w:t>
      </w:r>
      <w:r w:rsidRPr="008F18F0">
        <w:rPr>
          <w:b/>
          <w:sz w:val="28"/>
        </w:rPr>
        <w:t xml:space="preserve"> на создание и (или) модернизацию </w:t>
      </w:r>
      <w:r w:rsidR="00E43702">
        <w:rPr>
          <w:b/>
          <w:sz w:val="28"/>
        </w:rPr>
        <w:t xml:space="preserve">хранилищ, </w:t>
      </w:r>
      <w:r w:rsidRPr="008F18F0">
        <w:rPr>
          <w:b/>
          <w:sz w:val="28"/>
        </w:rPr>
        <w:t>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14:paraId="0533FF3A" w14:textId="77777777" w:rsidR="008F18F0" w:rsidRPr="008F18F0" w:rsidRDefault="008F18F0" w:rsidP="008F18F0">
      <w:pPr>
        <w:ind w:firstLine="709"/>
        <w:jc w:val="center"/>
        <w:rPr>
          <w:b/>
          <w:sz w:val="28"/>
        </w:rPr>
      </w:pPr>
    </w:p>
    <w:p w14:paraId="36D30274" w14:textId="77777777" w:rsidR="008F18F0" w:rsidRPr="008F18F0" w:rsidRDefault="00E43702" w:rsidP="008F18F0">
      <w:pPr>
        <w:widowControl w:val="0"/>
        <w:autoSpaceDE w:val="0"/>
        <w:autoSpaceDN w:val="0"/>
        <w:ind w:firstLine="709"/>
        <w:jc w:val="both"/>
        <w:rPr>
          <w:sz w:val="28"/>
          <w:szCs w:val="28"/>
        </w:rPr>
      </w:pPr>
      <w:r>
        <w:rPr>
          <w:sz w:val="28"/>
          <w:szCs w:val="28"/>
        </w:rPr>
        <w:t>1. Заявление о</w:t>
      </w:r>
      <w:r w:rsidR="008F18F0" w:rsidRPr="008F18F0">
        <w:rPr>
          <w:sz w:val="28"/>
          <w:szCs w:val="28"/>
        </w:rPr>
        <w:t xml:space="preserve"> предоставлени</w:t>
      </w:r>
      <w:r>
        <w:rPr>
          <w:sz w:val="28"/>
          <w:szCs w:val="28"/>
        </w:rPr>
        <w:t>и</w:t>
      </w:r>
      <w:r w:rsidR="008F18F0" w:rsidRPr="008F18F0">
        <w:rPr>
          <w:sz w:val="28"/>
          <w:szCs w:val="28"/>
        </w:rPr>
        <w:t xml:space="preserve"> субсидии по форме, </w:t>
      </w:r>
      <w:r>
        <w:rPr>
          <w:sz w:val="28"/>
          <w:szCs w:val="28"/>
        </w:rPr>
        <w:t>установленной Министерством</w:t>
      </w:r>
      <w:r w:rsidR="008F18F0" w:rsidRPr="008F18F0">
        <w:rPr>
          <w:sz w:val="28"/>
          <w:szCs w:val="28"/>
        </w:rPr>
        <w:t xml:space="preserve"> сельского хозяйства Курской области (далее - Министерство).</w:t>
      </w:r>
    </w:p>
    <w:p w14:paraId="5811E053" w14:textId="77777777" w:rsidR="008F18F0" w:rsidRPr="008F18F0" w:rsidRDefault="008F18F0" w:rsidP="008F18F0">
      <w:pPr>
        <w:widowControl w:val="0"/>
        <w:autoSpaceDE w:val="0"/>
        <w:autoSpaceDN w:val="0"/>
        <w:ind w:firstLine="709"/>
        <w:jc w:val="both"/>
        <w:rPr>
          <w:sz w:val="28"/>
          <w:szCs w:val="28"/>
        </w:rPr>
      </w:pPr>
      <w:r w:rsidRPr="008F18F0">
        <w:rPr>
          <w:sz w:val="28"/>
          <w:szCs w:val="28"/>
        </w:rPr>
        <w:t xml:space="preserve">2. Расчет размера субсидии по форме, </w:t>
      </w:r>
      <w:r w:rsidR="00E43702">
        <w:rPr>
          <w:sz w:val="28"/>
          <w:szCs w:val="28"/>
        </w:rPr>
        <w:t>установленной Министерством</w:t>
      </w:r>
      <w:r w:rsidRPr="008F18F0">
        <w:rPr>
          <w:sz w:val="28"/>
          <w:szCs w:val="28"/>
        </w:rPr>
        <w:t>.</w:t>
      </w:r>
    </w:p>
    <w:p w14:paraId="40D7B53B" w14:textId="77777777" w:rsidR="008F18F0" w:rsidRPr="008F18F0" w:rsidRDefault="008F18F0" w:rsidP="008F18F0">
      <w:pPr>
        <w:widowControl w:val="0"/>
        <w:autoSpaceDE w:val="0"/>
        <w:autoSpaceDN w:val="0"/>
        <w:ind w:firstLine="709"/>
        <w:jc w:val="both"/>
        <w:rPr>
          <w:color w:val="000000"/>
          <w:sz w:val="28"/>
          <w:szCs w:val="28"/>
        </w:rPr>
      </w:pPr>
      <w:r w:rsidRPr="008F18F0">
        <w:rPr>
          <w:sz w:val="28"/>
          <w:szCs w:val="28"/>
        </w:rPr>
        <w:t xml:space="preserve">3. Информация о соответствии </w:t>
      </w:r>
      <w:r w:rsidR="003958FF">
        <w:rPr>
          <w:sz w:val="28"/>
          <w:szCs w:val="28"/>
        </w:rPr>
        <w:t>получателя субсидии</w:t>
      </w:r>
      <w:r w:rsidRPr="008F18F0">
        <w:rPr>
          <w:sz w:val="28"/>
          <w:szCs w:val="28"/>
        </w:rPr>
        <w:t xml:space="preserve"> требованиям, указанным </w:t>
      </w:r>
      <w:r>
        <w:rPr>
          <w:sz w:val="28"/>
          <w:szCs w:val="28"/>
        </w:rPr>
        <w:t>в абзацах втором - восьмом подпункта «б</w:t>
      </w:r>
      <w:r w:rsidRPr="008F18F0">
        <w:rPr>
          <w:sz w:val="28"/>
          <w:szCs w:val="28"/>
        </w:rPr>
        <w:t xml:space="preserve">» </w:t>
      </w:r>
      <w:hyperlink w:anchor="Par113" w:tooltip="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утвержденны" w:history="1">
        <w:r w:rsidRPr="008F18F0">
          <w:rPr>
            <w:color w:val="000000"/>
            <w:sz w:val="28"/>
            <w:szCs w:val="28"/>
          </w:rPr>
          <w:t>пункта 2.</w:t>
        </w:r>
      </w:hyperlink>
      <w:r w:rsidR="0095147A">
        <w:rPr>
          <w:color w:val="000000"/>
          <w:sz w:val="28"/>
          <w:szCs w:val="28"/>
        </w:rPr>
        <w:t>5</w:t>
      </w:r>
      <w:r w:rsidRPr="008F18F0">
        <w:rPr>
          <w:color w:val="000000"/>
          <w:sz w:val="28"/>
          <w:szCs w:val="28"/>
        </w:rPr>
        <w:t xml:space="preserve"> Правил предоставления из областного бюджета субсидий на возмещение части прямых понесенных затрат на создание и (или) модернизацию </w:t>
      </w:r>
      <w:r w:rsidR="00E43702">
        <w:rPr>
          <w:color w:val="000000"/>
          <w:sz w:val="28"/>
          <w:szCs w:val="28"/>
        </w:rPr>
        <w:t xml:space="preserve">хранилищ, </w:t>
      </w:r>
      <w:r w:rsidRPr="008F18F0">
        <w:rPr>
          <w:color w:val="000000"/>
          <w:sz w:val="28"/>
          <w:szCs w:val="28"/>
        </w:rPr>
        <w:t>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r w:rsidRPr="008F18F0">
        <w:rPr>
          <w:sz w:val="28"/>
          <w:szCs w:val="28"/>
        </w:rPr>
        <w:t>.</w:t>
      </w:r>
    </w:p>
    <w:p w14:paraId="2E50738C" w14:textId="77777777" w:rsidR="008F18F0" w:rsidRPr="008F18F0" w:rsidRDefault="008F18F0" w:rsidP="008F18F0">
      <w:pPr>
        <w:widowControl w:val="0"/>
        <w:autoSpaceDE w:val="0"/>
        <w:autoSpaceDN w:val="0"/>
        <w:ind w:firstLine="709"/>
        <w:jc w:val="both"/>
        <w:rPr>
          <w:sz w:val="28"/>
          <w:szCs w:val="28"/>
        </w:rPr>
      </w:pPr>
      <w:r w:rsidRPr="008F18F0">
        <w:rPr>
          <w:sz w:val="28"/>
          <w:szCs w:val="28"/>
        </w:rPr>
        <w:t>4. Заявка на подключение к государственной интегрированной информационной системе управления общественными финансами «Электронный бюджет» по форме, утверждаемой приказом Министерства (в случае, если победитель отбора не зарегистрирован в государственной интегрированной информационной системе управления общественными финансами «Электронный бюджет»).</w:t>
      </w:r>
    </w:p>
    <w:p w14:paraId="5F6D96E7" w14:textId="77777777" w:rsidR="008F18F0" w:rsidRPr="008F18F0" w:rsidRDefault="008F18F0" w:rsidP="008F18F0">
      <w:pPr>
        <w:widowControl w:val="0"/>
        <w:autoSpaceDE w:val="0"/>
        <w:autoSpaceDN w:val="0"/>
        <w:ind w:firstLine="709"/>
        <w:jc w:val="both"/>
        <w:rPr>
          <w:rFonts w:eastAsiaTheme="minorHAnsi"/>
          <w:sz w:val="28"/>
          <w:szCs w:val="28"/>
          <w:lang w:eastAsia="en-US"/>
        </w:rPr>
      </w:pPr>
      <w:r w:rsidRPr="008F18F0">
        <w:rPr>
          <w:sz w:val="28"/>
          <w:szCs w:val="28"/>
        </w:rPr>
        <w:t>5. Согласие на обработку персональных данных по форме, утверждаемой приказом Министерства.</w:t>
      </w:r>
      <w:bookmarkStart w:id="4" w:name="Par70"/>
      <w:bookmarkStart w:id="5" w:name="Par78"/>
      <w:bookmarkEnd w:id="4"/>
      <w:bookmarkEnd w:id="5"/>
    </w:p>
    <w:sectPr w:rsidR="008F18F0" w:rsidRPr="008F18F0" w:rsidSect="00531593">
      <w:pgSz w:w="11906" w:h="16838"/>
      <w:pgMar w:top="1134" w:right="1134" w:bottom="113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D3B5" w14:textId="77777777" w:rsidR="0052113D" w:rsidRDefault="0052113D">
      <w:r>
        <w:separator/>
      </w:r>
    </w:p>
  </w:endnote>
  <w:endnote w:type="continuationSeparator" w:id="0">
    <w:p w14:paraId="418EF503" w14:textId="77777777" w:rsidR="0052113D" w:rsidRDefault="0052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FBFB" w14:textId="77777777" w:rsidR="0052113D" w:rsidRDefault="0052113D">
      <w:r>
        <w:separator/>
      </w:r>
    </w:p>
  </w:footnote>
  <w:footnote w:type="continuationSeparator" w:id="0">
    <w:p w14:paraId="3A6A111F" w14:textId="77777777" w:rsidR="0052113D" w:rsidRDefault="0052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88253"/>
      <w:docPartObj>
        <w:docPartGallery w:val="Page Numbers (Top of Page)"/>
        <w:docPartUnique/>
      </w:docPartObj>
    </w:sdtPr>
    <w:sdtEndPr/>
    <w:sdtContent>
      <w:p w14:paraId="361384A7" w14:textId="77777777" w:rsidR="0052113D" w:rsidRDefault="0052113D">
        <w:pPr>
          <w:pStyle w:val="a4"/>
          <w:jc w:val="center"/>
        </w:pPr>
      </w:p>
      <w:p w14:paraId="25D4CFDD" w14:textId="77777777" w:rsidR="0052113D" w:rsidRDefault="0052113D">
        <w:pPr>
          <w:pStyle w:val="a4"/>
          <w:jc w:val="center"/>
        </w:pPr>
        <w:r>
          <w:fldChar w:fldCharType="begin"/>
        </w:r>
        <w:r>
          <w:instrText>PAGE   \* MERGEFORMAT</w:instrText>
        </w:r>
        <w:r>
          <w:fldChar w:fldCharType="separate"/>
        </w:r>
        <w:r>
          <w:rPr>
            <w:noProof/>
          </w:rPr>
          <w:t>14</w:t>
        </w:r>
        <w:r>
          <w:fldChar w:fldCharType="end"/>
        </w:r>
      </w:p>
    </w:sdtContent>
  </w:sdt>
  <w:p w14:paraId="703718EA" w14:textId="77777777" w:rsidR="0052113D" w:rsidRDefault="005211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85A4" w14:textId="77777777" w:rsidR="0052113D" w:rsidRDefault="0052113D">
    <w:pPr>
      <w:pStyle w:val="a4"/>
      <w:jc w:val="center"/>
    </w:pPr>
  </w:p>
  <w:p w14:paraId="0AE4D1D4" w14:textId="77777777" w:rsidR="0052113D" w:rsidRDefault="005211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713588"/>
      <w:docPartObj>
        <w:docPartGallery w:val="Page Numbers (Top of Page)"/>
        <w:docPartUnique/>
      </w:docPartObj>
    </w:sdtPr>
    <w:sdtEndPr/>
    <w:sdtContent>
      <w:p w14:paraId="7E152F90" w14:textId="77777777" w:rsidR="0052113D" w:rsidRDefault="0052113D">
        <w:pPr>
          <w:pStyle w:val="a4"/>
          <w:jc w:val="center"/>
        </w:pPr>
      </w:p>
      <w:p w14:paraId="0DCEB036" w14:textId="77777777" w:rsidR="0052113D" w:rsidRDefault="0052113D">
        <w:pPr>
          <w:pStyle w:val="a4"/>
          <w:jc w:val="center"/>
        </w:pPr>
        <w:r>
          <w:fldChar w:fldCharType="begin"/>
        </w:r>
        <w:r>
          <w:instrText>PAGE   \* MERGEFORMAT</w:instrText>
        </w:r>
        <w:r>
          <w:fldChar w:fldCharType="separate"/>
        </w:r>
        <w:r>
          <w:rPr>
            <w:noProof/>
          </w:rPr>
          <w:t>4</w:t>
        </w:r>
        <w:r>
          <w:fldChar w:fldCharType="end"/>
        </w:r>
      </w:p>
    </w:sdtContent>
  </w:sdt>
  <w:p w14:paraId="4D4AB5B3" w14:textId="77777777" w:rsidR="0052113D" w:rsidRDefault="0052113D">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487923"/>
      <w:docPartObj>
        <w:docPartGallery w:val="Page Numbers (Top of Page)"/>
        <w:docPartUnique/>
      </w:docPartObj>
    </w:sdtPr>
    <w:sdtEndPr/>
    <w:sdtContent>
      <w:p w14:paraId="3CBC6297" w14:textId="77777777" w:rsidR="0052113D" w:rsidRDefault="0052113D">
        <w:pPr>
          <w:pStyle w:val="a4"/>
          <w:jc w:val="center"/>
        </w:pPr>
      </w:p>
      <w:p w14:paraId="221F1479" w14:textId="77777777" w:rsidR="0052113D" w:rsidRDefault="0052113D">
        <w:pPr>
          <w:pStyle w:val="a4"/>
          <w:jc w:val="center"/>
        </w:pPr>
        <w:r>
          <w:fldChar w:fldCharType="begin"/>
        </w:r>
        <w:r>
          <w:instrText>PAGE   \* MERGEFORMAT</w:instrText>
        </w:r>
        <w:r>
          <w:fldChar w:fldCharType="separate"/>
        </w:r>
        <w:r w:rsidR="006921A4">
          <w:rPr>
            <w:noProof/>
          </w:rPr>
          <w:t>2</w:t>
        </w:r>
        <w:r>
          <w:fldChar w:fldCharType="end"/>
        </w:r>
      </w:p>
    </w:sdtContent>
  </w:sdt>
  <w:p w14:paraId="1D6122BA" w14:textId="77777777" w:rsidR="0052113D" w:rsidRDefault="0052113D">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C278" w14:textId="77777777" w:rsidR="0052113D" w:rsidRDefault="0052113D">
    <w:pPr>
      <w:pStyle w:val="a4"/>
      <w:jc w:val="center"/>
    </w:pPr>
  </w:p>
  <w:p w14:paraId="08654BEA" w14:textId="77777777" w:rsidR="0052113D" w:rsidRDefault="0052113D">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673651"/>
      <w:docPartObj>
        <w:docPartGallery w:val="Page Numbers (Top of Page)"/>
        <w:docPartUnique/>
      </w:docPartObj>
    </w:sdtPr>
    <w:sdtEndPr/>
    <w:sdtContent>
      <w:p w14:paraId="68E86D2A" w14:textId="77777777" w:rsidR="0052113D" w:rsidRDefault="0052113D">
        <w:pPr>
          <w:pStyle w:val="a4"/>
          <w:jc w:val="center"/>
        </w:pPr>
      </w:p>
      <w:p w14:paraId="37B0C73D" w14:textId="77777777" w:rsidR="0052113D" w:rsidRDefault="0052113D">
        <w:pPr>
          <w:pStyle w:val="a4"/>
          <w:jc w:val="center"/>
        </w:pPr>
        <w:r>
          <w:fldChar w:fldCharType="begin"/>
        </w:r>
        <w:r>
          <w:instrText>PAGE   \* MERGEFORMAT</w:instrText>
        </w:r>
        <w:r>
          <w:fldChar w:fldCharType="separate"/>
        </w:r>
        <w:r w:rsidR="006921A4">
          <w:rPr>
            <w:noProof/>
          </w:rPr>
          <w:t>6</w:t>
        </w:r>
        <w:r>
          <w:fldChar w:fldCharType="end"/>
        </w:r>
      </w:p>
    </w:sdtContent>
  </w:sdt>
  <w:p w14:paraId="13D846FB" w14:textId="77777777" w:rsidR="0052113D" w:rsidRDefault="0052113D">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B2D3" w14:textId="77777777" w:rsidR="0052113D" w:rsidRDefault="0052113D">
    <w:pPr>
      <w:pStyle w:val="a4"/>
      <w:jc w:val="center"/>
    </w:pPr>
  </w:p>
  <w:p w14:paraId="04623347" w14:textId="77777777" w:rsidR="0052113D" w:rsidRDefault="005211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6B9"/>
    <w:multiLevelType w:val="hybridMultilevel"/>
    <w:tmpl w:val="C426672E"/>
    <w:lvl w:ilvl="0" w:tplc="111CAA6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3D747A"/>
    <w:multiLevelType w:val="hybridMultilevel"/>
    <w:tmpl w:val="95A8BD66"/>
    <w:lvl w:ilvl="0" w:tplc="9D3C73CA">
      <w:start w:val="1"/>
      <w:numFmt w:val="decimal"/>
      <w:suff w:val="space"/>
      <w:lvlText w:val="%1."/>
      <w:lvlJc w:val="left"/>
      <w:pPr>
        <w:ind w:firstLine="709"/>
      </w:pPr>
      <w:rPr>
        <w:rFonts w:cs="Times New Roman" w:hint="default"/>
        <w:b w:val="0"/>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3F2A6858"/>
    <w:multiLevelType w:val="multilevel"/>
    <w:tmpl w:val="69C8A4C6"/>
    <w:lvl w:ilvl="0">
      <w:start w:val="3"/>
      <w:numFmt w:val="decimal"/>
      <w:lvlText w:val="%1."/>
      <w:lvlJc w:val="left"/>
      <w:pPr>
        <w:ind w:left="450" w:hanging="45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3" w15:restartNumberingAfterBreak="0">
    <w:nsid w:val="42B55D7E"/>
    <w:multiLevelType w:val="multilevel"/>
    <w:tmpl w:val="5BAC5C96"/>
    <w:lvl w:ilvl="0">
      <w:start w:val="1"/>
      <w:numFmt w:val="decimal"/>
      <w:lvlText w:val="%1."/>
      <w:lvlJc w:val="left"/>
      <w:pPr>
        <w:ind w:left="1500" w:hanging="9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65E95C39"/>
    <w:multiLevelType w:val="hybridMultilevel"/>
    <w:tmpl w:val="19AE8D8A"/>
    <w:lvl w:ilvl="0" w:tplc="D716E524">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F9874E4"/>
    <w:multiLevelType w:val="hybridMultilevel"/>
    <w:tmpl w:val="3012AA2C"/>
    <w:lvl w:ilvl="0" w:tplc="6A525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161690D"/>
    <w:multiLevelType w:val="hybridMultilevel"/>
    <w:tmpl w:val="574C8CCE"/>
    <w:lvl w:ilvl="0" w:tplc="111CAA6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717F2A"/>
    <w:multiLevelType w:val="hybridMultilevel"/>
    <w:tmpl w:val="1B8874B8"/>
    <w:lvl w:ilvl="0" w:tplc="C0B202F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13953176">
    <w:abstractNumId w:val="1"/>
  </w:num>
  <w:num w:numId="2" w16cid:durableId="1577276907">
    <w:abstractNumId w:val="3"/>
  </w:num>
  <w:num w:numId="3" w16cid:durableId="298149202">
    <w:abstractNumId w:val="0"/>
  </w:num>
  <w:num w:numId="4" w16cid:durableId="2117602933">
    <w:abstractNumId w:val="6"/>
  </w:num>
  <w:num w:numId="5" w16cid:durableId="189496324">
    <w:abstractNumId w:val="2"/>
  </w:num>
  <w:num w:numId="6" w16cid:durableId="1243028331">
    <w:abstractNumId w:val="5"/>
  </w:num>
  <w:num w:numId="7" w16cid:durableId="463893622">
    <w:abstractNumId w:val="7"/>
  </w:num>
  <w:num w:numId="8" w16cid:durableId="365449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C9"/>
    <w:rsid w:val="00004029"/>
    <w:rsid w:val="000167AD"/>
    <w:rsid w:val="0001778D"/>
    <w:rsid w:val="000224BB"/>
    <w:rsid w:val="00023ADD"/>
    <w:rsid w:val="00032085"/>
    <w:rsid w:val="00032DD4"/>
    <w:rsid w:val="000341B8"/>
    <w:rsid w:val="00043D93"/>
    <w:rsid w:val="00044BF9"/>
    <w:rsid w:val="00047172"/>
    <w:rsid w:val="000511D4"/>
    <w:rsid w:val="000529E1"/>
    <w:rsid w:val="000603F2"/>
    <w:rsid w:val="00077259"/>
    <w:rsid w:val="00083A0A"/>
    <w:rsid w:val="00084270"/>
    <w:rsid w:val="000962ED"/>
    <w:rsid w:val="000A365A"/>
    <w:rsid w:val="000B5940"/>
    <w:rsid w:val="000B69EE"/>
    <w:rsid w:val="000C3ADC"/>
    <w:rsid w:val="000D30C0"/>
    <w:rsid w:val="000F27F1"/>
    <w:rsid w:val="000F7A54"/>
    <w:rsid w:val="001235CB"/>
    <w:rsid w:val="001255EF"/>
    <w:rsid w:val="0015595F"/>
    <w:rsid w:val="00161651"/>
    <w:rsid w:val="001752DB"/>
    <w:rsid w:val="001804F2"/>
    <w:rsid w:val="00193744"/>
    <w:rsid w:val="001C365A"/>
    <w:rsid w:val="001C3F36"/>
    <w:rsid w:val="001C494F"/>
    <w:rsid w:val="001D45AC"/>
    <w:rsid w:val="001E04AE"/>
    <w:rsid w:val="001E45E7"/>
    <w:rsid w:val="002062C1"/>
    <w:rsid w:val="002115E8"/>
    <w:rsid w:val="002133AA"/>
    <w:rsid w:val="00216F1C"/>
    <w:rsid w:val="002221E2"/>
    <w:rsid w:val="00242A11"/>
    <w:rsid w:val="002552EB"/>
    <w:rsid w:val="00262161"/>
    <w:rsid w:val="0028493F"/>
    <w:rsid w:val="002A24F1"/>
    <w:rsid w:val="002A338E"/>
    <w:rsid w:val="002A5114"/>
    <w:rsid w:val="002B4AD0"/>
    <w:rsid w:val="002B638C"/>
    <w:rsid w:val="002D3D81"/>
    <w:rsid w:val="002E11DB"/>
    <w:rsid w:val="002E32A8"/>
    <w:rsid w:val="002F084F"/>
    <w:rsid w:val="0030343E"/>
    <w:rsid w:val="00310826"/>
    <w:rsid w:val="00320658"/>
    <w:rsid w:val="00337BAF"/>
    <w:rsid w:val="00340116"/>
    <w:rsid w:val="00340FF7"/>
    <w:rsid w:val="003516FB"/>
    <w:rsid w:val="00351D8F"/>
    <w:rsid w:val="003613A8"/>
    <w:rsid w:val="003850E1"/>
    <w:rsid w:val="003933F8"/>
    <w:rsid w:val="003958FF"/>
    <w:rsid w:val="003B4DEA"/>
    <w:rsid w:val="003C2DD5"/>
    <w:rsid w:val="003F35AB"/>
    <w:rsid w:val="0040096E"/>
    <w:rsid w:val="004439AB"/>
    <w:rsid w:val="00457379"/>
    <w:rsid w:val="0047295C"/>
    <w:rsid w:val="00474CBF"/>
    <w:rsid w:val="004821B1"/>
    <w:rsid w:val="00494A6C"/>
    <w:rsid w:val="004B069F"/>
    <w:rsid w:val="004B0D67"/>
    <w:rsid w:val="004B1A7A"/>
    <w:rsid w:val="004C75FB"/>
    <w:rsid w:val="004E519B"/>
    <w:rsid w:val="00503DD2"/>
    <w:rsid w:val="0050404D"/>
    <w:rsid w:val="00507F73"/>
    <w:rsid w:val="00510291"/>
    <w:rsid w:val="00517641"/>
    <w:rsid w:val="0052113D"/>
    <w:rsid w:val="005275EE"/>
    <w:rsid w:val="00531593"/>
    <w:rsid w:val="0054426F"/>
    <w:rsid w:val="00560BD2"/>
    <w:rsid w:val="0056283E"/>
    <w:rsid w:val="00563673"/>
    <w:rsid w:val="00563AA5"/>
    <w:rsid w:val="00564540"/>
    <w:rsid w:val="005773BF"/>
    <w:rsid w:val="00580C2C"/>
    <w:rsid w:val="005B0824"/>
    <w:rsid w:val="005D6245"/>
    <w:rsid w:val="005D7232"/>
    <w:rsid w:val="005D7D0F"/>
    <w:rsid w:val="005F54AA"/>
    <w:rsid w:val="00616BC8"/>
    <w:rsid w:val="00625E07"/>
    <w:rsid w:val="00636E10"/>
    <w:rsid w:val="00641549"/>
    <w:rsid w:val="00655B5B"/>
    <w:rsid w:val="0067398C"/>
    <w:rsid w:val="00677B4F"/>
    <w:rsid w:val="0068776A"/>
    <w:rsid w:val="006921A4"/>
    <w:rsid w:val="00692E6E"/>
    <w:rsid w:val="006A3DD2"/>
    <w:rsid w:val="006B3CCF"/>
    <w:rsid w:val="006D49B8"/>
    <w:rsid w:val="006E6AC9"/>
    <w:rsid w:val="006F370B"/>
    <w:rsid w:val="00724B26"/>
    <w:rsid w:val="007265F1"/>
    <w:rsid w:val="00731A1C"/>
    <w:rsid w:val="0073680E"/>
    <w:rsid w:val="0073716F"/>
    <w:rsid w:val="00740B19"/>
    <w:rsid w:val="007524B1"/>
    <w:rsid w:val="007550D2"/>
    <w:rsid w:val="00774032"/>
    <w:rsid w:val="00776E7E"/>
    <w:rsid w:val="00780DE6"/>
    <w:rsid w:val="00784AB8"/>
    <w:rsid w:val="0079584D"/>
    <w:rsid w:val="007A4928"/>
    <w:rsid w:val="007B4727"/>
    <w:rsid w:val="007B539B"/>
    <w:rsid w:val="007B58AF"/>
    <w:rsid w:val="007D0E67"/>
    <w:rsid w:val="007E68A0"/>
    <w:rsid w:val="008210B9"/>
    <w:rsid w:val="00832736"/>
    <w:rsid w:val="00833870"/>
    <w:rsid w:val="00844BEB"/>
    <w:rsid w:val="008635F0"/>
    <w:rsid w:val="008703D7"/>
    <w:rsid w:val="00875C14"/>
    <w:rsid w:val="00890F46"/>
    <w:rsid w:val="008B1983"/>
    <w:rsid w:val="008B48ED"/>
    <w:rsid w:val="008D34DC"/>
    <w:rsid w:val="008D72A3"/>
    <w:rsid w:val="008E400A"/>
    <w:rsid w:val="008E5340"/>
    <w:rsid w:val="008F13E8"/>
    <w:rsid w:val="008F18F0"/>
    <w:rsid w:val="008F299C"/>
    <w:rsid w:val="008F77DC"/>
    <w:rsid w:val="00901EDF"/>
    <w:rsid w:val="00904467"/>
    <w:rsid w:val="009055F4"/>
    <w:rsid w:val="00946314"/>
    <w:rsid w:val="0095147A"/>
    <w:rsid w:val="00957F84"/>
    <w:rsid w:val="0096164B"/>
    <w:rsid w:val="00990F21"/>
    <w:rsid w:val="009A0963"/>
    <w:rsid w:val="009A3D78"/>
    <w:rsid w:val="009E1434"/>
    <w:rsid w:val="009E5208"/>
    <w:rsid w:val="009E71A3"/>
    <w:rsid w:val="009F0985"/>
    <w:rsid w:val="00A0276E"/>
    <w:rsid w:val="00A20196"/>
    <w:rsid w:val="00A338C2"/>
    <w:rsid w:val="00A3767A"/>
    <w:rsid w:val="00A61318"/>
    <w:rsid w:val="00A7328D"/>
    <w:rsid w:val="00AA41CF"/>
    <w:rsid w:val="00AA73FA"/>
    <w:rsid w:val="00AB3A2B"/>
    <w:rsid w:val="00AC4B9D"/>
    <w:rsid w:val="00AD0686"/>
    <w:rsid w:val="00AD3A74"/>
    <w:rsid w:val="00AD5113"/>
    <w:rsid w:val="00AD7599"/>
    <w:rsid w:val="00AD7A5C"/>
    <w:rsid w:val="00B21544"/>
    <w:rsid w:val="00B27693"/>
    <w:rsid w:val="00B30F7A"/>
    <w:rsid w:val="00B6459B"/>
    <w:rsid w:val="00B66BE7"/>
    <w:rsid w:val="00B817E9"/>
    <w:rsid w:val="00B8406D"/>
    <w:rsid w:val="00B9558A"/>
    <w:rsid w:val="00BA3887"/>
    <w:rsid w:val="00BB2798"/>
    <w:rsid w:val="00BC1E76"/>
    <w:rsid w:val="00BC4025"/>
    <w:rsid w:val="00BC7F5F"/>
    <w:rsid w:val="00BD098B"/>
    <w:rsid w:val="00BD6FDE"/>
    <w:rsid w:val="00BE0744"/>
    <w:rsid w:val="00BE5DC5"/>
    <w:rsid w:val="00BE70F7"/>
    <w:rsid w:val="00BF021C"/>
    <w:rsid w:val="00BF284B"/>
    <w:rsid w:val="00C13CAF"/>
    <w:rsid w:val="00C269EC"/>
    <w:rsid w:val="00C2783A"/>
    <w:rsid w:val="00C53C3D"/>
    <w:rsid w:val="00C72D8C"/>
    <w:rsid w:val="00C73D8E"/>
    <w:rsid w:val="00C9721A"/>
    <w:rsid w:val="00CA2C51"/>
    <w:rsid w:val="00CA353B"/>
    <w:rsid w:val="00CA711F"/>
    <w:rsid w:val="00CC0FAC"/>
    <w:rsid w:val="00CC54C0"/>
    <w:rsid w:val="00CD0C97"/>
    <w:rsid w:val="00CD4D57"/>
    <w:rsid w:val="00CE13C9"/>
    <w:rsid w:val="00CE1EDD"/>
    <w:rsid w:val="00CE416A"/>
    <w:rsid w:val="00CF38F5"/>
    <w:rsid w:val="00CF5A53"/>
    <w:rsid w:val="00D038C6"/>
    <w:rsid w:val="00D125AF"/>
    <w:rsid w:val="00D26058"/>
    <w:rsid w:val="00D40927"/>
    <w:rsid w:val="00D40ACA"/>
    <w:rsid w:val="00D42D56"/>
    <w:rsid w:val="00D45482"/>
    <w:rsid w:val="00D474D3"/>
    <w:rsid w:val="00D54391"/>
    <w:rsid w:val="00D764D2"/>
    <w:rsid w:val="00D777EB"/>
    <w:rsid w:val="00D84CA6"/>
    <w:rsid w:val="00DA6221"/>
    <w:rsid w:val="00DB7C55"/>
    <w:rsid w:val="00DC5808"/>
    <w:rsid w:val="00DD37DB"/>
    <w:rsid w:val="00DE200E"/>
    <w:rsid w:val="00DE6A99"/>
    <w:rsid w:val="00DF0A32"/>
    <w:rsid w:val="00E05BF8"/>
    <w:rsid w:val="00E0718A"/>
    <w:rsid w:val="00E13823"/>
    <w:rsid w:val="00E22888"/>
    <w:rsid w:val="00E22BCE"/>
    <w:rsid w:val="00E26DD4"/>
    <w:rsid w:val="00E37747"/>
    <w:rsid w:val="00E43702"/>
    <w:rsid w:val="00E451A2"/>
    <w:rsid w:val="00E459C2"/>
    <w:rsid w:val="00E6485D"/>
    <w:rsid w:val="00E655B6"/>
    <w:rsid w:val="00E70D95"/>
    <w:rsid w:val="00E745BB"/>
    <w:rsid w:val="00EA10F2"/>
    <w:rsid w:val="00EA547D"/>
    <w:rsid w:val="00EB20C0"/>
    <w:rsid w:val="00ED091A"/>
    <w:rsid w:val="00ED0C3B"/>
    <w:rsid w:val="00F02117"/>
    <w:rsid w:val="00F05126"/>
    <w:rsid w:val="00F0613B"/>
    <w:rsid w:val="00F213E0"/>
    <w:rsid w:val="00F23371"/>
    <w:rsid w:val="00F36F83"/>
    <w:rsid w:val="00F423CD"/>
    <w:rsid w:val="00F437ED"/>
    <w:rsid w:val="00F47E02"/>
    <w:rsid w:val="00F532E1"/>
    <w:rsid w:val="00F62170"/>
    <w:rsid w:val="00F90773"/>
    <w:rsid w:val="00F927A3"/>
    <w:rsid w:val="00F937C1"/>
    <w:rsid w:val="00F96393"/>
    <w:rsid w:val="00FA1000"/>
    <w:rsid w:val="00FB2EB4"/>
    <w:rsid w:val="00FB7AA0"/>
    <w:rsid w:val="00FC13EF"/>
    <w:rsid w:val="00FC3805"/>
    <w:rsid w:val="00FC476A"/>
    <w:rsid w:val="00FD29FE"/>
    <w:rsid w:val="00FD62E4"/>
    <w:rsid w:val="00FF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1BEC6C"/>
  <w15:docId w15:val="{22EE6710-36E0-4F92-BC67-3707657A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C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6E6AC9"/>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6E6AC9"/>
    <w:pPr>
      <w:tabs>
        <w:tab w:val="center" w:pos="4677"/>
        <w:tab w:val="right" w:pos="9355"/>
      </w:tabs>
    </w:pPr>
  </w:style>
  <w:style w:type="character" w:customStyle="1" w:styleId="1">
    <w:name w:val="Верхний колонтитул Знак1"/>
    <w:basedOn w:val="a0"/>
    <w:uiPriority w:val="99"/>
    <w:semiHidden/>
    <w:rsid w:val="006E6AC9"/>
    <w:rPr>
      <w:rFonts w:ascii="Times New Roman" w:eastAsia="Times New Roman" w:hAnsi="Times New Roman" w:cs="Times New Roman"/>
      <w:sz w:val="24"/>
      <w:szCs w:val="24"/>
      <w:lang w:eastAsia="ru-RU"/>
    </w:rPr>
  </w:style>
  <w:style w:type="paragraph" w:styleId="a5">
    <w:name w:val="Normal (Web)"/>
    <w:basedOn w:val="a"/>
    <w:uiPriority w:val="99"/>
    <w:unhideWhenUsed/>
    <w:rsid w:val="006E6AC9"/>
    <w:pPr>
      <w:spacing w:before="100" w:beforeAutospacing="1" w:after="100" w:afterAutospacing="1"/>
    </w:pPr>
  </w:style>
  <w:style w:type="paragraph" w:styleId="a6">
    <w:name w:val="Balloon Text"/>
    <w:basedOn w:val="a"/>
    <w:link w:val="a7"/>
    <w:uiPriority w:val="99"/>
    <w:semiHidden/>
    <w:unhideWhenUsed/>
    <w:rsid w:val="000224BB"/>
    <w:rPr>
      <w:rFonts w:ascii="Tahoma" w:hAnsi="Tahoma" w:cs="Tahoma"/>
      <w:sz w:val="16"/>
      <w:szCs w:val="16"/>
    </w:rPr>
  </w:style>
  <w:style w:type="character" w:customStyle="1" w:styleId="a7">
    <w:name w:val="Текст выноски Знак"/>
    <w:basedOn w:val="a0"/>
    <w:link w:val="a6"/>
    <w:uiPriority w:val="99"/>
    <w:semiHidden/>
    <w:rsid w:val="000224BB"/>
    <w:rPr>
      <w:rFonts w:ascii="Tahoma" w:eastAsia="Times New Roman" w:hAnsi="Tahoma" w:cs="Tahoma"/>
      <w:sz w:val="16"/>
      <w:szCs w:val="16"/>
      <w:lang w:eastAsia="ru-RU"/>
    </w:rPr>
  </w:style>
  <w:style w:type="paragraph" w:customStyle="1" w:styleId="ConsPlusNormal">
    <w:name w:val="ConsPlusNormal"/>
    <w:rsid w:val="00FF3A1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Hyperlink"/>
    <w:basedOn w:val="a0"/>
    <w:uiPriority w:val="99"/>
    <w:semiHidden/>
    <w:unhideWhenUsed/>
    <w:rsid w:val="00CE13C9"/>
    <w:rPr>
      <w:color w:val="0000FF"/>
      <w:u w:val="single"/>
    </w:rPr>
  </w:style>
  <w:style w:type="table" w:styleId="a9">
    <w:name w:val="Table Grid"/>
    <w:basedOn w:val="a1"/>
    <w:uiPriority w:val="59"/>
    <w:rsid w:val="00C97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E519B"/>
    <w:pPr>
      <w:spacing w:after="160" w:line="259" w:lineRule="auto"/>
      <w:ind w:left="720"/>
      <w:contextualSpacing/>
    </w:pPr>
    <w:rPr>
      <w:rFonts w:ascii="Calibri" w:hAnsi="Calibri"/>
      <w:sz w:val="22"/>
      <w:szCs w:val="22"/>
      <w:lang w:eastAsia="en-US"/>
    </w:rPr>
  </w:style>
  <w:style w:type="paragraph" w:styleId="ab">
    <w:name w:val="No Spacing"/>
    <w:uiPriority w:val="1"/>
    <w:qFormat/>
    <w:rsid w:val="008D72A3"/>
    <w:pPr>
      <w:spacing w:after="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341B8"/>
    <w:pPr>
      <w:tabs>
        <w:tab w:val="center" w:pos="4677"/>
        <w:tab w:val="right" w:pos="9355"/>
      </w:tabs>
    </w:pPr>
  </w:style>
  <w:style w:type="character" w:customStyle="1" w:styleId="ad">
    <w:name w:val="Нижний колонтитул Знак"/>
    <w:basedOn w:val="a0"/>
    <w:link w:val="ac"/>
    <w:uiPriority w:val="99"/>
    <w:rsid w:val="000341B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243">
      <w:bodyDiv w:val="1"/>
      <w:marLeft w:val="0"/>
      <w:marRight w:val="0"/>
      <w:marTop w:val="0"/>
      <w:marBottom w:val="0"/>
      <w:divBdr>
        <w:top w:val="none" w:sz="0" w:space="0" w:color="auto"/>
        <w:left w:val="none" w:sz="0" w:space="0" w:color="auto"/>
        <w:bottom w:val="none" w:sz="0" w:space="0" w:color="auto"/>
        <w:right w:val="none" w:sz="0" w:space="0" w:color="auto"/>
      </w:divBdr>
    </w:div>
    <w:div w:id="17704560">
      <w:bodyDiv w:val="1"/>
      <w:marLeft w:val="0"/>
      <w:marRight w:val="0"/>
      <w:marTop w:val="0"/>
      <w:marBottom w:val="0"/>
      <w:divBdr>
        <w:top w:val="none" w:sz="0" w:space="0" w:color="auto"/>
        <w:left w:val="none" w:sz="0" w:space="0" w:color="auto"/>
        <w:bottom w:val="none" w:sz="0" w:space="0" w:color="auto"/>
        <w:right w:val="none" w:sz="0" w:space="0" w:color="auto"/>
      </w:divBdr>
    </w:div>
    <w:div w:id="121466292">
      <w:bodyDiv w:val="1"/>
      <w:marLeft w:val="0"/>
      <w:marRight w:val="0"/>
      <w:marTop w:val="0"/>
      <w:marBottom w:val="0"/>
      <w:divBdr>
        <w:top w:val="none" w:sz="0" w:space="0" w:color="auto"/>
        <w:left w:val="none" w:sz="0" w:space="0" w:color="auto"/>
        <w:bottom w:val="none" w:sz="0" w:space="0" w:color="auto"/>
        <w:right w:val="none" w:sz="0" w:space="0" w:color="auto"/>
      </w:divBdr>
    </w:div>
    <w:div w:id="229001738">
      <w:bodyDiv w:val="1"/>
      <w:marLeft w:val="0"/>
      <w:marRight w:val="0"/>
      <w:marTop w:val="0"/>
      <w:marBottom w:val="0"/>
      <w:divBdr>
        <w:top w:val="none" w:sz="0" w:space="0" w:color="auto"/>
        <w:left w:val="none" w:sz="0" w:space="0" w:color="auto"/>
        <w:bottom w:val="none" w:sz="0" w:space="0" w:color="auto"/>
        <w:right w:val="none" w:sz="0" w:space="0" w:color="auto"/>
      </w:divBdr>
    </w:div>
    <w:div w:id="320933336">
      <w:bodyDiv w:val="1"/>
      <w:marLeft w:val="0"/>
      <w:marRight w:val="0"/>
      <w:marTop w:val="0"/>
      <w:marBottom w:val="0"/>
      <w:divBdr>
        <w:top w:val="none" w:sz="0" w:space="0" w:color="auto"/>
        <w:left w:val="none" w:sz="0" w:space="0" w:color="auto"/>
        <w:bottom w:val="none" w:sz="0" w:space="0" w:color="auto"/>
        <w:right w:val="none" w:sz="0" w:space="0" w:color="auto"/>
      </w:divBdr>
    </w:div>
    <w:div w:id="337584342">
      <w:bodyDiv w:val="1"/>
      <w:marLeft w:val="0"/>
      <w:marRight w:val="0"/>
      <w:marTop w:val="0"/>
      <w:marBottom w:val="0"/>
      <w:divBdr>
        <w:top w:val="none" w:sz="0" w:space="0" w:color="auto"/>
        <w:left w:val="none" w:sz="0" w:space="0" w:color="auto"/>
        <w:bottom w:val="none" w:sz="0" w:space="0" w:color="auto"/>
        <w:right w:val="none" w:sz="0" w:space="0" w:color="auto"/>
      </w:divBdr>
    </w:div>
    <w:div w:id="337659325">
      <w:bodyDiv w:val="1"/>
      <w:marLeft w:val="0"/>
      <w:marRight w:val="0"/>
      <w:marTop w:val="0"/>
      <w:marBottom w:val="0"/>
      <w:divBdr>
        <w:top w:val="none" w:sz="0" w:space="0" w:color="auto"/>
        <w:left w:val="none" w:sz="0" w:space="0" w:color="auto"/>
        <w:bottom w:val="none" w:sz="0" w:space="0" w:color="auto"/>
        <w:right w:val="none" w:sz="0" w:space="0" w:color="auto"/>
      </w:divBdr>
    </w:div>
    <w:div w:id="384911636">
      <w:bodyDiv w:val="1"/>
      <w:marLeft w:val="0"/>
      <w:marRight w:val="0"/>
      <w:marTop w:val="0"/>
      <w:marBottom w:val="0"/>
      <w:divBdr>
        <w:top w:val="none" w:sz="0" w:space="0" w:color="auto"/>
        <w:left w:val="none" w:sz="0" w:space="0" w:color="auto"/>
        <w:bottom w:val="none" w:sz="0" w:space="0" w:color="auto"/>
        <w:right w:val="none" w:sz="0" w:space="0" w:color="auto"/>
      </w:divBdr>
    </w:div>
    <w:div w:id="408230082">
      <w:bodyDiv w:val="1"/>
      <w:marLeft w:val="0"/>
      <w:marRight w:val="0"/>
      <w:marTop w:val="0"/>
      <w:marBottom w:val="0"/>
      <w:divBdr>
        <w:top w:val="none" w:sz="0" w:space="0" w:color="auto"/>
        <w:left w:val="none" w:sz="0" w:space="0" w:color="auto"/>
        <w:bottom w:val="none" w:sz="0" w:space="0" w:color="auto"/>
        <w:right w:val="none" w:sz="0" w:space="0" w:color="auto"/>
      </w:divBdr>
    </w:div>
    <w:div w:id="441074756">
      <w:bodyDiv w:val="1"/>
      <w:marLeft w:val="0"/>
      <w:marRight w:val="0"/>
      <w:marTop w:val="0"/>
      <w:marBottom w:val="0"/>
      <w:divBdr>
        <w:top w:val="none" w:sz="0" w:space="0" w:color="auto"/>
        <w:left w:val="none" w:sz="0" w:space="0" w:color="auto"/>
        <w:bottom w:val="none" w:sz="0" w:space="0" w:color="auto"/>
        <w:right w:val="none" w:sz="0" w:space="0" w:color="auto"/>
      </w:divBdr>
    </w:div>
    <w:div w:id="485319634">
      <w:bodyDiv w:val="1"/>
      <w:marLeft w:val="0"/>
      <w:marRight w:val="0"/>
      <w:marTop w:val="0"/>
      <w:marBottom w:val="0"/>
      <w:divBdr>
        <w:top w:val="none" w:sz="0" w:space="0" w:color="auto"/>
        <w:left w:val="none" w:sz="0" w:space="0" w:color="auto"/>
        <w:bottom w:val="none" w:sz="0" w:space="0" w:color="auto"/>
        <w:right w:val="none" w:sz="0" w:space="0" w:color="auto"/>
      </w:divBdr>
    </w:div>
    <w:div w:id="503404183">
      <w:bodyDiv w:val="1"/>
      <w:marLeft w:val="0"/>
      <w:marRight w:val="0"/>
      <w:marTop w:val="0"/>
      <w:marBottom w:val="0"/>
      <w:divBdr>
        <w:top w:val="none" w:sz="0" w:space="0" w:color="auto"/>
        <w:left w:val="none" w:sz="0" w:space="0" w:color="auto"/>
        <w:bottom w:val="none" w:sz="0" w:space="0" w:color="auto"/>
        <w:right w:val="none" w:sz="0" w:space="0" w:color="auto"/>
      </w:divBdr>
    </w:div>
    <w:div w:id="504442103">
      <w:bodyDiv w:val="1"/>
      <w:marLeft w:val="0"/>
      <w:marRight w:val="0"/>
      <w:marTop w:val="0"/>
      <w:marBottom w:val="0"/>
      <w:divBdr>
        <w:top w:val="none" w:sz="0" w:space="0" w:color="auto"/>
        <w:left w:val="none" w:sz="0" w:space="0" w:color="auto"/>
        <w:bottom w:val="none" w:sz="0" w:space="0" w:color="auto"/>
        <w:right w:val="none" w:sz="0" w:space="0" w:color="auto"/>
      </w:divBdr>
    </w:div>
    <w:div w:id="644547167">
      <w:bodyDiv w:val="1"/>
      <w:marLeft w:val="0"/>
      <w:marRight w:val="0"/>
      <w:marTop w:val="0"/>
      <w:marBottom w:val="0"/>
      <w:divBdr>
        <w:top w:val="none" w:sz="0" w:space="0" w:color="auto"/>
        <w:left w:val="none" w:sz="0" w:space="0" w:color="auto"/>
        <w:bottom w:val="none" w:sz="0" w:space="0" w:color="auto"/>
        <w:right w:val="none" w:sz="0" w:space="0" w:color="auto"/>
      </w:divBdr>
    </w:div>
    <w:div w:id="676807247">
      <w:bodyDiv w:val="1"/>
      <w:marLeft w:val="0"/>
      <w:marRight w:val="0"/>
      <w:marTop w:val="0"/>
      <w:marBottom w:val="0"/>
      <w:divBdr>
        <w:top w:val="none" w:sz="0" w:space="0" w:color="auto"/>
        <w:left w:val="none" w:sz="0" w:space="0" w:color="auto"/>
        <w:bottom w:val="none" w:sz="0" w:space="0" w:color="auto"/>
        <w:right w:val="none" w:sz="0" w:space="0" w:color="auto"/>
      </w:divBdr>
    </w:div>
    <w:div w:id="790393344">
      <w:bodyDiv w:val="1"/>
      <w:marLeft w:val="0"/>
      <w:marRight w:val="0"/>
      <w:marTop w:val="0"/>
      <w:marBottom w:val="0"/>
      <w:divBdr>
        <w:top w:val="none" w:sz="0" w:space="0" w:color="auto"/>
        <w:left w:val="none" w:sz="0" w:space="0" w:color="auto"/>
        <w:bottom w:val="none" w:sz="0" w:space="0" w:color="auto"/>
        <w:right w:val="none" w:sz="0" w:space="0" w:color="auto"/>
      </w:divBdr>
    </w:div>
    <w:div w:id="797340511">
      <w:bodyDiv w:val="1"/>
      <w:marLeft w:val="0"/>
      <w:marRight w:val="0"/>
      <w:marTop w:val="0"/>
      <w:marBottom w:val="0"/>
      <w:divBdr>
        <w:top w:val="none" w:sz="0" w:space="0" w:color="auto"/>
        <w:left w:val="none" w:sz="0" w:space="0" w:color="auto"/>
        <w:bottom w:val="none" w:sz="0" w:space="0" w:color="auto"/>
        <w:right w:val="none" w:sz="0" w:space="0" w:color="auto"/>
      </w:divBdr>
    </w:div>
    <w:div w:id="805510009">
      <w:bodyDiv w:val="1"/>
      <w:marLeft w:val="0"/>
      <w:marRight w:val="0"/>
      <w:marTop w:val="0"/>
      <w:marBottom w:val="0"/>
      <w:divBdr>
        <w:top w:val="none" w:sz="0" w:space="0" w:color="auto"/>
        <w:left w:val="none" w:sz="0" w:space="0" w:color="auto"/>
        <w:bottom w:val="none" w:sz="0" w:space="0" w:color="auto"/>
        <w:right w:val="none" w:sz="0" w:space="0" w:color="auto"/>
      </w:divBdr>
    </w:div>
    <w:div w:id="805854946">
      <w:bodyDiv w:val="1"/>
      <w:marLeft w:val="0"/>
      <w:marRight w:val="0"/>
      <w:marTop w:val="0"/>
      <w:marBottom w:val="0"/>
      <w:divBdr>
        <w:top w:val="none" w:sz="0" w:space="0" w:color="auto"/>
        <w:left w:val="none" w:sz="0" w:space="0" w:color="auto"/>
        <w:bottom w:val="none" w:sz="0" w:space="0" w:color="auto"/>
        <w:right w:val="none" w:sz="0" w:space="0" w:color="auto"/>
      </w:divBdr>
    </w:div>
    <w:div w:id="839857925">
      <w:bodyDiv w:val="1"/>
      <w:marLeft w:val="0"/>
      <w:marRight w:val="0"/>
      <w:marTop w:val="0"/>
      <w:marBottom w:val="0"/>
      <w:divBdr>
        <w:top w:val="none" w:sz="0" w:space="0" w:color="auto"/>
        <w:left w:val="none" w:sz="0" w:space="0" w:color="auto"/>
        <w:bottom w:val="none" w:sz="0" w:space="0" w:color="auto"/>
        <w:right w:val="none" w:sz="0" w:space="0" w:color="auto"/>
      </w:divBdr>
    </w:div>
    <w:div w:id="850990495">
      <w:bodyDiv w:val="1"/>
      <w:marLeft w:val="0"/>
      <w:marRight w:val="0"/>
      <w:marTop w:val="0"/>
      <w:marBottom w:val="0"/>
      <w:divBdr>
        <w:top w:val="none" w:sz="0" w:space="0" w:color="auto"/>
        <w:left w:val="none" w:sz="0" w:space="0" w:color="auto"/>
        <w:bottom w:val="none" w:sz="0" w:space="0" w:color="auto"/>
        <w:right w:val="none" w:sz="0" w:space="0" w:color="auto"/>
      </w:divBdr>
    </w:div>
    <w:div w:id="887448988">
      <w:bodyDiv w:val="1"/>
      <w:marLeft w:val="0"/>
      <w:marRight w:val="0"/>
      <w:marTop w:val="0"/>
      <w:marBottom w:val="0"/>
      <w:divBdr>
        <w:top w:val="none" w:sz="0" w:space="0" w:color="auto"/>
        <w:left w:val="none" w:sz="0" w:space="0" w:color="auto"/>
        <w:bottom w:val="none" w:sz="0" w:space="0" w:color="auto"/>
        <w:right w:val="none" w:sz="0" w:space="0" w:color="auto"/>
      </w:divBdr>
    </w:div>
    <w:div w:id="923759803">
      <w:bodyDiv w:val="1"/>
      <w:marLeft w:val="0"/>
      <w:marRight w:val="0"/>
      <w:marTop w:val="0"/>
      <w:marBottom w:val="0"/>
      <w:divBdr>
        <w:top w:val="none" w:sz="0" w:space="0" w:color="auto"/>
        <w:left w:val="none" w:sz="0" w:space="0" w:color="auto"/>
        <w:bottom w:val="none" w:sz="0" w:space="0" w:color="auto"/>
        <w:right w:val="none" w:sz="0" w:space="0" w:color="auto"/>
      </w:divBdr>
    </w:div>
    <w:div w:id="946041797">
      <w:bodyDiv w:val="1"/>
      <w:marLeft w:val="0"/>
      <w:marRight w:val="0"/>
      <w:marTop w:val="0"/>
      <w:marBottom w:val="0"/>
      <w:divBdr>
        <w:top w:val="none" w:sz="0" w:space="0" w:color="auto"/>
        <w:left w:val="none" w:sz="0" w:space="0" w:color="auto"/>
        <w:bottom w:val="none" w:sz="0" w:space="0" w:color="auto"/>
        <w:right w:val="none" w:sz="0" w:space="0" w:color="auto"/>
      </w:divBdr>
    </w:div>
    <w:div w:id="957443499">
      <w:bodyDiv w:val="1"/>
      <w:marLeft w:val="0"/>
      <w:marRight w:val="0"/>
      <w:marTop w:val="0"/>
      <w:marBottom w:val="0"/>
      <w:divBdr>
        <w:top w:val="none" w:sz="0" w:space="0" w:color="auto"/>
        <w:left w:val="none" w:sz="0" w:space="0" w:color="auto"/>
        <w:bottom w:val="none" w:sz="0" w:space="0" w:color="auto"/>
        <w:right w:val="none" w:sz="0" w:space="0" w:color="auto"/>
      </w:divBdr>
    </w:div>
    <w:div w:id="1021006540">
      <w:bodyDiv w:val="1"/>
      <w:marLeft w:val="0"/>
      <w:marRight w:val="0"/>
      <w:marTop w:val="0"/>
      <w:marBottom w:val="0"/>
      <w:divBdr>
        <w:top w:val="none" w:sz="0" w:space="0" w:color="auto"/>
        <w:left w:val="none" w:sz="0" w:space="0" w:color="auto"/>
        <w:bottom w:val="none" w:sz="0" w:space="0" w:color="auto"/>
        <w:right w:val="none" w:sz="0" w:space="0" w:color="auto"/>
      </w:divBdr>
    </w:div>
    <w:div w:id="1122385577">
      <w:bodyDiv w:val="1"/>
      <w:marLeft w:val="0"/>
      <w:marRight w:val="0"/>
      <w:marTop w:val="0"/>
      <w:marBottom w:val="0"/>
      <w:divBdr>
        <w:top w:val="none" w:sz="0" w:space="0" w:color="auto"/>
        <w:left w:val="none" w:sz="0" w:space="0" w:color="auto"/>
        <w:bottom w:val="none" w:sz="0" w:space="0" w:color="auto"/>
        <w:right w:val="none" w:sz="0" w:space="0" w:color="auto"/>
      </w:divBdr>
    </w:div>
    <w:div w:id="1124621523">
      <w:bodyDiv w:val="1"/>
      <w:marLeft w:val="0"/>
      <w:marRight w:val="0"/>
      <w:marTop w:val="0"/>
      <w:marBottom w:val="0"/>
      <w:divBdr>
        <w:top w:val="none" w:sz="0" w:space="0" w:color="auto"/>
        <w:left w:val="none" w:sz="0" w:space="0" w:color="auto"/>
        <w:bottom w:val="none" w:sz="0" w:space="0" w:color="auto"/>
        <w:right w:val="none" w:sz="0" w:space="0" w:color="auto"/>
      </w:divBdr>
    </w:div>
    <w:div w:id="1208250940">
      <w:bodyDiv w:val="1"/>
      <w:marLeft w:val="0"/>
      <w:marRight w:val="0"/>
      <w:marTop w:val="0"/>
      <w:marBottom w:val="0"/>
      <w:divBdr>
        <w:top w:val="none" w:sz="0" w:space="0" w:color="auto"/>
        <w:left w:val="none" w:sz="0" w:space="0" w:color="auto"/>
        <w:bottom w:val="none" w:sz="0" w:space="0" w:color="auto"/>
        <w:right w:val="none" w:sz="0" w:space="0" w:color="auto"/>
      </w:divBdr>
    </w:div>
    <w:div w:id="1216818214">
      <w:bodyDiv w:val="1"/>
      <w:marLeft w:val="0"/>
      <w:marRight w:val="0"/>
      <w:marTop w:val="0"/>
      <w:marBottom w:val="0"/>
      <w:divBdr>
        <w:top w:val="none" w:sz="0" w:space="0" w:color="auto"/>
        <w:left w:val="none" w:sz="0" w:space="0" w:color="auto"/>
        <w:bottom w:val="none" w:sz="0" w:space="0" w:color="auto"/>
        <w:right w:val="none" w:sz="0" w:space="0" w:color="auto"/>
      </w:divBdr>
    </w:div>
    <w:div w:id="1314409723">
      <w:bodyDiv w:val="1"/>
      <w:marLeft w:val="0"/>
      <w:marRight w:val="0"/>
      <w:marTop w:val="0"/>
      <w:marBottom w:val="0"/>
      <w:divBdr>
        <w:top w:val="none" w:sz="0" w:space="0" w:color="auto"/>
        <w:left w:val="none" w:sz="0" w:space="0" w:color="auto"/>
        <w:bottom w:val="none" w:sz="0" w:space="0" w:color="auto"/>
        <w:right w:val="none" w:sz="0" w:space="0" w:color="auto"/>
      </w:divBdr>
    </w:div>
    <w:div w:id="1343165281">
      <w:bodyDiv w:val="1"/>
      <w:marLeft w:val="0"/>
      <w:marRight w:val="0"/>
      <w:marTop w:val="0"/>
      <w:marBottom w:val="0"/>
      <w:divBdr>
        <w:top w:val="none" w:sz="0" w:space="0" w:color="auto"/>
        <w:left w:val="none" w:sz="0" w:space="0" w:color="auto"/>
        <w:bottom w:val="none" w:sz="0" w:space="0" w:color="auto"/>
        <w:right w:val="none" w:sz="0" w:space="0" w:color="auto"/>
      </w:divBdr>
    </w:div>
    <w:div w:id="1413118086">
      <w:bodyDiv w:val="1"/>
      <w:marLeft w:val="0"/>
      <w:marRight w:val="0"/>
      <w:marTop w:val="0"/>
      <w:marBottom w:val="0"/>
      <w:divBdr>
        <w:top w:val="none" w:sz="0" w:space="0" w:color="auto"/>
        <w:left w:val="none" w:sz="0" w:space="0" w:color="auto"/>
        <w:bottom w:val="none" w:sz="0" w:space="0" w:color="auto"/>
        <w:right w:val="none" w:sz="0" w:space="0" w:color="auto"/>
      </w:divBdr>
    </w:div>
    <w:div w:id="1453212621">
      <w:bodyDiv w:val="1"/>
      <w:marLeft w:val="0"/>
      <w:marRight w:val="0"/>
      <w:marTop w:val="0"/>
      <w:marBottom w:val="0"/>
      <w:divBdr>
        <w:top w:val="none" w:sz="0" w:space="0" w:color="auto"/>
        <w:left w:val="none" w:sz="0" w:space="0" w:color="auto"/>
        <w:bottom w:val="none" w:sz="0" w:space="0" w:color="auto"/>
        <w:right w:val="none" w:sz="0" w:space="0" w:color="auto"/>
      </w:divBdr>
    </w:div>
    <w:div w:id="1524854240">
      <w:bodyDiv w:val="1"/>
      <w:marLeft w:val="0"/>
      <w:marRight w:val="0"/>
      <w:marTop w:val="0"/>
      <w:marBottom w:val="0"/>
      <w:divBdr>
        <w:top w:val="none" w:sz="0" w:space="0" w:color="auto"/>
        <w:left w:val="none" w:sz="0" w:space="0" w:color="auto"/>
        <w:bottom w:val="none" w:sz="0" w:space="0" w:color="auto"/>
        <w:right w:val="none" w:sz="0" w:space="0" w:color="auto"/>
      </w:divBdr>
    </w:div>
    <w:div w:id="1583248279">
      <w:bodyDiv w:val="1"/>
      <w:marLeft w:val="0"/>
      <w:marRight w:val="0"/>
      <w:marTop w:val="0"/>
      <w:marBottom w:val="0"/>
      <w:divBdr>
        <w:top w:val="none" w:sz="0" w:space="0" w:color="auto"/>
        <w:left w:val="none" w:sz="0" w:space="0" w:color="auto"/>
        <w:bottom w:val="none" w:sz="0" w:space="0" w:color="auto"/>
        <w:right w:val="none" w:sz="0" w:space="0" w:color="auto"/>
      </w:divBdr>
    </w:div>
    <w:div w:id="1602495525">
      <w:bodyDiv w:val="1"/>
      <w:marLeft w:val="0"/>
      <w:marRight w:val="0"/>
      <w:marTop w:val="0"/>
      <w:marBottom w:val="0"/>
      <w:divBdr>
        <w:top w:val="none" w:sz="0" w:space="0" w:color="auto"/>
        <w:left w:val="none" w:sz="0" w:space="0" w:color="auto"/>
        <w:bottom w:val="none" w:sz="0" w:space="0" w:color="auto"/>
        <w:right w:val="none" w:sz="0" w:space="0" w:color="auto"/>
      </w:divBdr>
    </w:div>
    <w:div w:id="1614896482">
      <w:bodyDiv w:val="1"/>
      <w:marLeft w:val="0"/>
      <w:marRight w:val="0"/>
      <w:marTop w:val="0"/>
      <w:marBottom w:val="0"/>
      <w:divBdr>
        <w:top w:val="none" w:sz="0" w:space="0" w:color="auto"/>
        <w:left w:val="none" w:sz="0" w:space="0" w:color="auto"/>
        <w:bottom w:val="none" w:sz="0" w:space="0" w:color="auto"/>
        <w:right w:val="none" w:sz="0" w:space="0" w:color="auto"/>
      </w:divBdr>
    </w:div>
    <w:div w:id="1729185130">
      <w:bodyDiv w:val="1"/>
      <w:marLeft w:val="0"/>
      <w:marRight w:val="0"/>
      <w:marTop w:val="0"/>
      <w:marBottom w:val="0"/>
      <w:divBdr>
        <w:top w:val="none" w:sz="0" w:space="0" w:color="auto"/>
        <w:left w:val="none" w:sz="0" w:space="0" w:color="auto"/>
        <w:bottom w:val="none" w:sz="0" w:space="0" w:color="auto"/>
        <w:right w:val="none" w:sz="0" w:space="0" w:color="auto"/>
      </w:divBdr>
    </w:div>
    <w:div w:id="1746104903">
      <w:bodyDiv w:val="1"/>
      <w:marLeft w:val="0"/>
      <w:marRight w:val="0"/>
      <w:marTop w:val="0"/>
      <w:marBottom w:val="0"/>
      <w:divBdr>
        <w:top w:val="none" w:sz="0" w:space="0" w:color="auto"/>
        <w:left w:val="none" w:sz="0" w:space="0" w:color="auto"/>
        <w:bottom w:val="none" w:sz="0" w:space="0" w:color="auto"/>
        <w:right w:val="none" w:sz="0" w:space="0" w:color="auto"/>
      </w:divBdr>
    </w:div>
    <w:div w:id="1770277250">
      <w:bodyDiv w:val="1"/>
      <w:marLeft w:val="0"/>
      <w:marRight w:val="0"/>
      <w:marTop w:val="0"/>
      <w:marBottom w:val="0"/>
      <w:divBdr>
        <w:top w:val="none" w:sz="0" w:space="0" w:color="auto"/>
        <w:left w:val="none" w:sz="0" w:space="0" w:color="auto"/>
        <w:bottom w:val="none" w:sz="0" w:space="0" w:color="auto"/>
        <w:right w:val="none" w:sz="0" w:space="0" w:color="auto"/>
      </w:divBdr>
    </w:div>
    <w:div w:id="21326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23&amp;dst=102859&amp;field=134&amp;date=02.04.2024" TargetMode="External"/><Relationship Id="rId13" Type="http://schemas.openxmlformats.org/officeDocument/2006/relationships/hyperlink" Target="https://login.consultant.ru/link/?req=doc&amp;base=LAW&amp;n=121087&amp;dst=100142&amp;field=134&amp;date=16.12.2023" TargetMode="External"/><Relationship Id="rId18" Type="http://schemas.openxmlformats.org/officeDocument/2006/relationships/hyperlink" Target="https://login.consultant.ru/link/?req=doc&amp;base=RLAW417&amp;n=110034&amp;dst=100377&amp;field=134&amp;date=17.06.202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61085&amp;dst=3722&amp;field=134&amp;date=15.12.2023" TargetMode="External"/><Relationship Id="rId7" Type="http://schemas.openxmlformats.org/officeDocument/2006/relationships/endnotes" Target="endnotes.xml"/><Relationship Id="rId12" Type="http://schemas.openxmlformats.org/officeDocument/2006/relationships/hyperlink" Target="https://login.consultant.ru/link/?req=doc&amp;base=LAW&amp;n=420230&amp;dst=100010&amp;field=134&amp;date=16.12.2023" TargetMode="External"/><Relationship Id="rId17" Type="http://schemas.openxmlformats.org/officeDocument/2006/relationships/hyperlink" Target="https://login.consultant.ru/link/?req=doc&amp;base=LAW&amp;n=461102&amp;date=06.06.2024"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1102&amp;dst=3552&amp;field=134&amp;date=06.06.2024" TargetMode="External"/><Relationship Id="rId20" Type="http://schemas.openxmlformats.org/officeDocument/2006/relationships/hyperlink" Target="https://login.consultant.ru/link/?req=doc&amp;base=LAW&amp;n=461085&amp;dst=3704&amp;field=134&amp;date=15.12.2023"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5136&amp;dst=100009&amp;field=134&amp;date=06.06.2024" TargetMode="External"/><Relationship Id="rId24" Type="http://schemas.openxmlformats.org/officeDocument/2006/relationships/hyperlink" Target="https://login.consultant.ru/link/?req=doc&amp;base=LAW&amp;n=463136&amp;dst=100186&amp;field=134&amp;date=19.12.20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1102&amp;date=06.06.2024" TargetMode="External"/><Relationship Id="rId23" Type="http://schemas.openxmlformats.org/officeDocument/2006/relationships/hyperlink" Target="https://login.consultant.ru/link/?req=doc&amp;base=LAW&amp;n=454253&amp;dst=3722&amp;field=134&amp;date=13.10.2023" TargetMode="External"/><Relationship Id="rId28" Type="http://schemas.openxmlformats.org/officeDocument/2006/relationships/header" Target="header4.xml"/><Relationship Id="rId10" Type="http://schemas.openxmlformats.org/officeDocument/2006/relationships/hyperlink" Target="https://login.consultant.ru/link/?req=doc&amp;base=LAW&amp;n=455136&amp;dst=100009&amp;field=134&amp;date=06.06.2024" TargetMode="External"/><Relationship Id="rId19" Type="http://schemas.openxmlformats.org/officeDocument/2006/relationships/hyperlink" Target="https://login.consultant.ru/link/?req=doc&amp;base=RLAW417&amp;n=110034&amp;dst=100596&amp;field=134&amp;date=17.06.2023"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login.consultant.ru/link/?req=doc&amp;base=LAW&amp;n=466123&amp;dst=103021&amp;field=134&amp;date=02.04.2024" TargetMode="External"/><Relationship Id="rId14" Type="http://schemas.openxmlformats.org/officeDocument/2006/relationships/hyperlink" Target="https://login.consultant.ru/link/?req=doc&amp;base=LAW&amp;n=452913&amp;date=16.12.2023" TargetMode="External"/><Relationship Id="rId22" Type="http://schemas.openxmlformats.org/officeDocument/2006/relationships/hyperlink" Target="https://login.consultant.ru/link/?req=doc&amp;base=LAW&amp;n=454253&amp;dst=3704&amp;field=134&amp;date=13.10.2023" TargetMode="External"/><Relationship Id="rId27" Type="http://schemas.openxmlformats.org/officeDocument/2006/relationships/header" Target="header3.xm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3FCD-A22C-4935-8DF5-09095BA6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10105</Words>
  <Characters>57605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dc:creator>
  <cp:lastModifiedBy>Павлова</cp:lastModifiedBy>
  <cp:revision>2</cp:revision>
  <cp:lastPrinted>2024-06-10T09:46:00Z</cp:lastPrinted>
  <dcterms:created xsi:type="dcterms:W3CDTF">2024-06-14T12:22:00Z</dcterms:created>
  <dcterms:modified xsi:type="dcterms:W3CDTF">2024-06-14T12:22:00Z</dcterms:modified>
</cp:coreProperties>
</file>