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4BC7" w14:textId="77777777" w:rsidR="00C50A97" w:rsidRPr="00776520" w:rsidRDefault="00C50A97" w:rsidP="00C50A97">
      <w:pPr>
        <w:autoSpaceDN w:val="0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776520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14:paraId="1D65C931" w14:textId="77777777" w:rsidR="00C50A97" w:rsidRPr="00776520" w:rsidRDefault="00C50A97" w:rsidP="00C50A97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4E4239B" w14:textId="77777777" w:rsidR="00C50A97" w:rsidRPr="00776520" w:rsidRDefault="00C50A97" w:rsidP="00C50A97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spacing w:val="6"/>
          <w:sz w:val="34"/>
          <w:szCs w:val="34"/>
        </w:rPr>
      </w:pPr>
      <w:r w:rsidRPr="00776520">
        <w:rPr>
          <w:rFonts w:ascii="Times New Roman" w:eastAsia="Calibri" w:hAnsi="Times New Roman" w:cs="Times New Roman"/>
          <w:b/>
          <w:bCs/>
          <w:spacing w:val="6"/>
          <w:sz w:val="34"/>
          <w:szCs w:val="34"/>
        </w:rPr>
        <w:t xml:space="preserve">ПРАВИТЕЛЬСТВО </w:t>
      </w:r>
      <w:r w:rsidRPr="00776520">
        <w:rPr>
          <w:rFonts w:ascii="Times New Roman" w:eastAsia="Calibri" w:hAnsi="Times New Roman" w:cs="Times New Roman"/>
          <w:b/>
          <w:spacing w:val="6"/>
          <w:sz w:val="34"/>
          <w:szCs w:val="34"/>
        </w:rPr>
        <w:t>КУРСКОЙ ОБЛАСТИ</w:t>
      </w:r>
    </w:p>
    <w:p w14:paraId="1F36E41A" w14:textId="77777777" w:rsidR="00C50A97" w:rsidRPr="00776520" w:rsidRDefault="00C50A97" w:rsidP="00C50A97">
      <w:pPr>
        <w:widowControl w:val="0"/>
        <w:jc w:val="center"/>
        <w:rPr>
          <w:rFonts w:ascii="Times New Roman" w:eastAsia="Calibri" w:hAnsi="Times New Roman" w:cs="Times New Roman"/>
          <w:b/>
          <w:bCs/>
          <w:spacing w:val="80"/>
          <w:lang w:eastAsia="ru-RU" w:bidi="ru-RU"/>
        </w:rPr>
      </w:pPr>
    </w:p>
    <w:p w14:paraId="17D9776A" w14:textId="77777777" w:rsidR="00C50A97" w:rsidRPr="00776520" w:rsidRDefault="00C50A97" w:rsidP="00C50A97">
      <w:pPr>
        <w:widowControl w:val="0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776520">
        <w:rPr>
          <w:rFonts w:ascii="Times New Roman" w:eastAsia="Calibri" w:hAnsi="Times New Roman" w:cs="Times New Roman"/>
          <w:bCs/>
          <w:spacing w:val="40"/>
          <w:sz w:val="30"/>
          <w:szCs w:val="30"/>
          <w:lang w:eastAsia="ru-RU" w:bidi="ru-RU"/>
        </w:rPr>
        <w:t>ПОСТАНОВЛЕНИЕ</w:t>
      </w:r>
    </w:p>
    <w:p w14:paraId="0CC6D94E" w14:textId="77777777" w:rsidR="00C50A97" w:rsidRPr="00776520" w:rsidRDefault="00C50A97" w:rsidP="00C50A97">
      <w:pPr>
        <w:autoSpaceDN w:val="0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14:paraId="438B36DD" w14:textId="77777777" w:rsidR="00C50A97" w:rsidRPr="00776520" w:rsidRDefault="00C50A97" w:rsidP="00C50A97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52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</w:t>
      </w:r>
      <w:proofErr w:type="gramStart"/>
      <w:r w:rsidRPr="00776520">
        <w:rPr>
          <w:rFonts w:ascii="Times New Roman" w:eastAsia="Times New Roman" w:hAnsi="Times New Roman" w:cs="Times New Roman"/>
          <w:sz w:val="26"/>
          <w:szCs w:val="26"/>
          <w:lang w:eastAsia="ru-RU"/>
        </w:rPr>
        <w:t>_  №</w:t>
      </w:r>
      <w:proofErr w:type="gramEnd"/>
      <w:r w:rsidRPr="00776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</w:t>
      </w:r>
    </w:p>
    <w:p w14:paraId="4EC49899" w14:textId="77777777" w:rsidR="00C50A97" w:rsidRPr="00776520" w:rsidRDefault="00C50A97" w:rsidP="00C50A97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1EF707" w14:textId="77777777" w:rsidR="00C50A97" w:rsidRPr="00776520" w:rsidRDefault="00C50A97" w:rsidP="00C50A97">
      <w:pPr>
        <w:jc w:val="center"/>
        <w:rPr>
          <w:rFonts w:ascii="Times New Roman" w:eastAsia="Times New Roman" w:hAnsi="Times New Roman" w:cs="Courier New"/>
          <w:sz w:val="26"/>
          <w:szCs w:val="26"/>
          <w:lang w:eastAsia="zh-CN"/>
        </w:rPr>
      </w:pPr>
      <w:r w:rsidRPr="0077652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Курск</w:t>
      </w:r>
    </w:p>
    <w:p w14:paraId="29F7B264" w14:textId="77777777" w:rsidR="00C50A97" w:rsidRPr="00776520" w:rsidRDefault="00C50A97" w:rsidP="00C50A9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380EB" w14:textId="77777777" w:rsidR="00C50A97" w:rsidRPr="00776520" w:rsidRDefault="00C50A97" w:rsidP="00C50A9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B0065" w14:textId="195C32B6" w:rsidR="00C50A97" w:rsidRPr="005F53AF" w:rsidRDefault="00C50A97" w:rsidP="006B1A32">
      <w:pPr>
        <w:autoSpaceDE w:val="0"/>
        <w:autoSpaceDN w:val="0"/>
        <w:adjustRightInd w:val="0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3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постановление </w:t>
      </w:r>
      <w:r w:rsidR="005F53AF" w:rsidRPr="005F53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  <w:r w:rsidRPr="005F53AF">
        <w:rPr>
          <w:rFonts w:ascii="Times New Roman" w:hAnsi="Times New Roman" w:cs="Times New Roman"/>
          <w:b/>
          <w:sz w:val="26"/>
          <w:szCs w:val="26"/>
        </w:rPr>
        <w:t xml:space="preserve">Курской области от </w:t>
      </w:r>
      <w:r w:rsidR="005F53AF" w:rsidRPr="005F53AF">
        <w:rPr>
          <w:rFonts w:ascii="Times New Roman" w:hAnsi="Times New Roman" w:cs="Times New Roman"/>
          <w:b/>
          <w:sz w:val="26"/>
          <w:szCs w:val="26"/>
        </w:rPr>
        <w:t xml:space="preserve">22.07.2011 № 324-па </w:t>
      </w:r>
      <w:r w:rsidRPr="005F53AF">
        <w:rPr>
          <w:rFonts w:ascii="Times New Roman" w:hAnsi="Times New Roman" w:cs="Times New Roman"/>
          <w:b/>
          <w:sz w:val="26"/>
          <w:szCs w:val="26"/>
        </w:rPr>
        <w:t>«Об утверждении П</w:t>
      </w:r>
      <w:r w:rsidR="005F53AF" w:rsidRPr="005F53AF">
        <w:rPr>
          <w:rFonts w:ascii="Times New Roman" w:hAnsi="Times New Roman" w:cs="Times New Roman"/>
          <w:b/>
          <w:sz w:val="26"/>
          <w:szCs w:val="26"/>
        </w:rPr>
        <w:t xml:space="preserve">орядка </w:t>
      </w:r>
      <w:r w:rsidRPr="005F53AF">
        <w:rPr>
          <w:rFonts w:ascii="Times New Roman" w:hAnsi="Times New Roman" w:cs="Times New Roman"/>
          <w:b/>
          <w:sz w:val="26"/>
          <w:szCs w:val="26"/>
        </w:rPr>
        <w:t>предоставления</w:t>
      </w:r>
      <w:r w:rsidR="005F53AF" w:rsidRPr="005F53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53AF" w:rsidRPr="005F53AF">
        <w:rPr>
          <w:rFonts w:ascii="Times New Roman" w:hAnsi="Times New Roman" w:cs="Times New Roman"/>
          <w:b/>
          <w:bCs/>
          <w:sz w:val="26"/>
          <w:szCs w:val="26"/>
        </w:rPr>
        <w:t>субсидий из областного бюджета инвесторам на возмещение части затрат на уплату процентов по кредитам, привлекаемым в кредитных организациях на реализацию инвестиционных проектов, инвесторам-лизингополучателям на возмещение части затрат на уплату процентов по кредитам, привлекаемым на уплату лизинговых платежей, или на возмещение лизингополучателю части затрат на уплату лизинговых платежей</w:t>
      </w:r>
      <w:r w:rsidRPr="005F53AF">
        <w:rPr>
          <w:rFonts w:ascii="Times New Roman" w:hAnsi="Times New Roman" w:cs="Times New Roman"/>
          <w:b/>
          <w:sz w:val="26"/>
          <w:szCs w:val="26"/>
        </w:rPr>
        <w:t>»</w:t>
      </w:r>
    </w:p>
    <w:p w14:paraId="2689108B" w14:textId="3B0AFB2F" w:rsidR="00C50A97" w:rsidRPr="005F53AF" w:rsidRDefault="00C50A97" w:rsidP="00C50A97">
      <w:pPr>
        <w:autoSpaceDE w:val="0"/>
        <w:autoSpaceDN w:val="0"/>
        <w:adjustRightInd w:val="0"/>
        <w:ind w:firstLine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9F47E4" w14:textId="3A482533" w:rsidR="00C50A97" w:rsidRPr="005F53AF" w:rsidRDefault="00C50A97" w:rsidP="00C50A9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 изменение постановления 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Курской  области                      от 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22.07.2011 № 324-па 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орядка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53AF" w:rsidRPr="005F53AF">
        <w:rPr>
          <w:rFonts w:ascii="Times New Roman" w:hAnsi="Times New Roman" w:cs="Times New Roman"/>
          <w:sz w:val="26"/>
          <w:szCs w:val="26"/>
        </w:rPr>
        <w:t>субсидий из областного бюджета инвесторам на возмещение части затрат на уплату процентов по кредитам, привлекаемым в кредитных организациях на реализацию инвестиционных проектов, инвесторам-лизингополучателям на возмещение части затрат на уплату процентов по кредитам, привлекаемым на уплату лизинговых платежей, или на возмещение лизингополучателю части затрат на уплату лизинговых платежей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Правительство Курской области ПОСТАНОВЛЯЕТ:</w:t>
      </w:r>
    </w:p>
    <w:p w14:paraId="4F95E3AC" w14:textId="0ABFF145" w:rsidR="00C50A97" w:rsidRPr="005F53AF" w:rsidRDefault="00C50A97" w:rsidP="00C50A9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прилагаемые изменения, которые вносятся в постановление 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 от 2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="00DB07D6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Порядка предоставления </w:t>
      </w:r>
      <w:r w:rsidR="005F53AF" w:rsidRPr="005F53AF">
        <w:rPr>
          <w:rFonts w:ascii="Times New Roman" w:hAnsi="Times New Roman" w:cs="Times New Roman"/>
          <w:sz w:val="26"/>
          <w:szCs w:val="26"/>
        </w:rPr>
        <w:t>субсидий из областного бюджета инвесторам на возмещение части затрат на уплату процентов по кредитам, привлекаемым в кредитных организациях на реализацию инвестиционных проектов, инвесторам-лизингополучателям на возмещение части затрат на уплату процентов по кредитам, привлекаемым на уплату лизинговых платежей, или на возмещение лизингополучателю части затрат на уплату лизинговых платежей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B07D6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B07D6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DB07D6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 от</w:t>
      </w:r>
      <w:r w:rsidR="005F53AF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31.12.2013 № 1058-па, от 17.12.2015 № 901-па, от 29.08.2016 № 634-па, от 29.05.2017 №429-па, от 01.04.2019 № 260-па, от 29.07.2021 №789-па, от 15.12.2022 № 1475-па</w:t>
      </w:r>
      <w:r w:rsidR="00DB07D6"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F53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CB49F2" w14:textId="77777777" w:rsidR="00C50A97" w:rsidRPr="005F53AF" w:rsidRDefault="00C50A97" w:rsidP="00C50A9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E08815" w14:textId="77777777" w:rsidR="00C50A97" w:rsidRPr="005F53AF" w:rsidRDefault="00C50A97" w:rsidP="00C50A9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145D4" w14:textId="77777777" w:rsidR="00C50A97" w:rsidRPr="005F53AF" w:rsidRDefault="00C50A97" w:rsidP="00C50A9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1473B" w14:textId="77777777" w:rsidR="006B1A32" w:rsidRDefault="006B1A32" w:rsidP="00C50A9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Временно исполняющий обязанности</w:t>
      </w:r>
    </w:p>
    <w:p w14:paraId="23709256" w14:textId="55332FBE" w:rsidR="00C50A97" w:rsidRPr="005F53AF" w:rsidRDefault="00DB07D6" w:rsidP="00C50A9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3A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50A97" w:rsidRPr="005F53AF">
        <w:rPr>
          <w:rFonts w:ascii="Times New Roman" w:eastAsia="Times New Roman" w:hAnsi="Times New Roman" w:cs="Times New Roman"/>
          <w:sz w:val="26"/>
          <w:szCs w:val="26"/>
        </w:rPr>
        <w:t>ерв</w:t>
      </w:r>
      <w:r w:rsidR="006B1A32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C50A97" w:rsidRPr="005F53AF">
        <w:rPr>
          <w:rFonts w:ascii="Times New Roman" w:eastAsia="Times New Roman" w:hAnsi="Times New Roman" w:cs="Times New Roman"/>
          <w:sz w:val="26"/>
          <w:szCs w:val="26"/>
        </w:rPr>
        <w:t xml:space="preserve"> заместител</w:t>
      </w:r>
      <w:r w:rsidR="006B1A3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50A97" w:rsidRPr="005F53AF">
        <w:rPr>
          <w:rFonts w:ascii="Times New Roman" w:eastAsia="Times New Roman" w:hAnsi="Times New Roman" w:cs="Times New Roman"/>
          <w:sz w:val="26"/>
          <w:szCs w:val="26"/>
        </w:rPr>
        <w:t xml:space="preserve"> Губернатора</w:t>
      </w:r>
    </w:p>
    <w:p w14:paraId="30AAA930" w14:textId="5063655F" w:rsidR="00C50A97" w:rsidRPr="005F53AF" w:rsidRDefault="00C50A97" w:rsidP="00C50A9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3AF">
        <w:rPr>
          <w:rFonts w:ascii="Times New Roman" w:eastAsia="Times New Roman" w:hAnsi="Times New Roman" w:cs="Times New Roman"/>
          <w:sz w:val="26"/>
          <w:szCs w:val="26"/>
        </w:rPr>
        <w:t xml:space="preserve">Курской области </w:t>
      </w:r>
      <w:r w:rsidR="00F71CCF" w:rsidRPr="005F53AF">
        <w:rPr>
          <w:rFonts w:ascii="Times New Roman" w:hAnsi="Times New Roman" w:cs="Times New Roman"/>
          <w:bCs/>
          <w:sz w:val="26"/>
          <w:szCs w:val="26"/>
        </w:rPr>
        <w:t>–</w:t>
      </w:r>
      <w:r w:rsidRPr="005F53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E2955E7" w14:textId="5BD51A3B" w:rsidR="00C50A97" w:rsidRPr="005F53AF" w:rsidRDefault="00C50A97" w:rsidP="00C50A9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3AF"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 w:rsidR="006B1A32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5F53AF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</w:t>
      </w:r>
    </w:p>
    <w:p w14:paraId="36CD1F87" w14:textId="1C702941" w:rsidR="009129AB" w:rsidRPr="005F53AF" w:rsidRDefault="00C50A97" w:rsidP="00DB07D6">
      <w:pPr>
        <w:jc w:val="both"/>
        <w:rPr>
          <w:sz w:val="26"/>
          <w:szCs w:val="26"/>
        </w:rPr>
      </w:pPr>
      <w:r w:rsidRPr="005F53AF">
        <w:rPr>
          <w:rFonts w:ascii="Times New Roman" w:eastAsia="Times New Roman" w:hAnsi="Times New Roman" w:cs="Times New Roman"/>
          <w:sz w:val="26"/>
          <w:szCs w:val="26"/>
        </w:rPr>
        <w:t xml:space="preserve">Курской области </w:t>
      </w:r>
      <w:r w:rsidRPr="005F53AF">
        <w:rPr>
          <w:rFonts w:ascii="Times New Roman" w:eastAsia="Times New Roman" w:hAnsi="Times New Roman" w:cs="Times New Roman"/>
          <w:sz w:val="26"/>
          <w:szCs w:val="26"/>
        </w:rPr>
        <w:tab/>
      </w:r>
      <w:r w:rsidRPr="005F53AF">
        <w:rPr>
          <w:rFonts w:ascii="Times New Roman" w:eastAsia="Times New Roman" w:hAnsi="Times New Roman" w:cs="Times New Roman"/>
          <w:sz w:val="26"/>
          <w:szCs w:val="26"/>
        </w:rPr>
        <w:tab/>
      </w:r>
      <w:r w:rsidRPr="005F53AF">
        <w:rPr>
          <w:rFonts w:ascii="Times New Roman" w:eastAsia="Times New Roman" w:hAnsi="Times New Roman" w:cs="Times New Roman"/>
          <w:sz w:val="26"/>
          <w:szCs w:val="26"/>
        </w:rPr>
        <w:tab/>
      </w:r>
      <w:r w:rsidRPr="005F53AF">
        <w:rPr>
          <w:rFonts w:ascii="Times New Roman" w:eastAsia="Times New Roman" w:hAnsi="Times New Roman" w:cs="Times New Roman"/>
          <w:sz w:val="26"/>
          <w:szCs w:val="26"/>
        </w:rPr>
        <w:tab/>
      </w:r>
      <w:r w:rsidRPr="005F53AF">
        <w:rPr>
          <w:rFonts w:ascii="Times New Roman" w:eastAsia="Times New Roman" w:hAnsi="Times New Roman" w:cs="Times New Roman"/>
          <w:sz w:val="26"/>
          <w:szCs w:val="26"/>
        </w:rPr>
        <w:tab/>
      </w:r>
      <w:r w:rsidRPr="005F53AF">
        <w:rPr>
          <w:rFonts w:ascii="Times New Roman" w:eastAsia="Times New Roman" w:hAnsi="Times New Roman" w:cs="Times New Roman"/>
          <w:sz w:val="26"/>
          <w:szCs w:val="26"/>
        </w:rPr>
        <w:tab/>
      </w:r>
      <w:r w:rsidRPr="005F53AF">
        <w:rPr>
          <w:rFonts w:ascii="Times New Roman" w:eastAsia="Times New Roman" w:hAnsi="Times New Roman" w:cs="Times New Roman"/>
          <w:sz w:val="26"/>
          <w:szCs w:val="26"/>
        </w:rPr>
        <w:tab/>
      </w:r>
      <w:r w:rsidR="00776520" w:rsidRPr="005F53A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FE334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76520" w:rsidRPr="005F53AF">
        <w:rPr>
          <w:rFonts w:ascii="Times New Roman" w:eastAsia="Times New Roman" w:hAnsi="Times New Roman" w:cs="Times New Roman"/>
          <w:sz w:val="26"/>
          <w:szCs w:val="26"/>
        </w:rPr>
        <w:t xml:space="preserve">   А.</w:t>
      </w:r>
      <w:r w:rsidR="00FE334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776520" w:rsidRPr="005F53A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E334F">
        <w:rPr>
          <w:rFonts w:ascii="Times New Roman" w:eastAsia="Times New Roman" w:hAnsi="Times New Roman" w:cs="Times New Roman"/>
          <w:sz w:val="26"/>
          <w:szCs w:val="26"/>
        </w:rPr>
        <w:t>Чепик</w:t>
      </w:r>
    </w:p>
    <w:sectPr w:rsidR="009129AB" w:rsidRPr="005F53AF" w:rsidSect="00A90667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F2"/>
    <w:rsid w:val="000352BF"/>
    <w:rsid w:val="00272F26"/>
    <w:rsid w:val="00377680"/>
    <w:rsid w:val="003A0972"/>
    <w:rsid w:val="003E122D"/>
    <w:rsid w:val="003E73F2"/>
    <w:rsid w:val="005600AA"/>
    <w:rsid w:val="005E4228"/>
    <w:rsid w:val="005F53AF"/>
    <w:rsid w:val="006B1A32"/>
    <w:rsid w:val="00776520"/>
    <w:rsid w:val="008024F2"/>
    <w:rsid w:val="009129AB"/>
    <w:rsid w:val="009D7130"/>
    <w:rsid w:val="00A90667"/>
    <w:rsid w:val="00C50A97"/>
    <w:rsid w:val="00C83ED6"/>
    <w:rsid w:val="00D5429F"/>
    <w:rsid w:val="00DB07D6"/>
    <w:rsid w:val="00DF6BD1"/>
    <w:rsid w:val="00E3052D"/>
    <w:rsid w:val="00EB384F"/>
    <w:rsid w:val="00F2108B"/>
    <w:rsid w:val="00F71CCF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9D9D"/>
  <w15:chartTrackingRefBased/>
  <w15:docId w15:val="{D0602761-583D-4DC7-8724-16F9054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A97"/>
    <w:pPr>
      <w:spacing w:after="0"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0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C50A97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5F53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Андрей Морозов</cp:lastModifiedBy>
  <cp:revision>9</cp:revision>
  <cp:lastPrinted>2024-05-07T07:19:00Z</cp:lastPrinted>
  <dcterms:created xsi:type="dcterms:W3CDTF">2024-02-29T11:32:00Z</dcterms:created>
  <dcterms:modified xsi:type="dcterms:W3CDTF">2025-03-02T14:22:00Z</dcterms:modified>
</cp:coreProperties>
</file>